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CC567" w14:textId="77777777" w:rsidR="007A3693" w:rsidRPr="001F219D" w:rsidRDefault="007A3693" w:rsidP="007A3693">
      <w:pPr>
        <w:rPr>
          <w:rFonts w:ascii="华文楷体" w:eastAsia="华文楷体" w:hAnsi="华文楷体" w:cs="Times New Roman"/>
          <w:b/>
          <w:i/>
          <w:color w:val="000000"/>
          <w:sz w:val="24"/>
          <w:szCs w:val="24"/>
          <w14:ligatures w14:val="none"/>
        </w:rPr>
      </w:pPr>
      <w:bookmarkStart w:id="0" w:name="_Hlk146893697"/>
    </w:p>
    <w:p w14:paraId="0D1DEFC4" w14:textId="77777777" w:rsidR="007A3693" w:rsidRPr="001F219D" w:rsidRDefault="007A3693" w:rsidP="007A3693">
      <w:pPr>
        <w:ind w:firstLineChars="100" w:firstLine="301"/>
        <w:jc w:val="center"/>
        <w:rPr>
          <w:rFonts w:ascii="Times New Roman" w:eastAsia="宋体" w:hAnsi="Times New Roman" w:cs="Times New Roman"/>
          <w:b/>
          <w:color w:val="000000"/>
          <w:szCs w:val="21"/>
          <w14:ligatures w14:val="none"/>
        </w:rPr>
      </w:pPr>
      <w:r w:rsidRPr="001F219D">
        <w:rPr>
          <w:rFonts w:ascii="Times New Roman" w:eastAsia="宋体" w:hAnsi="Times New Roman" w:cs="Times New Roman" w:hint="eastAsia"/>
          <w:b/>
          <w:noProof/>
          <w:color w:val="000000"/>
          <w:sz w:val="30"/>
          <w:szCs w:val="30"/>
          <w14:ligatures w14:val="none"/>
        </w:rPr>
        <w:drawing>
          <wp:inline distT="0" distB="0" distL="0" distR="0" wp14:anchorId="13B12F48" wp14:editId="0F6F9642">
            <wp:extent cx="3604895" cy="935355"/>
            <wp:effectExtent l="0" t="0" r="0" b="0"/>
            <wp:docPr id="93801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4895" cy="935355"/>
                    </a:xfrm>
                    <a:prstGeom prst="rect">
                      <a:avLst/>
                    </a:prstGeom>
                    <a:noFill/>
                    <a:ln>
                      <a:noFill/>
                    </a:ln>
                  </pic:spPr>
                </pic:pic>
              </a:graphicData>
            </a:graphic>
          </wp:inline>
        </w:drawing>
      </w:r>
    </w:p>
    <w:p w14:paraId="5083E288" w14:textId="77777777" w:rsidR="007A3693" w:rsidRPr="001F219D" w:rsidRDefault="007A3693" w:rsidP="007A3693">
      <w:pPr>
        <w:spacing w:line="300" w:lineRule="auto"/>
        <w:jc w:val="center"/>
        <w:rPr>
          <w:rFonts w:ascii="Times New Roman" w:eastAsia="黑体" w:hAnsi="Times New Roman" w:cs="Times New Roman"/>
          <w:color w:val="000000"/>
          <w:sz w:val="52"/>
          <w:szCs w:val="24"/>
          <w14:ligatures w14:val="none"/>
        </w:rPr>
      </w:pPr>
      <w:r w:rsidRPr="001F219D">
        <w:rPr>
          <w:rFonts w:ascii="Times New Roman" w:eastAsia="黑体" w:hAnsi="Times New Roman" w:cs="Times New Roman"/>
          <w:noProof/>
          <w:color w:val="000000"/>
          <w:sz w:val="52"/>
          <w:szCs w:val="24"/>
          <w14:ligatures w14:val="none"/>
        </w:rPr>
        <mc:AlternateContent>
          <mc:Choice Requires="wps">
            <w:drawing>
              <wp:anchor distT="0" distB="0" distL="114300" distR="114300" simplePos="0" relativeHeight="251659264" behindDoc="0" locked="0" layoutInCell="1" allowOverlap="1" wp14:anchorId="46E40A53" wp14:editId="356CF805">
                <wp:simplePos x="0" y="0"/>
                <wp:positionH relativeFrom="column">
                  <wp:posOffset>83820</wp:posOffset>
                </wp:positionH>
                <wp:positionV relativeFrom="paragraph">
                  <wp:posOffset>396240</wp:posOffset>
                </wp:positionV>
                <wp:extent cx="5143500" cy="1584960"/>
                <wp:effectExtent l="0" t="0" r="1905" b="0"/>
                <wp:wrapNone/>
                <wp:docPr id="1305050812"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5849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4B97C777" w14:textId="77777777" w:rsidR="007A3693" w:rsidRDefault="007A3693" w:rsidP="007A3693">
                            <w:pPr>
                              <w:jc w:val="center"/>
                              <w:rPr>
                                <w:rFonts w:eastAsia="黑体"/>
                                <w:b/>
                                <w:bCs/>
                                <w:sz w:val="44"/>
                                <w:szCs w:val="44"/>
                              </w:rPr>
                            </w:pPr>
                            <w:r>
                              <w:rPr>
                                <w:rFonts w:eastAsia="黑体" w:hint="eastAsia"/>
                                <w:b/>
                                <w:bCs/>
                                <w:sz w:val="44"/>
                                <w:szCs w:val="44"/>
                              </w:rPr>
                              <w:t>交通数据分析与应用课程</w:t>
                            </w:r>
                          </w:p>
                          <w:p w14:paraId="18CBF799" w14:textId="1CA49308" w:rsidR="007A3693" w:rsidRDefault="007A3693" w:rsidP="007A3693">
                            <w:pPr>
                              <w:jc w:val="center"/>
                              <w:rPr>
                                <w:rFonts w:eastAsia="黑体"/>
                                <w:b/>
                                <w:bCs/>
                                <w:sz w:val="44"/>
                                <w:szCs w:val="44"/>
                              </w:rPr>
                            </w:pPr>
                            <w:r>
                              <w:rPr>
                                <w:rFonts w:eastAsia="黑体" w:hint="eastAsia"/>
                                <w:b/>
                                <w:bCs/>
                                <w:sz w:val="44"/>
                                <w:szCs w:val="44"/>
                              </w:rPr>
                              <w:t>第</w:t>
                            </w:r>
                            <w:r w:rsidR="009E4B53">
                              <w:rPr>
                                <w:rFonts w:eastAsia="黑体" w:hint="eastAsia"/>
                                <w:b/>
                                <w:bCs/>
                                <w:sz w:val="44"/>
                                <w:szCs w:val="44"/>
                              </w:rPr>
                              <w:t>四</w:t>
                            </w:r>
                            <w:r>
                              <w:rPr>
                                <w:rFonts w:eastAsia="黑体" w:hint="eastAsia"/>
                                <w:b/>
                                <w:bCs/>
                                <w:sz w:val="44"/>
                                <w:szCs w:val="44"/>
                              </w:rPr>
                              <w:t>次作业</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E40A53" id="矩形 3" o:spid="_x0000_s1026" style="position:absolute;left:0;text-align:left;margin-left:6.6pt;margin-top:31.2pt;width:405pt;height:1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" stroked="f" strokecolor="silver">
                <v:textbox>
                  <w:txbxContent>
                    <w:p w14:paraId="4B97C777" w14:textId="77777777" w:rsidR="007A3693" w:rsidRDefault="007A3693" w:rsidP="007A3693">
                      <w:pPr>
                        <w:jc w:val="center"/>
                        <w:rPr>
                          <w:rFonts w:eastAsia="黑体"/>
                          <w:b/>
                          <w:bCs/>
                          <w:sz w:val="44"/>
                          <w:szCs w:val="44"/>
                        </w:rPr>
                      </w:pPr>
                      <w:r>
                        <w:rPr>
                          <w:rFonts w:eastAsia="黑体" w:hint="eastAsia"/>
                          <w:b/>
                          <w:bCs/>
                          <w:sz w:val="44"/>
                          <w:szCs w:val="44"/>
                        </w:rPr>
                        <w:t>交通数据分析与应用课程</w:t>
                      </w:r>
                    </w:p>
                    <w:p w14:paraId="18CBF799" w14:textId="1CA49308" w:rsidR="007A3693" w:rsidRDefault="007A3693" w:rsidP="007A3693">
                      <w:pPr>
                        <w:jc w:val="center"/>
                        <w:rPr>
                          <w:rFonts w:eastAsia="黑体"/>
                          <w:b/>
                          <w:bCs/>
                          <w:sz w:val="44"/>
                          <w:szCs w:val="44"/>
                        </w:rPr>
                      </w:pPr>
                      <w:r>
                        <w:rPr>
                          <w:rFonts w:eastAsia="黑体" w:hint="eastAsia"/>
                          <w:b/>
                          <w:bCs/>
                          <w:sz w:val="44"/>
                          <w:szCs w:val="44"/>
                        </w:rPr>
                        <w:t>第</w:t>
                      </w:r>
                      <w:r w:rsidR="009E4B53">
                        <w:rPr>
                          <w:rFonts w:eastAsia="黑体" w:hint="eastAsia"/>
                          <w:b/>
                          <w:bCs/>
                          <w:sz w:val="44"/>
                          <w:szCs w:val="44"/>
                        </w:rPr>
                        <w:t>四</w:t>
                      </w:r>
                      <w:r>
                        <w:rPr>
                          <w:rFonts w:eastAsia="黑体" w:hint="eastAsia"/>
                          <w:b/>
                          <w:bCs/>
                          <w:sz w:val="44"/>
                          <w:szCs w:val="44"/>
                        </w:rPr>
                        <w:t>次作业</w:t>
                      </w:r>
                    </w:p>
                  </w:txbxContent>
                </v:textbox>
              </v:rect>
            </w:pict>
          </mc:Fallback>
        </mc:AlternateContent>
      </w:r>
      <w:r w:rsidRPr="001F219D">
        <w:rPr>
          <w:rFonts w:ascii="Times New Roman" w:eastAsia="黑体" w:hAnsi="Times New Roman" w:cs="Times New Roman" w:hint="eastAsia"/>
          <w:color w:val="000000"/>
          <w:sz w:val="52"/>
          <w:szCs w:val="24"/>
          <w14:ligatures w14:val="none"/>
        </w:rPr>
        <w:t xml:space="preserve"> </w:t>
      </w:r>
    </w:p>
    <w:p w14:paraId="6E965B50" w14:textId="77777777" w:rsidR="007A3693" w:rsidRPr="001F219D" w:rsidRDefault="007A3693" w:rsidP="007A3693">
      <w:pPr>
        <w:spacing w:line="300" w:lineRule="auto"/>
        <w:jc w:val="center"/>
        <w:rPr>
          <w:rFonts w:ascii="Times New Roman" w:eastAsia="黑体" w:hAnsi="Times New Roman" w:cs="Times New Roman"/>
          <w:color w:val="000000"/>
          <w:sz w:val="52"/>
          <w:szCs w:val="24"/>
          <w14:ligatures w14:val="none"/>
        </w:rPr>
      </w:pPr>
    </w:p>
    <w:p w14:paraId="1939F916" w14:textId="77777777" w:rsidR="007A3693" w:rsidRPr="001F219D" w:rsidRDefault="007A3693" w:rsidP="007A3693">
      <w:pPr>
        <w:spacing w:line="300" w:lineRule="auto"/>
        <w:jc w:val="center"/>
        <w:rPr>
          <w:rFonts w:ascii="Times New Roman" w:eastAsia="黑体" w:hAnsi="Times New Roman" w:cs="Times New Roman"/>
          <w:color w:val="000000"/>
          <w:sz w:val="52"/>
          <w:szCs w:val="24"/>
          <w14:ligatures w14:val="none"/>
        </w:rPr>
      </w:pPr>
    </w:p>
    <w:p w14:paraId="60157F8E" w14:textId="77777777" w:rsidR="007A3693" w:rsidRPr="001F219D" w:rsidRDefault="007A3693" w:rsidP="007A3693">
      <w:pPr>
        <w:spacing w:line="300" w:lineRule="auto"/>
        <w:jc w:val="center"/>
        <w:rPr>
          <w:rFonts w:ascii="Times New Roman" w:eastAsia="仿宋_GB2312" w:hAnsi="Times New Roman" w:cs="Times New Roman"/>
          <w:color w:val="000000"/>
          <w:sz w:val="32"/>
          <w:szCs w:val="24"/>
          <w14:ligatures w14:val="none"/>
        </w:rPr>
      </w:pPr>
    </w:p>
    <w:p w14:paraId="33CB5E20" w14:textId="77777777" w:rsidR="007A3693" w:rsidRPr="001F219D" w:rsidRDefault="007A3693" w:rsidP="007A3693">
      <w:pPr>
        <w:spacing w:line="300" w:lineRule="auto"/>
        <w:jc w:val="center"/>
        <w:rPr>
          <w:rFonts w:ascii="Times New Roman" w:eastAsia="仿宋_GB2312" w:hAnsi="Times New Roman" w:cs="Times New Roman"/>
          <w:color w:val="000000"/>
          <w:sz w:val="32"/>
          <w:szCs w:val="24"/>
          <w14:ligatures w14:val="none"/>
        </w:rPr>
      </w:pPr>
    </w:p>
    <w:p w14:paraId="1BE6CEEA" w14:textId="77777777" w:rsidR="007A3693" w:rsidRPr="001F219D" w:rsidRDefault="007A3693" w:rsidP="007A3693">
      <w:pPr>
        <w:spacing w:line="300" w:lineRule="auto"/>
        <w:jc w:val="center"/>
        <w:rPr>
          <w:rFonts w:ascii="Times New Roman" w:eastAsia="仿宋_GB2312" w:hAnsi="Times New Roman" w:cs="Times New Roman"/>
          <w:color w:val="000000"/>
          <w:sz w:val="32"/>
          <w:szCs w:val="24"/>
          <w14:ligatures w14:val="none"/>
        </w:rPr>
      </w:pPr>
      <w:r w:rsidRPr="001F219D">
        <w:rPr>
          <w:rFonts w:ascii="Times New Roman" w:eastAsia="仿宋_GB2312" w:hAnsi="Times New Roman" w:cs="Times New Roman"/>
          <w:noProof/>
          <w:color w:val="000000"/>
          <w:sz w:val="32"/>
          <w:szCs w:val="24"/>
          <w14:ligatures w14:val="none"/>
        </w:rPr>
        <mc:AlternateContent>
          <mc:Choice Requires="wps">
            <w:drawing>
              <wp:inline distT="0" distB="0" distL="0" distR="0" wp14:anchorId="30739C27" wp14:editId="5E3A50D1">
                <wp:extent cx="5143500" cy="4809850"/>
                <wp:effectExtent l="0" t="0" r="0" b="0"/>
                <wp:docPr id="1596438023"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480985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1BF5889E" w14:textId="77777777" w:rsidR="007A3693" w:rsidRDefault="007A3693" w:rsidP="007A3693">
                            <w:pPr>
                              <w:ind w:firstLineChars="450" w:firstLine="1440"/>
                              <w:rPr>
                                <w:rFonts w:ascii="仿宋_GB2312" w:eastAsia="仿宋_GB2312"/>
                                <w:sz w:val="32"/>
                                <w:szCs w:val="32"/>
                              </w:rPr>
                            </w:pPr>
                            <w:r>
                              <w:rPr>
                                <w:rFonts w:ascii="仿宋_GB2312" w:eastAsia="仿宋_GB2312" w:hint="eastAsia"/>
                                <w:sz w:val="32"/>
                                <w:szCs w:val="32"/>
                              </w:rPr>
                              <w:t>姓    名：任一玮</w:t>
                            </w:r>
                          </w:p>
                          <w:p w14:paraId="3586D743" w14:textId="77777777" w:rsidR="007A3693" w:rsidRDefault="007A3693" w:rsidP="007A3693">
                            <w:pPr>
                              <w:ind w:firstLineChars="450" w:firstLine="1440"/>
                              <w:rPr>
                                <w:rFonts w:ascii="仿宋_GB2312" w:eastAsia="仿宋_GB2312"/>
                                <w:sz w:val="32"/>
                                <w:szCs w:val="32"/>
                              </w:rPr>
                            </w:pPr>
                            <w:r>
                              <w:rPr>
                                <w:rFonts w:ascii="仿宋_GB2312" w:eastAsia="仿宋_GB2312" w:hint="eastAsia"/>
                                <w:sz w:val="32"/>
                                <w:szCs w:val="32"/>
                              </w:rPr>
                              <w:t>学    号：2</w:t>
                            </w:r>
                            <w:r>
                              <w:rPr>
                                <w:rFonts w:ascii="仿宋_GB2312" w:eastAsia="仿宋_GB2312"/>
                                <w:sz w:val="32"/>
                                <w:szCs w:val="32"/>
                              </w:rPr>
                              <w:t>310800</w:t>
                            </w:r>
                          </w:p>
                          <w:p w14:paraId="10FCF238" w14:textId="77777777" w:rsidR="007A3693" w:rsidRDefault="007A3693" w:rsidP="007A3693">
                            <w:pPr>
                              <w:ind w:firstLineChars="450" w:firstLine="1440"/>
                              <w:rPr>
                                <w:rFonts w:ascii="仿宋_GB2312" w:eastAsia="仿宋_GB2312"/>
                                <w:sz w:val="32"/>
                                <w:szCs w:val="32"/>
                              </w:rPr>
                            </w:pPr>
                            <w:r>
                              <w:rPr>
                                <w:rFonts w:ascii="仿宋_GB2312" w:eastAsia="仿宋_GB2312" w:hint="eastAsia"/>
                                <w:sz w:val="32"/>
                                <w:szCs w:val="32"/>
                              </w:rPr>
                              <w:t xml:space="preserve">学    院：交通运输工程学院 </w:t>
                            </w:r>
                          </w:p>
                          <w:p w14:paraId="52E50FC1" w14:textId="3FEF0E54" w:rsidR="007A3693" w:rsidRDefault="007A3693" w:rsidP="007A3693">
                            <w:pPr>
                              <w:ind w:firstLineChars="450" w:firstLine="1440"/>
                              <w:rPr>
                                <w:rFonts w:ascii="仿宋_GB2312" w:eastAsia="仿宋_GB2312"/>
                                <w:sz w:val="32"/>
                                <w:szCs w:val="32"/>
                              </w:rPr>
                            </w:pPr>
                            <w:r w:rsidRPr="00144B84">
                              <w:rPr>
                                <w:rFonts w:ascii="仿宋_GB2312" w:eastAsia="仿宋_GB2312" w:hint="eastAsia"/>
                                <w:sz w:val="32"/>
                                <w:szCs w:val="32"/>
                              </w:rPr>
                              <w:t>研究方向</w:t>
                            </w:r>
                            <w:r w:rsidRPr="00144B84">
                              <w:rPr>
                                <w:rFonts w:ascii="仿宋_GB2312" w:eastAsia="仿宋_GB2312"/>
                                <w:sz w:val="32"/>
                                <w:szCs w:val="32"/>
                              </w:rPr>
                              <w:t>：</w:t>
                            </w:r>
                            <w:r w:rsidRPr="001F219D">
                              <w:rPr>
                                <w:rFonts w:ascii="仿宋_GB2312" w:eastAsia="仿宋_GB2312" w:hint="eastAsia"/>
                                <w:sz w:val="32"/>
                                <w:szCs w:val="32"/>
                              </w:rPr>
                              <w:t>道路交通安全与环境</w:t>
                            </w:r>
                          </w:p>
                          <w:p w14:paraId="389A4EE8" w14:textId="77777777" w:rsidR="007A3693" w:rsidRPr="001F219D" w:rsidRDefault="007A3693" w:rsidP="007A3693">
                            <w:pPr>
                              <w:ind w:firstLineChars="450" w:firstLine="1440"/>
                              <w:rPr>
                                <w:rFonts w:ascii="仿宋_GB2312" w:eastAsia="仿宋_GB2312"/>
                                <w:sz w:val="32"/>
                                <w:szCs w:val="32"/>
                              </w:rPr>
                            </w:pPr>
                            <w:r>
                              <w:rPr>
                                <w:rFonts w:ascii="仿宋_GB2312" w:eastAsia="仿宋_GB2312" w:hint="eastAsia"/>
                                <w:sz w:val="32"/>
                                <w:szCs w:val="32"/>
                              </w:rPr>
                              <w:t>指导教师：王俊骅</w:t>
                            </w:r>
                          </w:p>
                          <w:p w14:paraId="12D1F46C" w14:textId="77777777" w:rsidR="007A3693" w:rsidRDefault="007A3693" w:rsidP="007A3693">
                            <w:pPr>
                              <w:rPr>
                                <w:rFonts w:eastAsia="仿宋_GB2312"/>
                                <w:sz w:val="32"/>
                              </w:rPr>
                            </w:pPr>
                          </w:p>
                          <w:p w14:paraId="1B9A9A6B" w14:textId="77777777" w:rsidR="007A3693" w:rsidRDefault="007A3693" w:rsidP="007A3693">
                            <w:pPr>
                              <w:ind w:firstLineChars="450" w:firstLine="1440"/>
                              <w:rPr>
                                <w:rFonts w:eastAsia="仿宋_GB2312"/>
                                <w:sz w:val="32"/>
                              </w:rPr>
                            </w:pPr>
                          </w:p>
                          <w:p w14:paraId="1522C3C7" w14:textId="77777777" w:rsidR="007A3693" w:rsidRDefault="007A3693" w:rsidP="007A3693">
                            <w:pPr>
                              <w:ind w:firstLineChars="450" w:firstLine="1440"/>
                              <w:rPr>
                                <w:rFonts w:eastAsia="仿宋_GB2312"/>
                                <w:sz w:val="32"/>
                              </w:rPr>
                            </w:pPr>
                          </w:p>
                          <w:p w14:paraId="71BD7904" w14:textId="600670F9" w:rsidR="007A3693" w:rsidRDefault="007A3693" w:rsidP="007A3693">
                            <w:pPr>
                              <w:jc w:val="center"/>
                              <w:rPr>
                                <w:rFonts w:ascii="宋体" w:hAnsi="宋体" w:cs="宋体"/>
                              </w:rPr>
                            </w:pPr>
                            <w:r>
                              <w:rPr>
                                <w:rFonts w:ascii="宋体" w:hAnsi="宋体" w:hint="eastAsia"/>
                                <w:sz w:val="32"/>
                              </w:rPr>
                              <w:t>二〇二三</w:t>
                            </w:r>
                            <w:r>
                              <w:rPr>
                                <w:rFonts w:ascii="宋体" w:hAnsi="宋体" w:cs="宋体" w:hint="eastAsia"/>
                                <w:sz w:val="32"/>
                              </w:rPr>
                              <w:t>年十月</w:t>
                            </w:r>
                          </w:p>
                        </w:txbxContent>
                      </wps:txbx>
                      <wps:bodyPr rot="0" vert="horz" wrap="square" lIns="91440" tIns="45720" rIns="91440" bIns="45720" anchor="t" anchorCtr="0" upright="1">
                        <a:noAutofit/>
                      </wps:bodyPr>
                    </wps:wsp>
                  </a:graphicData>
                </a:graphic>
              </wp:inline>
            </w:drawing>
          </mc:Choice>
          <mc:Fallback>
            <w:pict>
              <v:rect w14:anchorId="30739C27" id="矩形 2" o:spid="_x0000_s1027" style="width:405pt;height:37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" stroked="f" strokecolor="silver">
                <v:textbox>
                  <w:txbxContent>
                    <w:p w14:paraId="1BF5889E" w14:textId="77777777" w:rsidR="007A3693" w:rsidRDefault="007A3693" w:rsidP="007A3693">
                      <w:pPr>
                        <w:ind w:firstLineChars="450" w:firstLine="1440"/>
                        <w:rPr>
                          <w:rFonts w:ascii="仿宋_GB2312" w:eastAsia="仿宋_GB2312"/>
                          <w:sz w:val="32"/>
                          <w:szCs w:val="32"/>
                        </w:rPr>
                      </w:pPr>
                      <w:r>
                        <w:rPr>
                          <w:rFonts w:ascii="仿宋_GB2312" w:eastAsia="仿宋_GB2312" w:hint="eastAsia"/>
                          <w:sz w:val="32"/>
                          <w:szCs w:val="32"/>
                        </w:rPr>
                        <w:t>姓    名：任一玮</w:t>
                      </w:r>
                    </w:p>
                    <w:p w14:paraId="3586D743" w14:textId="77777777" w:rsidR="007A3693" w:rsidRDefault="007A3693" w:rsidP="007A3693">
                      <w:pPr>
                        <w:ind w:firstLineChars="450" w:firstLine="1440"/>
                        <w:rPr>
                          <w:rFonts w:ascii="仿宋_GB2312" w:eastAsia="仿宋_GB2312"/>
                          <w:sz w:val="32"/>
                          <w:szCs w:val="32"/>
                        </w:rPr>
                      </w:pPr>
                      <w:r>
                        <w:rPr>
                          <w:rFonts w:ascii="仿宋_GB2312" w:eastAsia="仿宋_GB2312" w:hint="eastAsia"/>
                          <w:sz w:val="32"/>
                          <w:szCs w:val="32"/>
                        </w:rPr>
                        <w:t>学    号：2</w:t>
                      </w:r>
                      <w:r>
                        <w:rPr>
                          <w:rFonts w:ascii="仿宋_GB2312" w:eastAsia="仿宋_GB2312"/>
                          <w:sz w:val="32"/>
                          <w:szCs w:val="32"/>
                        </w:rPr>
                        <w:t>310800</w:t>
                      </w:r>
                    </w:p>
                    <w:p w14:paraId="10FCF238" w14:textId="77777777" w:rsidR="007A3693" w:rsidRDefault="007A3693" w:rsidP="007A3693">
                      <w:pPr>
                        <w:ind w:firstLineChars="450" w:firstLine="1440"/>
                        <w:rPr>
                          <w:rFonts w:ascii="仿宋_GB2312" w:eastAsia="仿宋_GB2312"/>
                          <w:sz w:val="32"/>
                          <w:szCs w:val="32"/>
                        </w:rPr>
                      </w:pPr>
                      <w:r>
                        <w:rPr>
                          <w:rFonts w:ascii="仿宋_GB2312" w:eastAsia="仿宋_GB2312" w:hint="eastAsia"/>
                          <w:sz w:val="32"/>
                          <w:szCs w:val="32"/>
                        </w:rPr>
                        <w:t xml:space="preserve">学    院：交通运输工程学院 </w:t>
                      </w:r>
                    </w:p>
                    <w:p w14:paraId="52E50FC1" w14:textId="3FEF0E54" w:rsidR="007A3693" w:rsidRDefault="007A3693" w:rsidP="007A3693">
                      <w:pPr>
                        <w:ind w:firstLineChars="450" w:firstLine="1440"/>
                        <w:rPr>
                          <w:rFonts w:ascii="仿宋_GB2312" w:eastAsia="仿宋_GB2312"/>
                          <w:sz w:val="32"/>
                          <w:szCs w:val="32"/>
                        </w:rPr>
                      </w:pPr>
                      <w:r w:rsidRPr="00144B84">
                        <w:rPr>
                          <w:rFonts w:ascii="仿宋_GB2312" w:eastAsia="仿宋_GB2312" w:hint="eastAsia"/>
                          <w:sz w:val="32"/>
                          <w:szCs w:val="32"/>
                        </w:rPr>
                        <w:t>研究方向</w:t>
                      </w:r>
                      <w:r w:rsidRPr="00144B84">
                        <w:rPr>
                          <w:rFonts w:ascii="仿宋_GB2312" w:eastAsia="仿宋_GB2312"/>
                          <w:sz w:val="32"/>
                          <w:szCs w:val="32"/>
                        </w:rPr>
                        <w:t>：</w:t>
                      </w:r>
                      <w:r w:rsidRPr="001F219D">
                        <w:rPr>
                          <w:rFonts w:ascii="仿宋_GB2312" w:eastAsia="仿宋_GB2312" w:hint="eastAsia"/>
                          <w:sz w:val="32"/>
                          <w:szCs w:val="32"/>
                        </w:rPr>
                        <w:t>道路交通安全与环境</w:t>
                      </w:r>
                    </w:p>
                    <w:p w14:paraId="389A4EE8" w14:textId="77777777" w:rsidR="007A3693" w:rsidRPr="001F219D" w:rsidRDefault="007A3693" w:rsidP="007A3693">
                      <w:pPr>
                        <w:ind w:firstLineChars="450" w:firstLine="1440"/>
                        <w:rPr>
                          <w:rFonts w:ascii="仿宋_GB2312" w:eastAsia="仿宋_GB2312"/>
                          <w:sz w:val="32"/>
                          <w:szCs w:val="32"/>
                        </w:rPr>
                      </w:pPr>
                      <w:r>
                        <w:rPr>
                          <w:rFonts w:ascii="仿宋_GB2312" w:eastAsia="仿宋_GB2312" w:hint="eastAsia"/>
                          <w:sz w:val="32"/>
                          <w:szCs w:val="32"/>
                        </w:rPr>
                        <w:t>指导教师：王俊骅</w:t>
                      </w:r>
                    </w:p>
                    <w:p w14:paraId="12D1F46C" w14:textId="77777777" w:rsidR="007A3693" w:rsidRDefault="007A3693" w:rsidP="007A3693">
                      <w:pPr>
                        <w:rPr>
                          <w:rFonts w:eastAsia="仿宋_GB2312"/>
                          <w:sz w:val="32"/>
                        </w:rPr>
                      </w:pPr>
                    </w:p>
                    <w:p w14:paraId="1B9A9A6B" w14:textId="77777777" w:rsidR="007A3693" w:rsidRDefault="007A3693" w:rsidP="007A3693">
                      <w:pPr>
                        <w:ind w:firstLineChars="450" w:firstLine="1440"/>
                        <w:rPr>
                          <w:rFonts w:eastAsia="仿宋_GB2312"/>
                          <w:sz w:val="32"/>
                        </w:rPr>
                      </w:pPr>
                    </w:p>
                    <w:p w14:paraId="1522C3C7" w14:textId="77777777" w:rsidR="007A3693" w:rsidRDefault="007A3693" w:rsidP="007A3693">
                      <w:pPr>
                        <w:ind w:firstLineChars="450" w:firstLine="1440"/>
                        <w:rPr>
                          <w:rFonts w:eastAsia="仿宋_GB2312"/>
                          <w:sz w:val="32"/>
                        </w:rPr>
                      </w:pPr>
                    </w:p>
                    <w:p w14:paraId="71BD7904" w14:textId="600670F9" w:rsidR="007A3693" w:rsidRDefault="007A3693" w:rsidP="007A3693">
                      <w:pPr>
                        <w:jc w:val="center"/>
                        <w:rPr>
                          <w:rFonts w:ascii="宋体" w:hAnsi="宋体" w:cs="宋体"/>
                        </w:rPr>
                      </w:pPr>
                      <w:r>
                        <w:rPr>
                          <w:rFonts w:ascii="宋体" w:hAnsi="宋体" w:hint="eastAsia"/>
                          <w:sz w:val="32"/>
                        </w:rPr>
                        <w:t>二〇二三</w:t>
                      </w:r>
                      <w:r>
                        <w:rPr>
                          <w:rFonts w:ascii="宋体" w:hAnsi="宋体" w:cs="宋体" w:hint="eastAsia"/>
                          <w:sz w:val="32"/>
                        </w:rPr>
                        <w:t>年十月</w:t>
                      </w:r>
                    </w:p>
                  </w:txbxContent>
                </v:textbox>
                <w10:anchorlock/>
              </v:rect>
            </w:pict>
          </mc:Fallback>
        </mc:AlternateContent>
      </w:r>
    </w:p>
    <w:bookmarkEnd w:id="0"/>
    <w:p w14:paraId="5E89F6B9" w14:textId="77777777" w:rsidR="008B14A0" w:rsidRDefault="008B14A0" w:rsidP="008B14A0">
      <w:pPr>
        <w:pStyle w:val="a9"/>
        <w:jc w:val="center"/>
      </w:pPr>
    </w:p>
    <w:p w14:paraId="22485496" w14:textId="77777777" w:rsidR="008B14A0" w:rsidRDefault="008B14A0" w:rsidP="008B14A0"/>
    <w:p w14:paraId="6E05B983" w14:textId="12A697BD" w:rsidR="0020437E" w:rsidRPr="008B14A0" w:rsidRDefault="0020437E" w:rsidP="008B14A0">
      <w:pPr>
        <w:rPr>
          <w:sz w:val="28"/>
          <w:szCs w:val="28"/>
        </w:rPr>
      </w:pPr>
      <w:r>
        <w:rPr>
          <w:rFonts w:hint="eastAsia"/>
          <w:sz w:val="28"/>
          <w:szCs w:val="28"/>
        </w:rPr>
        <w:lastRenderedPageBreak/>
        <w:t>作业</w:t>
      </w:r>
      <w:proofErr w:type="gramStart"/>
      <w:r>
        <w:rPr>
          <w:rFonts w:hint="eastAsia"/>
          <w:sz w:val="28"/>
          <w:szCs w:val="28"/>
        </w:rPr>
        <w:t>一</w:t>
      </w:r>
      <w:proofErr w:type="gramEnd"/>
      <w:r>
        <w:rPr>
          <w:rFonts w:hint="eastAsia"/>
          <w:sz w:val="28"/>
          <w:szCs w:val="28"/>
        </w:rPr>
        <w:t>：</w:t>
      </w:r>
    </w:p>
    <w:p w14:paraId="615C6B94" w14:textId="102E5DC5" w:rsidR="008B14A0" w:rsidRPr="008B14A0" w:rsidRDefault="008B14A0" w:rsidP="00631F3D">
      <w:pPr>
        <w:pStyle w:val="a9"/>
        <w:ind w:firstLineChars="200" w:firstLine="560"/>
        <w:jc w:val="left"/>
        <w:rPr>
          <w:sz w:val="28"/>
          <w:szCs w:val="28"/>
        </w:rPr>
      </w:pPr>
      <w:r w:rsidRPr="008B14A0">
        <w:rPr>
          <w:sz w:val="28"/>
          <w:szCs w:val="28"/>
        </w:rPr>
        <w:t>使用</w:t>
      </w:r>
      <w:r w:rsidRPr="008B14A0">
        <w:rPr>
          <w:sz w:val="28"/>
          <w:szCs w:val="28"/>
        </w:rPr>
        <w:t>IRI</w:t>
      </w:r>
      <w:r w:rsidRPr="008B14A0">
        <w:rPr>
          <w:sz w:val="28"/>
          <w:szCs w:val="28"/>
        </w:rPr>
        <w:t>数据集：</w:t>
      </w:r>
      <w:r w:rsidRPr="008B14A0">
        <w:rPr>
          <w:sz w:val="28"/>
          <w:szCs w:val="28"/>
        </w:rPr>
        <w:t xml:space="preserve"> </w:t>
      </w:r>
      <w:r w:rsidRPr="008B14A0">
        <w:rPr>
          <w:sz w:val="28"/>
          <w:szCs w:val="28"/>
        </w:rPr>
        <w:t>获取</w:t>
      </w:r>
      <w:r w:rsidRPr="008B14A0">
        <w:rPr>
          <w:sz w:val="28"/>
          <w:szCs w:val="28"/>
        </w:rPr>
        <w:t>STATE_CODE</w:t>
      </w:r>
      <w:r w:rsidRPr="008B14A0">
        <w:rPr>
          <w:sz w:val="28"/>
          <w:szCs w:val="28"/>
        </w:rPr>
        <w:t>为</w:t>
      </w:r>
      <w:r w:rsidRPr="008B14A0">
        <w:rPr>
          <w:sz w:val="28"/>
          <w:szCs w:val="28"/>
        </w:rPr>
        <w:t>6</w:t>
      </w:r>
      <w:r w:rsidRPr="008B14A0">
        <w:rPr>
          <w:sz w:val="28"/>
          <w:szCs w:val="28"/>
        </w:rPr>
        <w:t>且</w:t>
      </w:r>
      <w:r w:rsidRPr="008B14A0">
        <w:rPr>
          <w:sz w:val="28"/>
          <w:szCs w:val="28"/>
        </w:rPr>
        <w:t>SHRP_ID</w:t>
      </w:r>
      <w:r w:rsidRPr="008B14A0">
        <w:rPr>
          <w:sz w:val="28"/>
          <w:szCs w:val="28"/>
        </w:rPr>
        <w:t>以</w:t>
      </w:r>
      <w:r w:rsidRPr="008B14A0">
        <w:rPr>
          <w:sz w:val="28"/>
          <w:szCs w:val="28"/>
        </w:rPr>
        <w:t>050</w:t>
      </w:r>
      <w:r w:rsidRPr="008B14A0">
        <w:rPr>
          <w:sz w:val="28"/>
          <w:szCs w:val="28"/>
        </w:rPr>
        <w:t>开头的子集。</w:t>
      </w:r>
      <w:r w:rsidRPr="008B14A0">
        <w:rPr>
          <w:sz w:val="28"/>
          <w:szCs w:val="28"/>
        </w:rPr>
        <w:t xml:space="preserve"> </w:t>
      </w:r>
      <w:r w:rsidRPr="008B14A0">
        <w:rPr>
          <w:sz w:val="28"/>
          <w:szCs w:val="28"/>
        </w:rPr>
        <w:t>获取每个部分的</w:t>
      </w:r>
      <w:r w:rsidRPr="008B14A0">
        <w:rPr>
          <w:sz w:val="28"/>
          <w:szCs w:val="28"/>
        </w:rPr>
        <w:t>IRI</w:t>
      </w:r>
      <w:r w:rsidRPr="008B14A0">
        <w:rPr>
          <w:sz w:val="28"/>
          <w:szCs w:val="28"/>
        </w:rPr>
        <w:t>摘要统计数据：最小值、最大值和平均值。</w:t>
      </w:r>
      <w:r w:rsidRPr="008B14A0">
        <w:rPr>
          <w:sz w:val="28"/>
          <w:szCs w:val="28"/>
        </w:rPr>
        <w:t xml:space="preserve"> </w:t>
      </w:r>
      <w:r w:rsidRPr="008B14A0">
        <w:rPr>
          <w:sz w:val="28"/>
          <w:szCs w:val="28"/>
        </w:rPr>
        <w:t>按平均</w:t>
      </w:r>
      <w:r w:rsidRPr="008B14A0">
        <w:rPr>
          <w:sz w:val="28"/>
          <w:szCs w:val="28"/>
        </w:rPr>
        <w:t>IRI</w:t>
      </w:r>
      <w:r w:rsidRPr="008B14A0">
        <w:rPr>
          <w:sz w:val="28"/>
          <w:szCs w:val="28"/>
        </w:rPr>
        <w:t>降序排列汇总数据（</w:t>
      </w:r>
      <w:proofErr w:type="gramStart"/>
      <w:r w:rsidRPr="008B14A0">
        <w:rPr>
          <w:sz w:val="28"/>
          <w:szCs w:val="28"/>
        </w:rPr>
        <w:t>仅报告</w:t>
      </w:r>
      <w:proofErr w:type="gramEnd"/>
      <w:r w:rsidRPr="008B14A0">
        <w:rPr>
          <w:sz w:val="28"/>
          <w:szCs w:val="28"/>
        </w:rPr>
        <w:t>一个部分的结果）。</w:t>
      </w:r>
      <w:r w:rsidRPr="008B14A0">
        <w:rPr>
          <w:sz w:val="28"/>
          <w:szCs w:val="28"/>
        </w:rPr>
        <w:t xml:space="preserve"> </w:t>
      </w:r>
      <w:r w:rsidRPr="008B14A0">
        <w:rPr>
          <w:sz w:val="28"/>
          <w:szCs w:val="28"/>
        </w:rPr>
        <w:t>为选定部分生成平均</w:t>
      </w:r>
      <w:r w:rsidRPr="008B14A0">
        <w:rPr>
          <w:sz w:val="28"/>
          <w:szCs w:val="28"/>
        </w:rPr>
        <w:t>IRI</w:t>
      </w:r>
      <w:r w:rsidRPr="008B14A0">
        <w:rPr>
          <w:sz w:val="28"/>
          <w:szCs w:val="28"/>
        </w:rPr>
        <w:t>与时间的散点图，然后对图表进行解释：</w:t>
      </w:r>
    </w:p>
    <w:p w14:paraId="3197F78A" w14:textId="77777777" w:rsidR="008B14A0" w:rsidRPr="008B14A0" w:rsidRDefault="008B14A0" w:rsidP="008B14A0">
      <w:pPr>
        <w:pStyle w:val="a9"/>
        <w:rPr>
          <w:sz w:val="28"/>
          <w:szCs w:val="28"/>
        </w:rPr>
      </w:pPr>
      <w:r w:rsidRPr="008B14A0">
        <w:rPr>
          <w:sz w:val="28"/>
          <w:szCs w:val="28"/>
        </w:rPr>
        <w:t>提示</w:t>
      </w:r>
      <w:r w:rsidRPr="008B14A0">
        <w:rPr>
          <w:sz w:val="28"/>
          <w:szCs w:val="28"/>
        </w:rPr>
        <w:t>1</w:t>
      </w:r>
      <w:r w:rsidRPr="008B14A0">
        <w:rPr>
          <w:sz w:val="28"/>
          <w:szCs w:val="28"/>
        </w:rPr>
        <w:t>：平均</w:t>
      </w:r>
      <w:r w:rsidRPr="008B14A0">
        <w:rPr>
          <w:sz w:val="28"/>
          <w:szCs w:val="28"/>
        </w:rPr>
        <w:t>IRI</w:t>
      </w:r>
      <w:r w:rsidRPr="008B14A0">
        <w:rPr>
          <w:sz w:val="28"/>
          <w:szCs w:val="28"/>
        </w:rPr>
        <w:t>与日期</w:t>
      </w:r>
    </w:p>
    <w:p w14:paraId="2E003CC1" w14:textId="77777777" w:rsidR="008B14A0" w:rsidRPr="008B14A0" w:rsidRDefault="008B14A0" w:rsidP="008B14A0">
      <w:pPr>
        <w:pStyle w:val="a9"/>
        <w:rPr>
          <w:sz w:val="28"/>
          <w:szCs w:val="28"/>
        </w:rPr>
      </w:pPr>
      <w:r w:rsidRPr="008B14A0">
        <w:rPr>
          <w:sz w:val="28"/>
          <w:szCs w:val="28"/>
        </w:rPr>
        <w:t>提示</w:t>
      </w:r>
      <w:r w:rsidRPr="008B14A0">
        <w:rPr>
          <w:sz w:val="28"/>
          <w:szCs w:val="28"/>
        </w:rPr>
        <w:t>2</w:t>
      </w:r>
      <w:r w:rsidRPr="008B14A0">
        <w:rPr>
          <w:sz w:val="28"/>
          <w:szCs w:val="28"/>
        </w:rPr>
        <w:t>：将</w:t>
      </w:r>
      <w:r w:rsidRPr="008B14A0">
        <w:rPr>
          <w:sz w:val="28"/>
          <w:szCs w:val="28"/>
        </w:rPr>
        <w:t>STATE_CODE</w:t>
      </w:r>
      <w:r w:rsidRPr="008B14A0">
        <w:rPr>
          <w:sz w:val="28"/>
          <w:szCs w:val="28"/>
        </w:rPr>
        <w:t>和</w:t>
      </w:r>
      <w:r w:rsidRPr="008B14A0">
        <w:rPr>
          <w:sz w:val="28"/>
          <w:szCs w:val="28"/>
        </w:rPr>
        <w:t>SHRP_ID</w:t>
      </w:r>
      <w:r w:rsidRPr="008B14A0">
        <w:rPr>
          <w:sz w:val="28"/>
          <w:szCs w:val="28"/>
        </w:rPr>
        <w:t>一起用作唯一确定部分的主键。</w:t>
      </w:r>
      <w:r w:rsidRPr="008B14A0">
        <w:rPr>
          <w:sz w:val="28"/>
          <w:szCs w:val="28"/>
        </w:rPr>
        <w:t xml:space="preserve"> </w:t>
      </w:r>
      <w:r w:rsidRPr="008B14A0">
        <w:rPr>
          <w:sz w:val="28"/>
          <w:szCs w:val="28"/>
        </w:rPr>
        <w:t>使用</w:t>
      </w:r>
      <w:r w:rsidRPr="008B14A0">
        <w:rPr>
          <w:sz w:val="28"/>
          <w:szCs w:val="28"/>
        </w:rPr>
        <w:t>2017</w:t>
      </w:r>
      <w:r w:rsidRPr="008B14A0">
        <w:rPr>
          <w:sz w:val="28"/>
          <w:szCs w:val="28"/>
        </w:rPr>
        <w:t>年</w:t>
      </w:r>
      <w:r w:rsidRPr="008B14A0">
        <w:rPr>
          <w:sz w:val="28"/>
          <w:szCs w:val="28"/>
        </w:rPr>
        <w:t>CRSS</w:t>
      </w:r>
      <w:r w:rsidRPr="008B14A0">
        <w:rPr>
          <w:sz w:val="28"/>
          <w:szCs w:val="28"/>
        </w:rPr>
        <w:t>数据集：</w:t>
      </w:r>
      <w:r w:rsidRPr="008B14A0">
        <w:rPr>
          <w:sz w:val="28"/>
          <w:szCs w:val="28"/>
        </w:rPr>
        <w:t xml:space="preserve"> </w:t>
      </w:r>
      <w:r w:rsidRPr="008B14A0">
        <w:rPr>
          <w:sz w:val="28"/>
          <w:szCs w:val="28"/>
        </w:rPr>
        <w:t>获取数据集</w:t>
      </w:r>
      <w:r w:rsidRPr="008B14A0">
        <w:rPr>
          <w:sz w:val="28"/>
          <w:szCs w:val="28"/>
        </w:rPr>
        <w:t>accident</w:t>
      </w:r>
      <w:r w:rsidRPr="008B14A0">
        <w:rPr>
          <w:sz w:val="28"/>
          <w:szCs w:val="28"/>
        </w:rPr>
        <w:t>和</w:t>
      </w:r>
      <w:r w:rsidRPr="008B14A0">
        <w:rPr>
          <w:sz w:val="28"/>
          <w:szCs w:val="28"/>
        </w:rPr>
        <w:t>person</w:t>
      </w:r>
      <w:r w:rsidRPr="008B14A0">
        <w:rPr>
          <w:sz w:val="28"/>
          <w:szCs w:val="28"/>
        </w:rPr>
        <w:t>的交集</w:t>
      </w:r>
      <w:r w:rsidRPr="008B14A0">
        <w:rPr>
          <w:sz w:val="28"/>
          <w:szCs w:val="28"/>
        </w:rPr>
        <w:t xml:space="preserve"> </w:t>
      </w:r>
      <w:r w:rsidRPr="008B14A0">
        <w:rPr>
          <w:sz w:val="28"/>
          <w:szCs w:val="28"/>
        </w:rPr>
        <w:t>按伤害严重程度（</w:t>
      </w:r>
      <w:r w:rsidRPr="008B14A0">
        <w:rPr>
          <w:sz w:val="28"/>
          <w:szCs w:val="28"/>
        </w:rPr>
        <w:t>INJ_SEV</w:t>
      </w:r>
      <w:r w:rsidRPr="008B14A0">
        <w:rPr>
          <w:sz w:val="28"/>
          <w:szCs w:val="28"/>
        </w:rPr>
        <w:t>）统计观测总数。</w:t>
      </w:r>
    </w:p>
    <w:p w14:paraId="5A2786DD" w14:textId="77777777" w:rsidR="008B14A0" w:rsidRPr="008B14A0" w:rsidRDefault="008B14A0" w:rsidP="008B14A0">
      <w:pPr>
        <w:pStyle w:val="a9"/>
        <w:rPr>
          <w:sz w:val="28"/>
          <w:szCs w:val="28"/>
        </w:rPr>
      </w:pPr>
      <w:r w:rsidRPr="008B14A0">
        <w:rPr>
          <w:sz w:val="28"/>
          <w:szCs w:val="28"/>
        </w:rPr>
        <w:t>提示：使用</w:t>
      </w:r>
      <w:proofErr w:type="spellStart"/>
      <w:r w:rsidRPr="008B14A0">
        <w:rPr>
          <w:sz w:val="28"/>
          <w:szCs w:val="28"/>
        </w:rPr>
        <w:t>summarise</w:t>
      </w:r>
      <w:proofErr w:type="spellEnd"/>
      <w:r w:rsidRPr="008B14A0">
        <w:rPr>
          <w:sz w:val="28"/>
          <w:szCs w:val="28"/>
        </w:rPr>
        <w:t>()</w:t>
      </w:r>
      <w:r w:rsidRPr="008B14A0">
        <w:rPr>
          <w:sz w:val="28"/>
          <w:szCs w:val="28"/>
        </w:rPr>
        <w:t>和</w:t>
      </w:r>
      <w:proofErr w:type="spellStart"/>
      <w:r w:rsidRPr="008B14A0">
        <w:rPr>
          <w:sz w:val="28"/>
          <w:szCs w:val="28"/>
        </w:rPr>
        <w:t>group_by</w:t>
      </w:r>
      <w:proofErr w:type="spellEnd"/>
      <w:r w:rsidRPr="008B14A0">
        <w:rPr>
          <w:sz w:val="28"/>
          <w:szCs w:val="28"/>
        </w:rPr>
        <w:t xml:space="preserve">() </w:t>
      </w:r>
      <w:r w:rsidRPr="008B14A0">
        <w:rPr>
          <w:sz w:val="28"/>
          <w:szCs w:val="28"/>
        </w:rPr>
        <w:t>合并事故数据集与车辆数据集，并报告结果的尺寸和右侧数据集中一个变量的</w:t>
      </w:r>
      <w:proofErr w:type="gramStart"/>
      <w:r w:rsidRPr="008B14A0">
        <w:rPr>
          <w:sz w:val="28"/>
          <w:szCs w:val="28"/>
        </w:rPr>
        <w:t>缺失值</w:t>
      </w:r>
      <w:proofErr w:type="gramEnd"/>
      <w:r w:rsidRPr="008B14A0">
        <w:rPr>
          <w:sz w:val="28"/>
          <w:szCs w:val="28"/>
        </w:rPr>
        <w:t>数量。</w:t>
      </w:r>
    </w:p>
    <w:p w14:paraId="396DA274" w14:textId="77777777" w:rsidR="008B14A0" w:rsidRDefault="008B14A0" w:rsidP="008B14A0">
      <w:pPr>
        <w:pStyle w:val="a9"/>
        <w:rPr>
          <w:sz w:val="28"/>
          <w:szCs w:val="28"/>
        </w:rPr>
      </w:pPr>
      <w:r w:rsidRPr="008B14A0">
        <w:rPr>
          <w:sz w:val="28"/>
          <w:szCs w:val="28"/>
        </w:rPr>
        <w:t>提示：使用</w:t>
      </w:r>
      <w:proofErr w:type="spellStart"/>
      <w:r w:rsidRPr="008B14A0">
        <w:rPr>
          <w:sz w:val="28"/>
          <w:szCs w:val="28"/>
        </w:rPr>
        <w:t>left_join</w:t>
      </w:r>
      <w:proofErr w:type="spellEnd"/>
      <w:r w:rsidRPr="008B14A0">
        <w:rPr>
          <w:sz w:val="28"/>
          <w:szCs w:val="28"/>
        </w:rPr>
        <w:t>()</w:t>
      </w:r>
      <w:r w:rsidRPr="008B14A0">
        <w:rPr>
          <w:sz w:val="28"/>
          <w:szCs w:val="28"/>
        </w:rPr>
        <w:t>。</w:t>
      </w:r>
    </w:p>
    <w:p w14:paraId="1886D3FF" w14:textId="522FDDD1" w:rsidR="003A40F7" w:rsidRDefault="003A40F7" w:rsidP="003A40F7"/>
    <w:p w14:paraId="754D1D20" w14:textId="78918BB8" w:rsidR="0020437E" w:rsidRDefault="00DA0696" w:rsidP="0020437E">
      <w:pPr>
        <w:ind w:firstLineChars="200" w:firstLine="560"/>
      </w:pPr>
      <w:bookmarkStart w:id="1" w:name="_Hlk150024584"/>
      <w:r w:rsidRPr="008B14A0">
        <w:rPr>
          <w:sz w:val="28"/>
          <w:szCs w:val="28"/>
        </w:rPr>
        <w:t>获取STATE_CODE为6且SHRP_ID以050开头的子集</w:t>
      </w:r>
      <w:r>
        <w:rPr>
          <w:rFonts w:hint="eastAsia"/>
          <w:sz w:val="28"/>
          <w:szCs w:val="28"/>
        </w:rPr>
        <w:t>，并得到</w:t>
      </w:r>
      <w:r w:rsidRPr="008B14A0">
        <w:rPr>
          <w:sz w:val="28"/>
          <w:szCs w:val="28"/>
        </w:rPr>
        <w:t>IRI摘要统计数据</w:t>
      </w:r>
      <w:r w:rsidR="0020437E" w:rsidRPr="008B14A0">
        <w:rPr>
          <w:sz w:val="28"/>
          <w:szCs w:val="28"/>
        </w:rPr>
        <w:t>最小值、最大值和平均值</w:t>
      </w:r>
      <w:r>
        <w:rPr>
          <w:rFonts w:hint="eastAsia"/>
          <w:sz w:val="28"/>
          <w:szCs w:val="28"/>
        </w:rPr>
        <w:t>，</w:t>
      </w:r>
      <w:r w:rsidRPr="008B14A0">
        <w:rPr>
          <w:sz w:val="28"/>
          <w:szCs w:val="28"/>
        </w:rPr>
        <w:t>按平均IRI降序排列汇总数据</w:t>
      </w:r>
      <w:r>
        <w:rPr>
          <w:rFonts w:hint="eastAsia"/>
          <w:sz w:val="28"/>
          <w:szCs w:val="28"/>
        </w:rPr>
        <w:t>如下图所示。</w:t>
      </w:r>
    </w:p>
    <w:bookmarkEnd w:id="1"/>
    <w:p w14:paraId="14CBB6C2" w14:textId="77777777" w:rsidR="00DA0696" w:rsidRDefault="0020437E" w:rsidP="00DA0696">
      <w:pPr>
        <w:keepNext/>
        <w:jc w:val="center"/>
      </w:pPr>
      <w:r w:rsidRPr="00631F3D">
        <w:rPr>
          <w:noProof/>
        </w:rPr>
        <w:drawing>
          <wp:inline distT="0" distB="0" distL="0" distR="0" wp14:anchorId="10D777CE" wp14:editId="351BD508">
            <wp:extent cx="3390900" cy="2266950"/>
            <wp:effectExtent l="0" t="0" r="0" b="0"/>
            <wp:docPr id="634750100" name="图片 634750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900" cy="2266950"/>
                    </a:xfrm>
                    <a:prstGeom prst="rect">
                      <a:avLst/>
                    </a:prstGeom>
                    <a:noFill/>
                    <a:ln>
                      <a:noFill/>
                    </a:ln>
                  </pic:spPr>
                </pic:pic>
              </a:graphicData>
            </a:graphic>
          </wp:inline>
        </w:drawing>
      </w:r>
    </w:p>
    <w:p w14:paraId="646682B8" w14:textId="028EEF1D" w:rsidR="0020437E" w:rsidRDefault="00DA0696" w:rsidP="00DA0696">
      <w:pPr>
        <w:pStyle w:val="a9"/>
        <w:jc w:val="center"/>
      </w:pPr>
      <w:r>
        <w:t>图</w:t>
      </w:r>
      <w:r>
        <w:t xml:space="preserve"> </w:t>
      </w:r>
      <w:r>
        <w:fldChar w:fldCharType="begin"/>
      </w:r>
      <w:r>
        <w:instrText xml:space="preserve"> SEQ </w:instrText>
      </w:r>
      <w:r>
        <w:instrText>图</w:instrText>
      </w:r>
      <w:r>
        <w:instrText xml:space="preserve"> \* ARABIC </w:instrText>
      </w:r>
      <w:r>
        <w:fldChar w:fldCharType="separate"/>
      </w:r>
      <w:r w:rsidR="006A6140">
        <w:rPr>
          <w:noProof/>
        </w:rPr>
        <w:t>1</w:t>
      </w:r>
      <w:r>
        <w:fldChar w:fldCharType="end"/>
      </w:r>
      <w:r w:rsidR="00021A4A">
        <w:t xml:space="preserve"> </w:t>
      </w:r>
      <w:r w:rsidRPr="00DA0696">
        <w:t>最小值、最大值和平均值</w:t>
      </w:r>
    </w:p>
    <w:p w14:paraId="4BB1AA5B" w14:textId="6527125B" w:rsidR="0020437E" w:rsidRDefault="0020437E" w:rsidP="00DA0696">
      <w:pPr>
        <w:ind w:firstLineChars="200" w:firstLine="560"/>
        <w:rPr>
          <w:sz w:val="28"/>
          <w:szCs w:val="28"/>
        </w:rPr>
      </w:pPr>
      <w:r w:rsidRPr="008B14A0">
        <w:rPr>
          <w:sz w:val="28"/>
          <w:szCs w:val="28"/>
        </w:rPr>
        <w:lastRenderedPageBreak/>
        <w:t>按平均IRI降序排列汇总数据（</w:t>
      </w:r>
      <w:proofErr w:type="gramStart"/>
      <w:r w:rsidRPr="008B14A0">
        <w:rPr>
          <w:sz w:val="28"/>
          <w:szCs w:val="28"/>
        </w:rPr>
        <w:t>仅报告</w:t>
      </w:r>
      <w:proofErr w:type="gramEnd"/>
      <w:r w:rsidRPr="008B14A0">
        <w:rPr>
          <w:sz w:val="28"/>
          <w:szCs w:val="28"/>
        </w:rPr>
        <w:t>一个部分的结果）</w:t>
      </w:r>
      <w:r w:rsidR="00021A4A">
        <w:rPr>
          <w:rFonts w:hint="eastAsia"/>
          <w:sz w:val="28"/>
          <w:szCs w:val="28"/>
        </w:rPr>
        <w:t>，</w:t>
      </w:r>
    </w:p>
    <w:p w14:paraId="79E132E8" w14:textId="26F817C2" w:rsidR="0020437E" w:rsidRDefault="0020437E" w:rsidP="0020437E">
      <w:pPr>
        <w:rPr>
          <w:sz w:val="28"/>
          <w:szCs w:val="28"/>
        </w:rPr>
      </w:pPr>
      <w:r w:rsidRPr="00F0610E">
        <w:rPr>
          <w:sz w:val="28"/>
          <w:szCs w:val="28"/>
        </w:rPr>
        <w:t>选取平均IRI最高的部分</w:t>
      </w:r>
      <w:r>
        <w:rPr>
          <w:rFonts w:hint="eastAsia"/>
          <w:sz w:val="28"/>
          <w:szCs w:val="28"/>
        </w:rPr>
        <w:t>的结果</w:t>
      </w:r>
      <w:r w:rsidR="00021A4A">
        <w:rPr>
          <w:rFonts w:hint="eastAsia"/>
          <w:sz w:val="28"/>
          <w:szCs w:val="28"/>
        </w:rPr>
        <w:t>。</w:t>
      </w:r>
    </w:p>
    <w:p w14:paraId="12B37839" w14:textId="77777777" w:rsidR="00021A4A" w:rsidRDefault="0020437E" w:rsidP="00021A4A">
      <w:pPr>
        <w:keepNext/>
        <w:jc w:val="center"/>
      </w:pPr>
      <w:r w:rsidRPr="00F0610E">
        <w:rPr>
          <w:noProof/>
          <w:sz w:val="28"/>
          <w:szCs w:val="28"/>
        </w:rPr>
        <w:drawing>
          <wp:inline distT="0" distB="0" distL="0" distR="0" wp14:anchorId="07C85A6B" wp14:editId="32689E7B">
            <wp:extent cx="3503341" cy="2578100"/>
            <wp:effectExtent l="0" t="0" r="1905" b="0"/>
            <wp:docPr id="517641790" name="图片 517641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1813" cy="2584335"/>
                    </a:xfrm>
                    <a:prstGeom prst="rect">
                      <a:avLst/>
                    </a:prstGeom>
                    <a:noFill/>
                    <a:ln>
                      <a:noFill/>
                    </a:ln>
                  </pic:spPr>
                </pic:pic>
              </a:graphicData>
            </a:graphic>
          </wp:inline>
        </w:drawing>
      </w:r>
    </w:p>
    <w:p w14:paraId="4BD3C264" w14:textId="0C35FCCD" w:rsidR="0020437E" w:rsidRPr="00021A4A" w:rsidRDefault="00021A4A" w:rsidP="00021A4A">
      <w:pPr>
        <w:pStyle w:val="a9"/>
        <w:jc w:val="center"/>
        <w:rPr>
          <w:sz w:val="28"/>
          <w:szCs w:val="28"/>
        </w:rPr>
      </w:pPr>
      <w:r>
        <w:t>图</w:t>
      </w:r>
      <w:r>
        <w:t xml:space="preserve"> </w:t>
      </w:r>
      <w:r>
        <w:fldChar w:fldCharType="begin"/>
      </w:r>
      <w:r>
        <w:instrText xml:space="preserve"> SEQ </w:instrText>
      </w:r>
      <w:r>
        <w:instrText>图</w:instrText>
      </w:r>
      <w:r>
        <w:instrText xml:space="preserve"> \* ARABIC </w:instrText>
      </w:r>
      <w:r>
        <w:fldChar w:fldCharType="separate"/>
      </w:r>
      <w:r w:rsidR="006A6140">
        <w:rPr>
          <w:noProof/>
        </w:rPr>
        <w:t>2</w:t>
      </w:r>
      <w:r>
        <w:fldChar w:fldCharType="end"/>
      </w:r>
      <w:r>
        <w:t xml:space="preserve"> </w:t>
      </w:r>
      <w:r>
        <w:rPr>
          <w:rFonts w:hint="eastAsia"/>
        </w:rPr>
        <w:t>降序排列</w:t>
      </w:r>
    </w:p>
    <w:p w14:paraId="1BEC93CA" w14:textId="60B8F180" w:rsidR="0020437E" w:rsidRDefault="0020437E" w:rsidP="00021A4A">
      <w:pPr>
        <w:ind w:firstLineChars="200" w:firstLine="560"/>
      </w:pPr>
      <w:r w:rsidRPr="008B14A0">
        <w:rPr>
          <w:sz w:val="28"/>
          <w:szCs w:val="28"/>
        </w:rPr>
        <w:t>为选定部分生成平均IRI与时间的散点图，然后对图表进行解释</w:t>
      </w:r>
      <w:r w:rsidR="00021A4A">
        <w:rPr>
          <w:rFonts w:hint="eastAsia"/>
          <w:sz w:val="28"/>
          <w:szCs w:val="28"/>
        </w:rPr>
        <w:t>：</w:t>
      </w:r>
    </w:p>
    <w:p w14:paraId="5DEE62C7" w14:textId="77777777" w:rsidR="0020437E" w:rsidRPr="00021A4A" w:rsidRDefault="0020437E" w:rsidP="0020437E">
      <w:pPr>
        <w:ind w:firstLineChars="200" w:firstLine="560"/>
        <w:rPr>
          <w:sz w:val="28"/>
          <w:szCs w:val="28"/>
        </w:rPr>
      </w:pPr>
      <w:r w:rsidRPr="00021A4A">
        <w:rPr>
          <w:rFonts w:hint="eastAsia"/>
          <w:sz w:val="28"/>
          <w:szCs w:val="28"/>
        </w:rPr>
        <w:t>首先对于表格内数据的含义进行理解：</w:t>
      </w:r>
    </w:p>
    <w:p w14:paraId="1D50678D" w14:textId="77777777" w:rsidR="0020437E" w:rsidRPr="00021A4A" w:rsidRDefault="0020437E" w:rsidP="0020437E">
      <w:pPr>
        <w:numPr>
          <w:ilvl w:val="0"/>
          <w:numId w:val="3"/>
        </w:numPr>
        <w:rPr>
          <w:sz w:val="28"/>
          <w:szCs w:val="28"/>
        </w:rPr>
      </w:pPr>
      <w:r w:rsidRPr="00021A4A">
        <w:rPr>
          <w:sz w:val="28"/>
          <w:szCs w:val="28"/>
        </w:rPr>
        <w:t>STATE_CODE: 这通常指的是美国各州的编号，这个代码是按照一定的规则进行分配的，用来唯一标识美国的一个州。例如，STATE_CODE 6 通常代表加利福尼亚州。</w:t>
      </w:r>
    </w:p>
    <w:p w14:paraId="30A15E58" w14:textId="77777777" w:rsidR="0020437E" w:rsidRPr="00021A4A" w:rsidRDefault="0020437E" w:rsidP="0020437E">
      <w:pPr>
        <w:numPr>
          <w:ilvl w:val="0"/>
          <w:numId w:val="3"/>
        </w:numPr>
        <w:rPr>
          <w:sz w:val="28"/>
          <w:szCs w:val="28"/>
        </w:rPr>
      </w:pPr>
      <w:r w:rsidRPr="00021A4A">
        <w:rPr>
          <w:sz w:val="28"/>
          <w:szCs w:val="28"/>
        </w:rPr>
        <w:t>SHRP_ID: SHRP代表Strategic Highway Research Program，一个由美国国家研究理事会发起的项目，用以改善高速公路系统。SHRP_ID则是在这个项目下，某个公路部分的唯一标识符，它可以帮助研究人员准确找到某段公路的数据。</w:t>
      </w:r>
    </w:p>
    <w:p w14:paraId="39AD32CE" w14:textId="77777777" w:rsidR="0020437E" w:rsidRPr="00021A4A" w:rsidRDefault="0020437E" w:rsidP="0020437E">
      <w:pPr>
        <w:numPr>
          <w:ilvl w:val="0"/>
          <w:numId w:val="3"/>
        </w:numPr>
        <w:rPr>
          <w:sz w:val="28"/>
          <w:szCs w:val="28"/>
        </w:rPr>
      </w:pPr>
      <w:r w:rsidRPr="00021A4A">
        <w:rPr>
          <w:sz w:val="28"/>
          <w:szCs w:val="28"/>
        </w:rPr>
        <w:t>CONSTRUCTION_NO: 这通常指的是施工项目的编号，用来标识公路施工或维护项目。这个编号在高速公路管理和维修记录中很重要，它帮助跟踪特定施工项目的细节。</w:t>
      </w:r>
    </w:p>
    <w:p w14:paraId="4482E4B3" w14:textId="77777777" w:rsidR="0020437E" w:rsidRPr="00021A4A" w:rsidRDefault="0020437E" w:rsidP="0020437E">
      <w:pPr>
        <w:numPr>
          <w:ilvl w:val="0"/>
          <w:numId w:val="3"/>
        </w:numPr>
        <w:rPr>
          <w:sz w:val="28"/>
          <w:szCs w:val="28"/>
        </w:rPr>
      </w:pPr>
      <w:r w:rsidRPr="00021A4A">
        <w:rPr>
          <w:sz w:val="28"/>
          <w:szCs w:val="28"/>
        </w:rPr>
        <w:t>VISIT_DATE: 这表示对特定公路段进行观测或数据收集的日期。</w:t>
      </w:r>
      <w:r w:rsidRPr="00021A4A">
        <w:rPr>
          <w:sz w:val="28"/>
          <w:szCs w:val="28"/>
        </w:rPr>
        <w:lastRenderedPageBreak/>
        <w:t>在IRI数据集中，这个日期与测量路面粗糙度时的实际日期相对应。</w:t>
      </w:r>
    </w:p>
    <w:p w14:paraId="6C8C7506" w14:textId="77777777" w:rsidR="0020437E" w:rsidRPr="00021A4A" w:rsidRDefault="0020437E" w:rsidP="0020437E">
      <w:pPr>
        <w:numPr>
          <w:ilvl w:val="0"/>
          <w:numId w:val="3"/>
        </w:numPr>
        <w:rPr>
          <w:sz w:val="28"/>
          <w:szCs w:val="28"/>
        </w:rPr>
      </w:pPr>
      <w:r w:rsidRPr="00021A4A">
        <w:rPr>
          <w:sz w:val="28"/>
          <w:szCs w:val="28"/>
        </w:rPr>
        <w:t>IRI (International Roughness Index): 国际粗糙度指数，是评价公路平整度的一个指标，用来量化道路表面的粗糙度。IRI的值越低，表明道路表面越平滑；反之，值越高则表明道路表面越粗糙。这个指标对车辆的行驶舒适度和安全性有直接的影响。通常用来评估道路状况，指导维修和施工决策。</w:t>
      </w:r>
    </w:p>
    <w:p w14:paraId="2C7C0C75" w14:textId="77777777" w:rsidR="00021A4A" w:rsidRDefault="0020437E" w:rsidP="00021A4A">
      <w:pPr>
        <w:keepNext/>
      </w:pPr>
      <w:r>
        <w:rPr>
          <w:noProof/>
        </w:rPr>
        <w:drawing>
          <wp:inline distT="0" distB="0" distL="0" distR="0" wp14:anchorId="64C3030C" wp14:editId="2858C405">
            <wp:extent cx="5274310" cy="3719195"/>
            <wp:effectExtent l="0" t="0" r="2540" b="0"/>
            <wp:docPr id="422487335" name="图片 422487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719195"/>
                    </a:xfrm>
                    <a:prstGeom prst="rect">
                      <a:avLst/>
                    </a:prstGeom>
                    <a:noFill/>
                    <a:ln>
                      <a:noFill/>
                    </a:ln>
                  </pic:spPr>
                </pic:pic>
              </a:graphicData>
            </a:graphic>
          </wp:inline>
        </w:drawing>
      </w:r>
    </w:p>
    <w:p w14:paraId="6541180D" w14:textId="1DD37EDA" w:rsidR="00021A4A" w:rsidRDefault="00021A4A" w:rsidP="00021A4A">
      <w:pPr>
        <w:pStyle w:val="a9"/>
        <w:jc w:val="center"/>
      </w:pPr>
      <w:r>
        <w:t>图</w:t>
      </w:r>
      <w:r>
        <w:t xml:space="preserve"> </w:t>
      </w:r>
      <w:r>
        <w:fldChar w:fldCharType="begin"/>
      </w:r>
      <w:r>
        <w:instrText xml:space="preserve"> SEQ </w:instrText>
      </w:r>
      <w:r>
        <w:instrText>图</w:instrText>
      </w:r>
      <w:r>
        <w:instrText xml:space="preserve"> \* ARABIC </w:instrText>
      </w:r>
      <w:r>
        <w:fldChar w:fldCharType="separate"/>
      </w:r>
      <w:r w:rsidR="006A6140">
        <w:rPr>
          <w:noProof/>
        </w:rPr>
        <w:t>3</w:t>
      </w:r>
      <w:r>
        <w:fldChar w:fldCharType="end"/>
      </w:r>
      <w:r>
        <w:t xml:space="preserve"> 0502</w:t>
      </w:r>
      <w:r>
        <w:rPr>
          <w:rFonts w:hint="eastAsia"/>
        </w:rPr>
        <w:t>的时间序列上的</w:t>
      </w:r>
      <w:r>
        <w:rPr>
          <w:rFonts w:hint="eastAsia"/>
        </w:rPr>
        <w:t>I</w:t>
      </w:r>
      <w:r>
        <w:t>RI</w:t>
      </w:r>
      <w:r>
        <w:rPr>
          <w:rFonts w:hint="eastAsia"/>
        </w:rPr>
        <w:t>平均值</w:t>
      </w:r>
    </w:p>
    <w:p w14:paraId="37764674" w14:textId="48A46199" w:rsidR="0020437E" w:rsidRPr="00021A4A" w:rsidRDefault="0020437E" w:rsidP="0020437E">
      <w:pPr>
        <w:ind w:firstLineChars="200" w:firstLine="560"/>
        <w:rPr>
          <w:sz w:val="28"/>
          <w:szCs w:val="28"/>
        </w:rPr>
      </w:pPr>
      <w:r w:rsidRPr="00021A4A">
        <w:rPr>
          <w:sz w:val="28"/>
          <w:szCs w:val="28"/>
        </w:rPr>
        <w:t>首先，对于SHRP_ID为0502的道路段，从1990年至1995年的数据表现出IRI指数有一个显著的下降趋势，从大约3.3下降至1左右。IRI指数的下降通常与道路维护措施的实施，比如重新铺设路面、填补坑洼和裂缝处理等有关。在这种情况下，较低的IRI</w:t>
      </w:r>
      <w:proofErr w:type="gramStart"/>
      <w:r w:rsidRPr="00021A4A">
        <w:rPr>
          <w:sz w:val="28"/>
          <w:szCs w:val="28"/>
        </w:rPr>
        <w:t>值表明</w:t>
      </w:r>
      <w:proofErr w:type="gramEnd"/>
      <w:r w:rsidRPr="00021A4A">
        <w:rPr>
          <w:sz w:val="28"/>
          <w:szCs w:val="28"/>
        </w:rPr>
        <w:t>在这5年的时间里，道路管理部门可能进行了有效的道路改善工作，从而</w:t>
      </w:r>
      <w:r w:rsidRPr="00021A4A">
        <w:rPr>
          <w:sz w:val="28"/>
          <w:szCs w:val="28"/>
        </w:rPr>
        <w:lastRenderedPageBreak/>
        <w:t>提高了车辆的行驶舒适度和减少了行驶时的振动与噪声。</w:t>
      </w:r>
    </w:p>
    <w:p w14:paraId="4F79AFE6" w14:textId="77777777" w:rsidR="0020437E" w:rsidRPr="00021A4A" w:rsidRDefault="0020437E" w:rsidP="0020437E">
      <w:pPr>
        <w:ind w:firstLineChars="200" w:firstLine="560"/>
        <w:rPr>
          <w:sz w:val="28"/>
          <w:szCs w:val="28"/>
        </w:rPr>
      </w:pPr>
      <w:r w:rsidRPr="00021A4A">
        <w:rPr>
          <w:sz w:val="28"/>
          <w:szCs w:val="28"/>
        </w:rPr>
        <w:t>然而，从1995年至2007年，IRI指数的整体上升趋势表明了道路表面逐渐变得粗糙。道路表面的粗糙化通常与多种因素相关，如重载车辆的频繁通行、恶劣的气候条件以及时间的推移导致的材料老化等。增加的表面粗糙度可能导致车辆悬挂系统过度磨损，增加轮胎与路面的摩擦，从而可能增加燃油消耗和减少行车安全性。此外，高IRI值与增加的事故率相关联，特别是在湿滑路况下，因为车辆的操控性和制动效能可能受到影响。</w:t>
      </w:r>
    </w:p>
    <w:p w14:paraId="0A5DE9A4" w14:textId="77777777" w:rsidR="0020437E" w:rsidRPr="00021A4A" w:rsidRDefault="0020437E" w:rsidP="0020437E">
      <w:pPr>
        <w:ind w:firstLineChars="200" w:firstLine="560"/>
        <w:rPr>
          <w:sz w:val="28"/>
          <w:szCs w:val="28"/>
        </w:rPr>
      </w:pPr>
      <w:r w:rsidRPr="00021A4A">
        <w:rPr>
          <w:rFonts w:hint="eastAsia"/>
          <w:sz w:val="28"/>
          <w:szCs w:val="28"/>
        </w:rPr>
        <w:t>从科研的角度出发</w:t>
      </w:r>
      <w:r w:rsidRPr="00021A4A">
        <w:rPr>
          <w:sz w:val="28"/>
          <w:szCs w:val="28"/>
        </w:rPr>
        <w:t>，对IRI的长期跟踪分析不仅可以帮助理解特定道路段的状况，还可以为道路养护策略的制定提供量化的依据。对于该道路段，在1995年之后的上升趋势应当引起管理者的关注，可能表明需要更频繁的养护干预或甚至是彻底的重建工程。此外，IRI的变化趋势也可能反映了地下基础设施的老化程度和道路材料的长期性能。</w:t>
      </w:r>
    </w:p>
    <w:p w14:paraId="12E85D50" w14:textId="2A8B9260" w:rsidR="0020437E" w:rsidRPr="00021A4A" w:rsidRDefault="0020437E" w:rsidP="00021A4A">
      <w:pPr>
        <w:ind w:firstLineChars="200" w:firstLine="560"/>
        <w:rPr>
          <w:sz w:val="28"/>
          <w:szCs w:val="28"/>
        </w:rPr>
      </w:pPr>
      <w:r w:rsidRPr="00021A4A">
        <w:rPr>
          <w:sz w:val="28"/>
          <w:szCs w:val="28"/>
        </w:rPr>
        <w:t>从政策制定和资源配置的角度来看，IRI数据提供了一种评价道路资金投资回报的手段。如果投资在道路改善上的资金能够显著减少IRI，那么相关的成本就能够通过降低车辆运营成本、减少事故发生和提高通行效率等途径得到回收。</w:t>
      </w:r>
    </w:p>
    <w:p w14:paraId="775075CA" w14:textId="5BCB34E3" w:rsidR="0020437E" w:rsidRDefault="0020437E" w:rsidP="00021A4A">
      <w:pPr>
        <w:ind w:firstLineChars="200" w:firstLine="560"/>
        <w:rPr>
          <w:sz w:val="28"/>
          <w:szCs w:val="28"/>
        </w:rPr>
      </w:pPr>
      <w:r w:rsidRPr="008B14A0">
        <w:rPr>
          <w:sz w:val="28"/>
          <w:szCs w:val="28"/>
        </w:rPr>
        <w:t>使用2017年CRSS数据集： 获取数据集accident和person的交集</w:t>
      </w:r>
      <w:r w:rsidR="00021A4A">
        <w:rPr>
          <w:rFonts w:hint="eastAsia"/>
          <w:sz w:val="28"/>
          <w:szCs w:val="28"/>
        </w:rPr>
        <w:t>。</w:t>
      </w:r>
    </w:p>
    <w:p w14:paraId="64C3BB45" w14:textId="77777777" w:rsidR="0020437E" w:rsidRDefault="0020437E" w:rsidP="0020437E">
      <w:pPr>
        <w:rPr>
          <w:sz w:val="28"/>
          <w:szCs w:val="28"/>
        </w:rPr>
      </w:pPr>
    </w:p>
    <w:p w14:paraId="59C18CBB" w14:textId="77777777" w:rsidR="00021A4A" w:rsidRDefault="0020437E" w:rsidP="00021A4A">
      <w:pPr>
        <w:keepNext/>
        <w:jc w:val="center"/>
      </w:pPr>
      <w:r w:rsidRPr="003A40F7">
        <w:rPr>
          <w:noProof/>
          <w:sz w:val="28"/>
          <w:szCs w:val="28"/>
        </w:rPr>
        <w:lastRenderedPageBreak/>
        <w:drawing>
          <wp:inline distT="0" distB="0" distL="0" distR="0" wp14:anchorId="7064B36E" wp14:editId="1E79EE70">
            <wp:extent cx="3611636" cy="2082800"/>
            <wp:effectExtent l="0" t="0" r="8255" b="0"/>
            <wp:docPr id="294956482" name="图片 294956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15352" cy="2084943"/>
                    </a:xfrm>
                    <a:prstGeom prst="rect">
                      <a:avLst/>
                    </a:prstGeom>
                    <a:noFill/>
                    <a:ln>
                      <a:noFill/>
                    </a:ln>
                  </pic:spPr>
                </pic:pic>
              </a:graphicData>
            </a:graphic>
          </wp:inline>
        </w:drawing>
      </w:r>
    </w:p>
    <w:p w14:paraId="48137F00" w14:textId="2F7113CF" w:rsidR="0020437E" w:rsidRDefault="00021A4A" w:rsidP="00021A4A">
      <w:pPr>
        <w:pStyle w:val="a9"/>
        <w:jc w:val="center"/>
        <w:rPr>
          <w:sz w:val="28"/>
          <w:szCs w:val="28"/>
        </w:rPr>
      </w:pPr>
      <w:r>
        <w:t>图</w:t>
      </w:r>
      <w:r>
        <w:t xml:space="preserve"> </w:t>
      </w:r>
      <w:r>
        <w:fldChar w:fldCharType="begin"/>
      </w:r>
      <w:r>
        <w:instrText xml:space="preserve"> SEQ </w:instrText>
      </w:r>
      <w:r>
        <w:instrText>图</w:instrText>
      </w:r>
      <w:r>
        <w:instrText xml:space="preserve"> \* ARABIC </w:instrText>
      </w:r>
      <w:r>
        <w:fldChar w:fldCharType="separate"/>
      </w:r>
      <w:r w:rsidR="006A6140">
        <w:rPr>
          <w:noProof/>
        </w:rPr>
        <w:t>4</w:t>
      </w:r>
      <w:r>
        <w:fldChar w:fldCharType="end"/>
      </w:r>
      <w:r>
        <w:t xml:space="preserve"> </w:t>
      </w:r>
      <w:r>
        <w:rPr>
          <w:rFonts w:hint="eastAsia"/>
        </w:rPr>
        <w:t>交集</w:t>
      </w:r>
    </w:p>
    <w:p w14:paraId="2EFBF5A6" w14:textId="77777777" w:rsidR="0020437E" w:rsidRDefault="0020437E" w:rsidP="00021A4A">
      <w:pPr>
        <w:ind w:firstLineChars="200" w:firstLine="560"/>
        <w:rPr>
          <w:sz w:val="28"/>
          <w:szCs w:val="28"/>
        </w:rPr>
      </w:pPr>
      <w:r w:rsidRPr="008B14A0">
        <w:rPr>
          <w:sz w:val="28"/>
          <w:szCs w:val="28"/>
        </w:rPr>
        <w:t>按伤害严重程度（INJ_SEV）统计观测总数。</w:t>
      </w:r>
    </w:p>
    <w:p w14:paraId="17B7D680" w14:textId="7A8FEE7D" w:rsidR="00021A4A" w:rsidRDefault="00021A4A" w:rsidP="00021A4A">
      <w:pPr>
        <w:keepNext/>
        <w:jc w:val="center"/>
      </w:pPr>
      <w:r>
        <w:rPr>
          <w:rFonts w:hint="eastAsia"/>
        </w:rPr>
        <w:t xml:space="preserve"> </w:t>
      </w:r>
      <w:r>
        <w:t xml:space="preserve">      </w:t>
      </w:r>
      <w:r w:rsidR="0020437E" w:rsidRPr="003A40F7">
        <w:rPr>
          <w:noProof/>
          <w:sz w:val="28"/>
          <w:szCs w:val="28"/>
        </w:rPr>
        <w:drawing>
          <wp:inline distT="0" distB="0" distL="0" distR="0" wp14:anchorId="74E2480C" wp14:editId="27F2D8EA">
            <wp:extent cx="3225800" cy="2025650"/>
            <wp:effectExtent l="0" t="0" r="0" b="0"/>
            <wp:docPr id="1682105619" name="图片 1682105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5800" cy="2025650"/>
                    </a:xfrm>
                    <a:prstGeom prst="rect">
                      <a:avLst/>
                    </a:prstGeom>
                    <a:noFill/>
                    <a:ln>
                      <a:noFill/>
                    </a:ln>
                  </pic:spPr>
                </pic:pic>
              </a:graphicData>
            </a:graphic>
          </wp:inline>
        </w:drawing>
      </w:r>
    </w:p>
    <w:p w14:paraId="130BA232" w14:textId="791DB10E" w:rsidR="0020437E" w:rsidRDefault="00021A4A" w:rsidP="00021A4A">
      <w:pPr>
        <w:pStyle w:val="a9"/>
        <w:jc w:val="center"/>
        <w:rPr>
          <w:sz w:val="28"/>
          <w:szCs w:val="28"/>
        </w:rPr>
      </w:pPr>
      <w:r>
        <w:t>图</w:t>
      </w:r>
      <w:r>
        <w:t xml:space="preserve"> </w:t>
      </w:r>
      <w:r>
        <w:fldChar w:fldCharType="begin"/>
      </w:r>
      <w:r>
        <w:instrText xml:space="preserve"> SEQ </w:instrText>
      </w:r>
      <w:r>
        <w:instrText>图</w:instrText>
      </w:r>
      <w:r>
        <w:instrText xml:space="preserve"> \* ARABIC </w:instrText>
      </w:r>
      <w:r>
        <w:fldChar w:fldCharType="separate"/>
      </w:r>
      <w:r w:rsidR="006A6140">
        <w:rPr>
          <w:noProof/>
        </w:rPr>
        <w:t>5</w:t>
      </w:r>
      <w:r>
        <w:fldChar w:fldCharType="end"/>
      </w:r>
      <w:r>
        <w:t xml:space="preserve"> </w:t>
      </w:r>
      <w:r w:rsidRPr="00021A4A">
        <w:t>统计观测总数</w:t>
      </w:r>
    </w:p>
    <w:p w14:paraId="405A172E" w14:textId="6682E4D7" w:rsidR="0020437E" w:rsidRDefault="0020437E" w:rsidP="00021A4A">
      <w:pPr>
        <w:ind w:firstLineChars="200" w:firstLine="560"/>
        <w:rPr>
          <w:sz w:val="28"/>
          <w:szCs w:val="28"/>
        </w:rPr>
      </w:pPr>
      <w:r w:rsidRPr="008B14A0">
        <w:rPr>
          <w:sz w:val="28"/>
          <w:szCs w:val="28"/>
        </w:rPr>
        <w:t>并报告结果的尺寸和右侧数据集中一个变量的</w:t>
      </w:r>
      <w:proofErr w:type="gramStart"/>
      <w:r w:rsidRPr="008B14A0">
        <w:rPr>
          <w:sz w:val="28"/>
          <w:szCs w:val="28"/>
        </w:rPr>
        <w:t>缺失值</w:t>
      </w:r>
      <w:proofErr w:type="gramEnd"/>
      <w:r w:rsidRPr="008B14A0">
        <w:rPr>
          <w:sz w:val="28"/>
          <w:szCs w:val="28"/>
        </w:rPr>
        <w:t>数量</w:t>
      </w:r>
      <w:r w:rsidR="00B104A3">
        <w:rPr>
          <w:rFonts w:hint="eastAsia"/>
          <w:sz w:val="28"/>
          <w:szCs w:val="28"/>
        </w:rPr>
        <w:t>。</w:t>
      </w:r>
    </w:p>
    <w:p w14:paraId="5C8EACAE" w14:textId="77777777" w:rsidR="00021A4A" w:rsidRDefault="0020437E" w:rsidP="00021A4A">
      <w:pPr>
        <w:keepNext/>
        <w:jc w:val="center"/>
      </w:pPr>
      <w:r w:rsidRPr="003A40F7">
        <w:rPr>
          <w:noProof/>
          <w:sz w:val="28"/>
          <w:szCs w:val="28"/>
        </w:rPr>
        <w:drawing>
          <wp:inline distT="0" distB="0" distL="0" distR="0" wp14:anchorId="2A7859DB" wp14:editId="61219227">
            <wp:extent cx="3810000" cy="1441450"/>
            <wp:effectExtent l="0" t="0" r="0" b="6350"/>
            <wp:docPr id="446486011" name="图片 446486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1441450"/>
                    </a:xfrm>
                    <a:prstGeom prst="rect">
                      <a:avLst/>
                    </a:prstGeom>
                    <a:noFill/>
                    <a:ln>
                      <a:noFill/>
                    </a:ln>
                  </pic:spPr>
                </pic:pic>
              </a:graphicData>
            </a:graphic>
          </wp:inline>
        </w:drawing>
      </w:r>
    </w:p>
    <w:p w14:paraId="5B381055" w14:textId="3F509A80" w:rsidR="0020437E" w:rsidRDefault="00021A4A" w:rsidP="00021A4A">
      <w:pPr>
        <w:pStyle w:val="a9"/>
        <w:jc w:val="center"/>
        <w:rPr>
          <w:sz w:val="28"/>
          <w:szCs w:val="28"/>
        </w:rPr>
      </w:pPr>
      <w:r>
        <w:t>图</w:t>
      </w:r>
      <w:r>
        <w:t xml:space="preserve"> </w:t>
      </w:r>
      <w:r>
        <w:fldChar w:fldCharType="begin"/>
      </w:r>
      <w:r>
        <w:instrText xml:space="preserve"> SEQ </w:instrText>
      </w:r>
      <w:r>
        <w:instrText>图</w:instrText>
      </w:r>
      <w:r>
        <w:instrText xml:space="preserve"> \* ARABIC </w:instrText>
      </w:r>
      <w:r>
        <w:fldChar w:fldCharType="separate"/>
      </w:r>
      <w:r w:rsidR="006A6140">
        <w:rPr>
          <w:noProof/>
        </w:rPr>
        <w:t>6</w:t>
      </w:r>
      <w:r>
        <w:fldChar w:fldCharType="end"/>
      </w:r>
      <w:r>
        <w:t xml:space="preserve"> </w:t>
      </w:r>
      <w:r>
        <w:rPr>
          <w:rFonts w:hint="eastAsia"/>
        </w:rPr>
        <w:t>尺寸以及缺失数量</w:t>
      </w:r>
    </w:p>
    <w:p w14:paraId="12D8A662" w14:textId="64ED9411" w:rsidR="00D86453" w:rsidRPr="00B104A3" w:rsidRDefault="00B104A3" w:rsidP="00B104A3">
      <w:pPr>
        <w:ind w:firstLineChars="200" w:firstLine="560"/>
        <w:rPr>
          <w:sz w:val="28"/>
          <w:szCs w:val="28"/>
        </w:rPr>
      </w:pPr>
      <w:r w:rsidRPr="00B104A3">
        <w:rPr>
          <w:rFonts w:hint="eastAsia"/>
          <w:sz w:val="28"/>
          <w:szCs w:val="28"/>
        </w:rPr>
        <w:t>使用</w:t>
      </w:r>
      <w:proofErr w:type="spellStart"/>
      <w:r w:rsidRPr="00B104A3">
        <w:rPr>
          <w:sz w:val="28"/>
          <w:szCs w:val="28"/>
        </w:rPr>
        <w:t>file.choose</w:t>
      </w:r>
      <w:proofErr w:type="spellEnd"/>
      <w:r w:rsidRPr="00B104A3">
        <w:rPr>
          <w:sz w:val="28"/>
          <w:szCs w:val="28"/>
        </w:rPr>
        <w:t>()函数让用户选择文件，</w:t>
      </w:r>
      <w:proofErr w:type="gramStart"/>
      <w:r w:rsidRPr="00B104A3">
        <w:rPr>
          <w:sz w:val="28"/>
          <w:szCs w:val="28"/>
        </w:rPr>
        <w:t>不</w:t>
      </w:r>
      <w:proofErr w:type="gramEnd"/>
      <w:r w:rsidRPr="00B104A3">
        <w:rPr>
          <w:sz w:val="28"/>
          <w:szCs w:val="28"/>
        </w:rPr>
        <w:t>给定固定路径</w:t>
      </w:r>
      <w:r>
        <w:rPr>
          <w:rFonts w:hint="eastAsia"/>
          <w:sz w:val="28"/>
          <w:szCs w:val="28"/>
        </w:rPr>
        <w:t>，解决固定路径的问题，以下是R语言完整代码。</w:t>
      </w:r>
    </w:p>
    <w:p w14:paraId="1BD90F66" w14:textId="2B95E657" w:rsidR="00D86453" w:rsidRDefault="00B104A3" w:rsidP="00B104A3">
      <w:pPr>
        <w:jc w:val="center"/>
      </w:pPr>
      <w:r>
        <w:object w:dxaOrig="1504" w:dyaOrig="1040" w14:anchorId="0D4D61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52pt" o:ole="">
            <v:imagedata r:id="rId15" o:title=""/>
          </v:shape>
          <o:OLEObject Type="Embed" ProgID="Package" ShapeID="_x0000_i1025" DrawAspect="Icon" ObjectID="_1760785029" r:id="rId16"/>
        </w:object>
      </w:r>
    </w:p>
    <w:p w14:paraId="2AEEF7A1" w14:textId="5AF2A422" w:rsidR="00D86453" w:rsidRPr="00B104A3" w:rsidRDefault="00B104A3" w:rsidP="003A40F7">
      <w:pPr>
        <w:rPr>
          <w:sz w:val="28"/>
          <w:szCs w:val="28"/>
        </w:rPr>
      </w:pPr>
      <w:r w:rsidRPr="00B104A3">
        <w:rPr>
          <w:rFonts w:hint="eastAsia"/>
          <w:sz w:val="28"/>
          <w:szCs w:val="28"/>
        </w:rPr>
        <w:lastRenderedPageBreak/>
        <w:t>作业二：</w:t>
      </w:r>
    </w:p>
    <w:p w14:paraId="18969425" w14:textId="033CB787" w:rsidR="003A40F7" w:rsidRDefault="003A40F7" w:rsidP="00021A4A">
      <w:pPr>
        <w:pStyle w:val="a9"/>
        <w:ind w:firstLineChars="200" w:firstLine="560"/>
        <w:rPr>
          <w:sz w:val="28"/>
          <w:szCs w:val="28"/>
        </w:rPr>
      </w:pPr>
      <w:r w:rsidRPr="003A40F7">
        <w:rPr>
          <w:sz w:val="28"/>
          <w:szCs w:val="28"/>
        </w:rPr>
        <w:t>将你的作业推送到一个</w:t>
      </w:r>
      <w:r w:rsidRPr="003A40F7">
        <w:rPr>
          <w:sz w:val="28"/>
          <w:szCs w:val="28"/>
        </w:rPr>
        <w:t>git</w:t>
      </w:r>
      <w:r w:rsidRPr="003A40F7">
        <w:rPr>
          <w:sz w:val="28"/>
          <w:szCs w:val="28"/>
        </w:rPr>
        <w:t>仓库中（额外问题，可得</w:t>
      </w:r>
      <w:r w:rsidRPr="003A40F7">
        <w:rPr>
          <w:sz w:val="28"/>
          <w:szCs w:val="28"/>
        </w:rPr>
        <w:t>5</w:t>
      </w:r>
      <w:r w:rsidRPr="003A40F7">
        <w:rPr>
          <w:sz w:val="28"/>
          <w:szCs w:val="28"/>
        </w:rPr>
        <w:t>分）</w:t>
      </w:r>
      <w:r w:rsidRPr="003A40F7">
        <w:rPr>
          <w:sz w:val="28"/>
          <w:szCs w:val="28"/>
        </w:rPr>
        <w:t xml:space="preserve"> </w:t>
      </w:r>
      <w:r w:rsidRPr="003A40F7">
        <w:rPr>
          <w:sz w:val="28"/>
          <w:szCs w:val="28"/>
        </w:rPr>
        <w:t>提供你的仓库链接以及你的仓库截图</w:t>
      </w:r>
      <w:r w:rsidR="00B104A3">
        <w:rPr>
          <w:rFonts w:hint="eastAsia"/>
          <w:sz w:val="28"/>
          <w:szCs w:val="28"/>
        </w:rPr>
        <w:t>。</w:t>
      </w:r>
      <w:r w:rsidRPr="003A40F7">
        <w:rPr>
          <w:sz w:val="28"/>
          <w:szCs w:val="28"/>
        </w:rPr>
        <w:t>你可以使用集成开发环境或</w:t>
      </w:r>
      <w:r w:rsidRPr="003A40F7">
        <w:rPr>
          <w:sz w:val="28"/>
          <w:szCs w:val="28"/>
        </w:rPr>
        <w:t>git</w:t>
      </w:r>
      <w:r w:rsidRPr="003A40F7">
        <w:rPr>
          <w:sz w:val="28"/>
          <w:szCs w:val="28"/>
        </w:rPr>
        <w:t>的命令行界面</w:t>
      </w:r>
      <w:r w:rsidRPr="003A40F7">
        <w:rPr>
          <w:sz w:val="28"/>
          <w:szCs w:val="28"/>
        </w:rPr>
        <w:t xml:space="preserve"> </w:t>
      </w:r>
      <w:proofErr w:type="spellStart"/>
      <w:r w:rsidRPr="003A40F7">
        <w:rPr>
          <w:sz w:val="28"/>
          <w:szCs w:val="28"/>
        </w:rPr>
        <w:t>Rstudio</w:t>
      </w:r>
      <w:proofErr w:type="spellEnd"/>
      <w:r w:rsidRPr="003A40F7">
        <w:rPr>
          <w:sz w:val="28"/>
          <w:szCs w:val="28"/>
        </w:rPr>
        <w:t>旁边的</w:t>
      </w:r>
      <w:r w:rsidRPr="003A40F7">
        <w:rPr>
          <w:sz w:val="28"/>
          <w:szCs w:val="28"/>
        </w:rPr>
        <w:t>“</w:t>
      </w:r>
      <w:r w:rsidRPr="003A40F7">
        <w:rPr>
          <w:sz w:val="28"/>
          <w:szCs w:val="28"/>
        </w:rPr>
        <w:t>连接</w:t>
      </w:r>
      <w:r w:rsidRPr="003A40F7">
        <w:rPr>
          <w:sz w:val="28"/>
          <w:szCs w:val="28"/>
        </w:rPr>
        <w:t>”</w:t>
      </w:r>
      <w:r w:rsidRPr="003A40F7">
        <w:rPr>
          <w:sz w:val="28"/>
          <w:szCs w:val="28"/>
        </w:rPr>
        <w:t>和</w:t>
      </w:r>
      <w:r w:rsidRPr="003A40F7">
        <w:rPr>
          <w:sz w:val="28"/>
          <w:szCs w:val="28"/>
        </w:rPr>
        <w:t>“</w:t>
      </w:r>
      <w:r w:rsidRPr="003A40F7">
        <w:rPr>
          <w:sz w:val="28"/>
          <w:szCs w:val="28"/>
        </w:rPr>
        <w:t>教程</w:t>
      </w:r>
      <w:r w:rsidRPr="003A40F7">
        <w:rPr>
          <w:sz w:val="28"/>
          <w:szCs w:val="28"/>
        </w:rPr>
        <w:t>”</w:t>
      </w:r>
      <w:r w:rsidRPr="003A40F7">
        <w:rPr>
          <w:sz w:val="28"/>
          <w:szCs w:val="28"/>
        </w:rPr>
        <w:t>标签页中有一个</w:t>
      </w:r>
      <w:r w:rsidRPr="003A40F7">
        <w:rPr>
          <w:sz w:val="28"/>
          <w:szCs w:val="28"/>
        </w:rPr>
        <w:t>Git</w:t>
      </w:r>
      <w:r w:rsidRPr="003A40F7">
        <w:rPr>
          <w:sz w:val="28"/>
          <w:szCs w:val="28"/>
        </w:rPr>
        <w:t>标签</w:t>
      </w:r>
      <w:r w:rsidR="00B104A3">
        <w:rPr>
          <w:rFonts w:hint="eastAsia"/>
          <w:sz w:val="28"/>
          <w:szCs w:val="28"/>
        </w:rPr>
        <w:t>。</w:t>
      </w:r>
      <w:r w:rsidRPr="003A40F7">
        <w:rPr>
          <w:sz w:val="28"/>
          <w:szCs w:val="28"/>
        </w:rPr>
        <w:t xml:space="preserve"> </w:t>
      </w:r>
    </w:p>
    <w:p w14:paraId="0788EB5D" w14:textId="5A617502" w:rsidR="00B104A3" w:rsidRPr="006A6140" w:rsidRDefault="003A40F7" w:rsidP="006A6140">
      <w:pPr>
        <w:pStyle w:val="a9"/>
        <w:rPr>
          <w:rFonts w:hint="eastAsia"/>
          <w:sz w:val="28"/>
          <w:szCs w:val="28"/>
        </w:rPr>
      </w:pPr>
      <w:r w:rsidRPr="003A40F7">
        <w:rPr>
          <w:sz w:val="28"/>
          <w:szCs w:val="28"/>
        </w:rPr>
        <w:t>关于本课程的建议</w:t>
      </w:r>
      <w:r w:rsidR="00B104A3">
        <w:rPr>
          <w:rFonts w:hint="eastAsia"/>
          <w:sz w:val="28"/>
          <w:szCs w:val="28"/>
        </w:rPr>
        <w:t>，</w:t>
      </w:r>
      <w:r w:rsidRPr="003A40F7">
        <w:rPr>
          <w:sz w:val="28"/>
          <w:szCs w:val="28"/>
        </w:rPr>
        <w:t>本课程的内容（数据处理技术、数据应用算法等）</w:t>
      </w:r>
      <w:r w:rsidRPr="003A40F7">
        <w:rPr>
          <w:sz w:val="28"/>
          <w:szCs w:val="28"/>
        </w:rPr>
        <w:t xml:space="preserve"> </w:t>
      </w:r>
      <w:r w:rsidRPr="003A40F7">
        <w:rPr>
          <w:sz w:val="28"/>
          <w:szCs w:val="28"/>
        </w:rPr>
        <w:t>编程语言与编程工具</w:t>
      </w:r>
      <w:r w:rsidR="00B104A3">
        <w:rPr>
          <w:rFonts w:hint="eastAsia"/>
          <w:sz w:val="28"/>
          <w:szCs w:val="28"/>
        </w:rPr>
        <w:t>。</w:t>
      </w:r>
      <w:r w:rsidRPr="003A40F7">
        <w:rPr>
          <w:sz w:val="28"/>
          <w:szCs w:val="28"/>
        </w:rPr>
        <w:t xml:space="preserve"> </w:t>
      </w:r>
    </w:p>
    <w:p w14:paraId="3CF875E2" w14:textId="5D6C6261" w:rsidR="00B104A3" w:rsidRDefault="006A6140" w:rsidP="00B104A3">
      <w:r w:rsidRPr="003A40F7">
        <w:rPr>
          <w:sz w:val="28"/>
          <w:szCs w:val="28"/>
        </w:rPr>
        <w:t>仓库链接</w:t>
      </w:r>
      <w:r>
        <w:rPr>
          <w:rFonts w:hint="eastAsia"/>
          <w:sz w:val="28"/>
          <w:szCs w:val="28"/>
        </w:rPr>
        <w:t>：</w:t>
      </w:r>
      <w:r w:rsidRPr="006A6140">
        <w:rPr>
          <w:sz w:val="28"/>
          <w:szCs w:val="28"/>
        </w:rPr>
        <w:t>https://github.com/321980r/jiaotongdashuju.git</w:t>
      </w:r>
    </w:p>
    <w:p w14:paraId="6CE72F1F" w14:textId="2E923BF7" w:rsidR="00B104A3" w:rsidRPr="006A6140" w:rsidRDefault="006A6140" w:rsidP="00B104A3">
      <w:pPr>
        <w:rPr>
          <w:rFonts w:hint="eastAsia"/>
          <w:sz w:val="28"/>
          <w:szCs w:val="28"/>
        </w:rPr>
      </w:pPr>
      <w:r w:rsidRPr="006A6140">
        <w:rPr>
          <w:rFonts w:hint="eastAsia"/>
          <w:sz w:val="28"/>
          <w:szCs w:val="28"/>
        </w:rPr>
        <w:t>上传文件</w:t>
      </w:r>
      <w:r>
        <w:rPr>
          <w:rFonts w:hint="eastAsia"/>
          <w:sz w:val="28"/>
          <w:szCs w:val="28"/>
        </w:rPr>
        <w:t>：</w:t>
      </w:r>
    </w:p>
    <w:p w14:paraId="04112275" w14:textId="49E7E67C" w:rsidR="006A6140" w:rsidRDefault="006A6140" w:rsidP="006A6140">
      <w:pPr>
        <w:keepNext/>
        <w:jc w:val="center"/>
      </w:pPr>
      <w:r>
        <w:t xml:space="preserve">    </w:t>
      </w:r>
      <w:r w:rsidRPr="006A6140">
        <w:drawing>
          <wp:inline distT="0" distB="0" distL="0" distR="0" wp14:anchorId="1A0FEA88" wp14:editId="5D6FBA05">
            <wp:extent cx="4933950" cy="2774124"/>
            <wp:effectExtent l="0" t="0" r="0" b="7620"/>
            <wp:docPr id="19712967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66225" cy="2792271"/>
                    </a:xfrm>
                    <a:prstGeom prst="rect">
                      <a:avLst/>
                    </a:prstGeom>
                    <a:noFill/>
                    <a:ln>
                      <a:noFill/>
                    </a:ln>
                  </pic:spPr>
                </pic:pic>
              </a:graphicData>
            </a:graphic>
          </wp:inline>
        </w:drawing>
      </w:r>
    </w:p>
    <w:p w14:paraId="4ACA3231" w14:textId="394AF6EF" w:rsidR="00B104A3" w:rsidRDefault="006A6140" w:rsidP="006A6140">
      <w:pPr>
        <w:pStyle w:val="a9"/>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7</w:t>
      </w:r>
      <w:r>
        <w:fldChar w:fldCharType="end"/>
      </w:r>
      <w:r>
        <w:t xml:space="preserve"> </w:t>
      </w:r>
      <w:r>
        <w:rPr>
          <w:rFonts w:hint="eastAsia"/>
        </w:rPr>
        <w:t>上传文件</w:t>
      </w:r>
    </w:p>
    <w:p w14:paraId="3CC30764" w14:textId="085906AB" w:rsidR="00B104A3" w:rsidRDefault="006A6140" w:rsidP="00B104A3">
      <w:r w:rsidRPr="003A40F7">
        <w:rPr>
          <w:sz w:val="28"/>
          <w:szCs w:val="28"/>
        </w:rPr>
        <w:t>仓库截图</w:t>
      </w:r>
      <w:r>
        <w:rPr>
          <w:rFonts w:hint="eastAsia"/>
          <w:sz w:val="28"/>
          <w:szCs w:val="28"/>
        </w:rPr>
        <w:t>：</w:t>
      </w:r>
    </w:p>
    <w:p w14:paraId="14CB4490" w14:textId="77777777" w:rsidR="006A6140" w:rsidRDefault="006A6140" w:rsidP="006A6140">
      <w:pPr>
        <w:keepNext/>
        <w:jc w:val="center"/>
      </w:pPr>
      <w:r w:rsidRPr="006A6140">
        <w:rPr>
          <w:noProof/>
        </w:rPr>
        <w:lastRenderedPageBreak/>
        <w:drawing>
          <wp:inline distT="0" distB="0" distL="0" distR="0" wp14:anchorId="62811376" wp14:editId="785A3427">
            <wp:extent cx="4381500" cy="2993093"/>
            <wp:effectExtent l="0" t="0" r="0" b="0"/>
            <wp:docPr id="19223771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3594" cy="2994523"/>
                    </a:xfrm>
                    <a:prstGeom prst="rect">
                      <a:avLst/>
                    </a:prstGeom>
                    <a:noFill/>
                    <a:ln>
                      <a:noFill/>
                    </a:ln>
                  </pic:spPr>
                </pic:pic>
              </a:graphicData>
            </a:graphic>
          </wp:inline>
        </w:drawing>
      </w:r>
    </w:p>
    <w:p w14:paraId="5F38C842" w14:textId="417D20A5" w:rsidR="00FC62F6" w:rsidRDefault="006A6140" w:rsidP="006A6140">
      <w:pPr>
        <w:pStyle w:val="a9"/>
        <w:jc w:val="center"/>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Pr>
          <w:noProof/>
        </w:rPr>
        <w:t>8</w:t>
      </w:r>
      <w:r>
        <w:fldChar w:fldCharType="end"/>
      </w:r>
      <w:r>
        <w:t xml:space="preserve"> </w:t>
      </w:r>
      <w:r>
        <w:rPr>
          <w:rFonts w:hint="eastAsia"/>
        </w:rPr>
        <w:t>仓库截图</w:t>
      </w:r>
    </w:p>
    <w:p w14:paraId="52EB4952" w14:textId="592D2D82" w:rsidR="00217963" w:rsidRDefault="00217963" w:rsidP="00217963">
      <w:pPr>
        <w:rPr>
          <w:rFonts w:hint="eastAsia"/>
          <w:sz w:val="28"/>
          <w:szCs w:val="28"/>
        </w:rPr>
      </w:pPr>
      <w:r>
        <w:rPr>
          <w:rFonts w:hint="eastAsia"/>
          <w:sz w:val="28"/>
          <w:szCs w:val="28"/>
        </w:rPr>
        <w:t>关于本课程的建议：</w:t>
      </w:r>
    </w:p>
    <w:p w14:paraId="09900B28" w14:textId="0BECEE2D" w:rsidR="00217963" w:rsidRPr="00217963" w:rsidRDefault="00217963" w:rsidP="00217963">
      <w:pPr>
        <w:ind w:firstLineChars="200" w:firstLine="560"/>
        <w:rPr>
          <w:sz w:val="28"/>
          <w:szCs w:val="28"/>
        </w:rPr>
      </w:pPr>
      <w:r w:rsidRPr="00217963">
        <w:rPr>
          <w:sz w:val="28"/>
          <w:szCs w:val="28"/>
        </w:rPr>
        <w:t>首先，我想表达对这</w:t>
      </w:r>
      <w:r>
        <w:rPr>
          <w:rFonts w:hint="eastAsia"/>
          <w:sz w:val="28"/>
          <w:szCs w:val="28"/>
        </w:rPr>
        <w:t>几节</w:t>
      </w:r>
      <w:r w:rsidRPr="00217963">
        <w:rPr>
          <w:sz w:val="28"/>
          <w:szCs w:val="28"/>
        </w:rPr>
        <w:t>R语言课程的</w:t>
      </w:r>
      <w:r>
        <w:rPr>
          <w:rFonts w:hint="eastAsia"/>
          <w:sz w:val="28"/>
          <w:szCs w:val="28"/>
        </w:rPr>
        <w:t>喜爱</w:t>
      </w:r>
      <w:r w:rsidRPr="00217963">
        <w:rPr>
          <w:sz w:val="28"/>
          <w:szCs w:val="28"/>
        </w:rPr>
        <w:t>。在课堂上，我对数据处理的技术和数据应用的算法有了更深的认识，这对我日后的</w:t>
      </w:r>
      <w:r>
        <w:rPr>
          <w:rFonts w:hint="eastAsia"/>
          <w:sz w:val="28"/>
          <w:szCs w:val="28"/>
        </w:rPr>
        <w:t>科研工作</w:t>
      </w:r>
      <w:r w:rsidRPr="00217963">
        <w:rPr>
          <w:sz w:val="28"/>
          <w:szCs w:val="28"/>
        </w:rPr>
        <w:t>将产生深远的影响</w:t>
      </w:r>
      <w:r>
        <w:rPr>
          <w:rFonts w:hint="eastAsia"/>
          <w:sz w:val="28"/>
          <w:szCs w:val="28"/>
        </w:rPr>
        <w:t>，可能在数据分析的时候会尝试用R语言替代python</w:t>
      </w:r>
      <w:r w:rsidRPr="00217963">
        <w:rPr>
          <w:sz w:val="28"/>
          <w:szCs w:val="28"/>
        </w:rPr>
        <w:t>。</w:t>
      </w:r>
    </w:p>
    <w:p w14:paraId="7AC582C0" w14:textId="77777777" w:rsidR="006F64AE" w:rsidRDefault="00217963" w:rsidP="00217963">
      <w:pPr>
        <w:ind w:firstLineChars="200" w:firstLine="560"/>
        <w:rPr>
          <w:sz w:val="28"/>
          <w:szCs w:val="28"/>
        </w:rPr>
      </w:pPr>
      <w:r w:rsidRPr="00217963">
        <w:rPr>
          <w:sz w:val="28"/>
          <w:szCs w:val="28"/>
        </w:rPr>
        <w:t>一个建议是，可以增加一些关于R语言在现实世界数据分析中的应用案例，尤其是在</w:t>
      </w:r>
      <w:r>
        <w:rPr>
          <w:rFonts w:hint="eastAsia"/>
          <w:sz w:val="28"/>
          <w:szCs w:val="28"/>
        </w:rPr>
        <w:t>交通运输工程领域</w:t>
      </w:r>
      <w:r w:rsidRPr="00217963">
        <w:rPr>
          <w:sz w:val="28"/>
          <w:szCs w:val="28"/>
        </w:rPr>
        <w:t>研究中的实际应用。例如，</w:t>
      </w:r>
      <w:r w:rsidR="006F64AE" w:rsidRPr="006F64AE">
        <w:rPr>
          <w:sz w:val="28"/>
          <w:szCs w:val="28"/>
        </w:rPr>
        <w:t>交通系统分析、交通流量预测、道路安全研究等方面，从处理真实数据集入手，学习如何导入、清洗、变换数据，进而使用R语言的多种统计模型来进行假设检验、回归分析、时间序列分析等。通过结合交通运输领域的专业知识，不仅能学习到如何编写代码，更重要的是理解背后的数据分析逻辑和方法论。</w:t>
      </w:r>
    </w:p>
    <w:p w14:paraId="47A93DD2" w14:textId="009F4FD0" w:rsidR="00217963" w:rsidRPr="00217963" w:rsidRDefault="00217963" w:rsidP="00217963">
      <w:pPr>
        <w:ind w:firstLineChars="200" w:firstLine="560"/>
        <w:rPr>
          <w:sz w:val="28"/>
          <w:szCs w:val="28"/>
        </w:rPr>
      </w:pPr>
      <w:r w:rsidRPr="00217963">
        <w:rPr>
          <w:sz w:val="28"/>
          <w:szCs w:val="28"/>
        </w:rPr>
        <w:t>此外，如果可能的话，引入一些关于R编程语言最佳实践的讨论，比如代码优化技巧、编写高效R代码的策略，以及如何使用RStudio</w:t>
      </w:r>
      <w:r w:rsidRPr="00217963">
        <w:rPr>
          <w:sz w:val="28"/>
          <w:szCs w:val="28"/>
        </w:rPr>
        <w:lastRenderedPageBreak/>
        <w:t>和其他工具来提高编程效率，这些都将是非常有价值的。了解如何利用版本控制系统，比如Git进行协作编程，也是一个非常重要的技能，我相信同学们也会从中受益。</w:t>
      </w:r>
    </w:p>
    <w:p w14:paraId="42B5700A" w14:textId="4D49A884" w:rsidR="00217963" w:rsidRPr="00217963" w:rsidRDefault="00217963" w:rsidP="00217963">
      <w:pPr>
        <w:ind w:firstLineChars="200" w:firstLine="560"/>
        <w:rPr>
          <w:sz w:val="28"/>
          <w:szCs w:val="28"/>
        </w:rPr>
      </w:pPr>
      <w:r w:rsidRPr="00217963">
        <w:rPr>
          <w:sz w:val="28"/>
          <w:szCs w:val="28"/>
        </w:rPr>
        <w:t>最后，课程中如果能提供更多关于</w:t>
      </w:r>
      <w:proofErr w:type="spellStart"/>
      <w:r w:rsidRPr="00217963">
        <w:rPr>
          <w:sz w:val="28"/>
          <w:szCs w:val="28"/>
        </w:rPr>
        <w:t>RMarkdown</w:t>
      </w:r>
      <w:proofErr w:type="spellEnd"/>
      <w:r w:rsidRPr="00217963">
        <w:rPr>
          <w:sz w:val="28"/>
          <w:szCs w:val="28"/>
        </w:rPr>
        <w:t>的使用讲解，包括如何整合代码和分析结果到可交付的报告中，将使我们能够更加专业地展示工作成果。</w:t>
      </w:r>
    </w:p>
    <w:p w14:paraId="16014244" w14:textId="77777777" w:rsidR="00217963" w:rsidRDefault="00217963" w:rsidP="00FC62F6">
      <w:pPr>
        <w:rPr>
          <w:rFonts w:hint="eastAsia"/>
          <w:sz w:val="28"/>
          <w:szCs w:val="28"/>
        </w:rPr>
      </w:pPr>
    </w:p>
    <w:p w14:paraId="3B074599" w14:textId="25C8736F" w:rsidR="00FC62F6" w:rsidRPr="00B104A3" w:rsidRDefault="00B104A3" w:rsidP="00FC62F6">
      <w:pPr>
        <w:rPr>
          <w:sz w:val="28"/>
          <w:szCs w:val="28"/>
        </w:rPr>
      </w:pPr>
      <w:r w:rsidRPr="00B104A3">
        <w:rPr>
          <w:rFonts w:hint="eastAsia"/>
          <w:sz w:val="28"/>
          <w:szCs w:val="28"/>
        </w:rPr>
        <w:t>作业</w:t>
      </w:r>
      <w:r>
        <w:rPr>
          <w:rFonts w:hint="eastAsia"/>
          <w:sz w:val="28"/>
          <w:szCs w:val="28"/>
        </w:rPr>
        <w:t>三</w:t>
      </w:r>
      <w:r w:rsidRPr="00B104A3">
        <w:rPr>
          <w:rFonts w:hint="eastAsia"/>
          <w:sz w:val="28"/>
          <w:szCs w:val="28"/>
        </w:rPr>
        <w:t>：</w:t>
      </w:r>
    </w:p>
    <w:p w14:paraId="569BEA04" w14:textId="36CD3177" w:rsidR="003A40F7" w:rsidRPr="003A40F7" w:rsidRDefault="003A40F7" w:rsidP="00B104A3">
      <w:pPr>
        <w:pStyle w:val="a9"/>
        <w:ind w:firstLineChars="200" w:firstLine="560"/>
        <w:rPr>
          <w:sz w:val="28"/>
          <w:szCs w:val="28"/>
        </w:rPr>
      </w:pPr>
      <w:r w:rsidRPr="003A40F7">
        <w:rPr>
          <w:sz w:val="28"/>
          <w:szCs w:val="28"/>
        </w:rPr>
        <w:t>欢迎使用</w:t>
      </w:r>
      <w:r w:rsidRPr="003A40F7">
        <w:rPr>
          <w:sz w:val="28"/>
          <w:szCs w:val="28"/>
        </w:rPr>
        <w:t>R Markdown</w:t>
      </w:r>
      <w:r w:rsidRPr="003A40F7">
        <w:rPr>
          <w:sz w:val="28"/>
          <w:szCs w:val="28"/>
        </w:rPr>
        <w:t>文件！（去帮助</w:t>
      </w:r>
      <w:r w:rsidRPr="003A40F7">
        <w:rPr>
          <w:sz w:val="28"/>
          <w:szCs w:val="28"/>
        </w:rPr>
        <w:t xml:space="preserve"> -&gt; Markdown</w:t>
      </w:r>
      <w:r w:rsidRPr="003A40F7">
        <w:rPr>
          <w:sz w:val="28"/>
          <w:szCs w:val="28"/>
        </w:rPr>
        <w:t>快速参考）或</w:t>
      </w:r>
      <w:r w:rsidRPr="003A40F7">
        <w:rPr>
          <w:sz w:val="28"/>
          <w:szCs w:val="28"/>
        </w:rPr>
        <w:t xml:space="preserve"> • R Markdown</w:t>
      </w:r>
      <w:r w:rsidRPr="003A40F7">
        <w:rPr>
          <w:sz w:val="28"/>
          <w:szCs w:val="28"/>
        </w:rPr>
        <w:t>：权威指南（点击链接到页面）</w:t>
      </w:r>
      <w:r w:rsidRPr="003A40F7">
        <w:rPr>
          <w:sz w:val="28"/>
          <w:szCs w:val="28"/>
        </w:rPr>
        <w:t xml:space="preserve"> • </w:t>
      </w:r>
      <w:r w:rsidRPr="003A40F7">
        <w:rPr>
          <w:sz w:val="28"/>
          <w:szCs w:val="28"/>
        </w:rPr>
        <w:t>对于</w:t>
      </w:r>
      <w:r w:rsidRPr="003A40F7">
        <w:rPr>
          <w:sz w:val="28"/>
          <w:szCs w:val="28"/>
        </w:rPr>
        <w:t>R markdown</w:t>
      </w:r>
      <w:r w:rsidRPr="003A40F7">
        <w:rPr>
          <w:sz w:val="28"/>
          <w:szCs w:val="28"/>
        </w:rPr>
        <w:t>的解决方案将额外给予五分奖励</w:t>
      </w:r>
      <w:r w:rsidR="00B104A3">
        <w:rPr>
          <w:rFonts w:hint="eastAsia"/>
          <w:sz w:val="28"/>
          <w:szCs w:val="28"/>
        </w:rPr>
        <w:t>。</w:t>
      </w:r>
    </w:p>
    <w:p w14:paraId="1CC4E1C7" w14:textId="4C70EF44" w:rsidR="00B00128" w:rsidRDefault="00B00128" w:rsidP="00631F3D">
      <w:pPr>
        <w:pStyle w:val="a9"/>
      </w:pPr>
    </w:p>
    <w:p w14:paraId="6B07C15D" w14:textId="77777777" w:rsidR="008B14A0" w:rsidRDefault="008B14A0" w:rsidP="008B14A0"/>
    <w:p w14:paraId="34625F29" w14:textId="77777777" w:rsidR="008B14A0" w:rsidRDefault="008B14A0" w:rsidP="008B14A0"/>
    <w:p w14:paraId="34A8592D" w14:textId="77777777" w:rsidR="00631F3D" w:rsidRDefault="00631F3D" w:rsidP="008B14A0"/>
    <w:p w14:paraId="61DBE529" w14:textId="77777777" w:rsidR="00631F3D" w:rsidRDefault="00631F3D" w:rsidP="008B14A0"/>
    <w:p w14:paraId="4E666F58" w14:textId="77777777" w:rsidR="00631F3D" w:rsidRDefault="00631F3D" w:rsidP="008B14A0"/>
    <w:p w14:paraId="50AD7EFE" w14:textId="77777777" w:rsidR="00631F3D" w:rsidRDefault="00631F3D" w:rsidP="008B14A0"/>
    <w:p w14:paraId="64881751" w14:textId="77777777" w:rsidR="003A40F7" w:rsidRPr="00D94BB1" w:rsidRDefault="003A40F7" w:rsidP="00D94BB1"/>
    <w:sectPr w:rsidR="003A40F7" w:rsidRPr="00D94B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34148" w14:textId="77777777" w:rsidR="00A53348" w:rsidRDefault="00A53348" w:rsidP="007A3693">
      <w:r>
        <w:separator/>
      </w:r>
    </w:p>
  </w:endnote>
  <w:endnote w:type="continuationSeparator" w:id="0">
    <w:p w14:paraId="62271BB5" w14:textId="77777777" w:rsidR="00A53348" w:rsidRDefault="00A53348" w:rsidP="007A3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9EA0A" w14:textId="77777777" w:rsidR="00A53348" w:rsidRDefault="00A53348" w:rsidP="007A3693">
      <w:r>
        <w:separator/>
      </w:r>
    </w:p>
  </w:footnote>
  <w:footnote w:type="continuationSeparator" w:id="0">
    <w:p w14:paraId="0FD15B02" w14:textId="77777777" w:rsidR="00A53348" w:rsidRDefault="00A53348" w:rsidP="007A36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E5A4B"/>
    <w:multiLevelType w:val="multilevel"/>
    <w:tmpl w:val="6D4A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C719EC"/>
    <w:multiLevelType w:val="hybridMultilevel"/>
    <w:tmpl w:val="170A196C"/>
    <w:lvl w:ilvl="0" w:tplc="C6B4842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0DB5371"/>
    <w:multiLevelType w:val="multilevel"/>
    <w:tmpl w:val="BD7E3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9240409">
    <w:abstractNumId w:val="1"/>
  </w:num>
  <w:num w:numId="2" w16cid:durableId="816804421">
    <w:abstractNumId w:val="0"/>
  </w:num>
  <w:num w:numId="3" w16cid:durableId="5694678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Chinese Std GBT7714 (numeric) Copy&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sa0awffr5pwxhevrf05rp0gx2pxpvpxwp2z&quot;&gt;My EndNote Library 数据分析作业&lt;record-ids&gt;&lt;item&gt;1&lt;/item&gt;&lt;item&gt;3&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record-ids&gt;&lt;/item&gt;&lt;/Libraries&gt;"/>
  </w:docVars>
  <w:rsids>
    <w:rsidRoot w:val="00656167"/>
    <w:rsid w:val="00005D04"/>
    <w:rsid w:val="000130AC"/>
    <w:rsid w:val="00017B0C"/>
    <w:rsid w:val="00017F4D"/>
    <w:rsid w:val="00021A4A"/>
    <w:rsid w:val="00062D96"/>
    <w:rsid w:val="0012052D"/>
    <w:rsid w:val="00150833"/>
    <w:rsid w:val="0018045A"/>
    <w:rsid w:val="001A61F4"/>
    <w:rsid w:val="001B16CE"/>
    <w:rsid w:val="0020437E"/>
    <w:rsid w:val="00217963"/>
    <w:rsid w:val="003148B5"/>
    <w:rsid w:val="003A1486"/>
    <w:rsid w:val="003A40F7"/>
    <w:rsid w:val="003E6435"/>
    <w:rsid w:val="004445BE"/>
    <w:rsid w:val="004C59CD"/>
    <w:rsid w:val="00541D91"/>
    <w:rsid w:val="005B2205"/>
    <w:rsid w:val="005E642D"/>
    <w:rsid w:val="00631F3D"/>
    <w:rsid w:val="00656167"/>
    <w:rsid w:val="006A2007"/>
    <w:rsid w:val="006A6140"/>
    <w:rsid w:val="006F64AE"/>
    <w:rsid w:val="007419E3"/>
    <w:rsid w:val="007A3693"/>
    <w:rsid w:val="00857799"/>
    <w:rsid w:val="008B14A0"/>
    <w:rsid w:val="008F749A"/>
    <w:rsid w:val="00907155"/>
    <w:rsid w:val="009858E0"/>
    <w:rsid w:val="009C149F"/>
    <w:rsid w:val="009E3C4D"/>
    <w:rsid w:val="009E4B53"/>
    <w:rsid w:val="00A02E6A"/>
    <w:rsid w:val="00A11321"/>
    <w:rsid w:val="00A27CEC"/>
    <w:rsid w:val="00A42CB4"/>
    <w:rsid w:val="00A53348"/>
    <w:rsid w:val="00A92582"/>
    <w:rsid w:val="00AA5A5E"/>
    <w:rsid w:val="00AC04C1"/>
    <w:rsid w:val="00B00128"/>
    <w:rsid w:val="00B104A3"/>
    <w:rsid w:val="00B17BB3"/>
    <w:rsid w:val="00B86077"/>
    <w:rsid w:val="00BC099B"/>
    <w:rsid w:val="00C20D9D"/>
    <w:rsid w:val="00CC4DE6"/>
    <w:rsid w:val="00D05F45"/>
    <w:rsid w:val="00D86453"/>
    <w:rsid w:val="00D94BB1"/>
    <w:rsid w:val="00DA0696"/>
    <w:rsid w:val="00DD1AEF"/>
    <w:rsid w:val="00DE5B89"/>
    <w:rsid w:val="00E26743"/>
    <w:rsid w:val="00E51324"/>
    <w:rsid w:val="00F0610E"/>
    <w:rsid w:val="00F1694A"/>
    <w:rsid w:val="00FC62F6"/>
    <w:rsid w:val="00FE5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AC74B7"/>
  <w15:chartTrackingRefBased/>
  <w15:docId w15:val="{BDA26BFF-E71A-4539-B8C5-DD198C5D1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0696"/>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3693"/>
    <w:pPr>
      <w:tabs>
        <w:tab w:val="center" w:pos="4153"/>
        <w:tab w:val="right" w:pos="8306"/>
      </w:tabs>
      <w:snapToGrid w:val="0"/>
      <w:jc w:val="center"/>
    </w:pPr>
    <w:rPr>
      <w:sz w:val="18"/>
      <w:szCs w:val="18"/>
    </w:rPr>
  </w:style>
  <w:style w:type="character" w:customStyle="1" w:styleId="a4">
    <w:name w:val="页眉 字符"/>
    <w:basedOn w:val="a0"/>
    <w:link w:val="a3"/>
    <w:uiPriority w:val="99"/>
    <w:rsid w:val="007A3693"/>
    <w:rPr>
      <w:sz w:val="18"/>
      <w:szCs w:val="18"/>
    </w:rPr>
  </w:style>
  <w:style w:type="paragraph" w:styleId="a5">
    <w:name w:val="footer"/>
    <w:basedOn w:val="a"/>
    <w:link w:val="a6"/>
    <w:uiPriority w:val="99"/>
    <w:unhideWhenUsed/>
    <w:rsid w:val="007A3693"/>
    <w:pPr>
      <w:tabs>
        <w:tab w:val="center" w:pos="4153"/>
        <w:tab w:val="right" w:pos="8306"/>
      </w:tabs>
      <w:snapToGrid w:val="0"/>
      <w:jc w:val="left"/>
    </w:pPr>
    <w:rPr>
      <w:sz w:val="18"/>
      <w:szCs w:val="18"/>
    </w:rPr>
  </w:style>
  <w:style w:type="character" w:customStyle="1" w:styleId="a6">
    <w:name w:val="页脚 字符"/>
    <w:basedOn w:val="a0"/>
    <w:link w:val="a5"/>
    <w:uiPriority w:val="99"/>
    <w:rsid w:val="007A3693"/>
    <w:rPr>
      <w:sz w:val="18"/>
      <w:szCs w:val="18"/>
    </w:rPr>
  </w:style>
  <w:style w:type="paragraph" w:customStyle="1" w:styleId="EndNoteBibliographyTitle">
    <w:name w:val="EndNote Bibliography Title"/>
    <w:basedOn w:val="a"/>
    <w:link w:val="EndNoteBibliographyTitle0"/>
    <w:rsid w:val="009C149F"/>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9C149F"/>
    <w:rPr>
      <w:rFonts w:ascii="等线" w:eastAsia="等线" w:hAnsi="等线"/>
      <w:noProof/>
      <w:sz w:val="20"/>
    </w:rPr>
  </w:style>
  <w:style w:type="paragraph" w:customStyle="1" w:styleId="EndNoteBibliography">
    <w:name w:val="EndNote Bibliography"/>
    <w:basedOn w:val="a"/>
    <w:link w:val="EndNoteBibliography0"/>
    <w:rsid w:val="009C149F"/>
    <w:rPr>
      <w:rFonts w:ascii="等线" w:eastAsia="等线" w:hAnsi="等线"/>
      <w:noProof/>
      <w:sz w:val="20"/>
    </w:rPr>
  </w:style>
  <w:style w:type="character" w:customStyle="1" w:styleId="EndNoteBibliography0">
    <w:name w:val="EndNote Bibliography 字符"/>
    <w:basedOn w:val="a0"/>
    <w:link w:val="EndNoteBibliography"/>
    <w:rsid w:val="009C149F"/>
    <w:rPr>
      <w:rFonts w:ascii="等线" w:eastAsia="等线" w:hAnsi="等线"/>
      <w:noProof/>
      <w:sz w:val="20"/>
    </w:rPr>
  </w:style>
  <w:style w:type="paragraph" w:styleId="a7">
    <w:name w:val="List Paragraph"/>
    <w:basedOn w:val="a"/>
    <w:link w:val="a8"/>
    <w:uiPriority w:val="34"/>
    <w:qFormat/>
    <w:rsid w:val="00150833"/>
    <w:pPr>
      <w:ind w:firstLineChars="200" w:firstLine="420"/>
    </w:pPr>
    <w:rPr>
      <w:rFonts w:ascii="Times New Roman" w:eastAsia="宋体" w:hAnsi="Times New Roman" w:cs="Times New Roman"/>
      <w:szCs w:val="24"/>
      <w14:ligatures w14:val="none"/>
    </w:rPr>
  </w:style>
  <w:style w:type="character" w:customStyle="1" w:styleId="a8">
    <w:name w:val="列表段落 字符"/>
    <w:basedOn w:val="a0"/>
    <w:link w:val="a7"/>
    <w:uiPriority w:val="34"/>
    <w:rsid w:val="00150833"/>
    <w:rPr>
      <w:rFonts w:ascii="Times New Roman" w:eastAsia="宋体" w:hAnsi="Times New Roman" w:cs="Times New Roman"/>
      <w:szCs w:val="24"/>
      <w14:ligatures w14:val="none"/>
    </w:rPr>
  </w:style>
  <w:style w:type="paragraph" w:styleId="a9">
    <w:name w:val="caption"/>
    <w:basedOn w:val="a"/>
    <w:next w:val="a"/>
    <w:uiPriority w:val="35"/>
    <w:unhideWhenUsed/>
    <w:qFormat/>
    <w:rsid w:val="005E642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81312">
      <w:bodyDiv w:val="1"/>
      <w:marLeft w:val="0"/>
      <w:marRight w:val="0"/>
      <w:marTop w:val="0"/>
      <w:marBottom w:val="0"/>
      <w:divBdr>
        <w:top w:val="none" w:sz="0" w:space="0" w:color="auto"/>
        <w:left w:val="none" w:sz="0" w:space="0" w:color="auto"/>
        <w:bottom w:val="none" w:sz="0" w:space="0" w:color="auto"/>
        <w:right w:val="none" w:sz="0" w:space="0" w:color="auto"/>
      </w:divBdr>
    </w:div>
    <w:div w:id="1471970981">
      <w:bodyDiv w:val="1"/>
      <w:marLeft w:val="0"/>
      <w:marRight w:val="0"/>
      <w:marTop w:val="0"/>
      <w:marBottom w:val="0"/>
      <w:divBdr>
        <w:top w:val="none" w:sz="0" w:space="0" w:color="auto"/>
        <w:left w:val="none" w:sz="0" w:space="0" w:color="auto"/>
        <w:bottom w:val="none" w:sz="0" w:space="0" w:color="auto"/>
        <w:right w:val="none" w:sz="0" w:space="0" w:color="auto"/>
      </w:divBdr>
    </w:div>
    <w:div w:id="1619751447">
      <w:bodyDiv w:val="1"/>
      <w:marLeft w:val="0"/>
      <w:marRight w:val="0"/>
      <w:marTop w:val="0"/>
      <w:marBottom w:val="0"/>
      <w:divBdr>
        <w:top w:val="none" w:sz="0" w:space="0" w:color="auto"/>
        <w:left w:val="none" w:sz="0" w:space="0" w:color="auto"/>
        <w:bottom w:val="none" w:sz="0" w:space="0" w:color="auto"/>
        <w:right w:val="none" w:sz="0" w:space="0" w:color="auto"/>
      </w:divBdr>
    </w:div>
    <w:div w:id="186332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C402A-3823-4465-9E77-1AAFDFB8B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TotalTime>
  <Pages>1</Pages>
  <Words>443</Words>
  <Characters>2526</Characters>
  <Application>Microsoft Office Word</Application>
  <DocSecurity>0</DocSecurity>
  <Lines>21</Lines>
  <Paragraphs>5</Paragraphs>
  <ScaleCrop>false</ScaleCrop>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一玮 任</dc:creator>
  <cp:keywords/>
  <dc:description/>
  <cp:lastModifiedBy>一玮 任</cp:lastModifiedBy>
  <cp:revision>27</cp:revision>
  <dcterms:created xsi:type="dcterms:W3CDTF">2023-09-29T04:28:00Z</dcterms:created>
  <dcterms:modified xsi:type="dcterms:W3CDTF">2023-11-06T06:11:00Z</dcterms:modified>
</cp:coreProperties>
</file>