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240" w:lineRule="auto"/>
        <w:rPr/>
      </w:pPr>
      <w:bookmarkStart w:colFirst="0" w:colLast="0" w:name="_jk36q573acq1" w:id="0"/>
      <w:bookmarkEnd w:id="0"/>
      <w:r w:rsidDel="00000000" w:rsidR="00000000" w:rsidRPr="00000000">
        <w:rPr>
          <w:rtl w:val="0"/>
        </w:rPr>
        <w:t xml:space="preserve">Cybersecurity Threat Landscape (Part 3 - Verizon)</w:t>
      </w:r>
    </w:p>
    <w:p w:rsidR="00000000" w:rsidDel="00000000" w:rsidP="00000000" w:rsidRDefault="00000000" w:rsidRPr="00000000" w14:paraId="00000002">
      <w:pPr>
        <w:pageBreakBefore w:val="0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part, you should primarily use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Verizon Data Breaches Investigation Report </w:t>
      </w:r>
      <w:r w:rsidDel="00000000" w:rsidR="00000000" w:rsidRPr="00000000">
        <w:rPr>
          <w:sz w:val="24"/>
          <w:szCs w:val="24"/>
          <w:rtl w:val="0"/>
        </w:rPr>
        <w:t xml:space="preserve">plus independent research to answer the below questions.</w:t>
      </w:r>
    </w:p>
    <w:p w:rsidR="00000000" w:rsidDel="00000000" w:rsidP="00000000" w:rsidRDefault="00000000" w:rsidRPr="00000000" w14:paraId="00000003">
      <w:pPr>
        <w:pageBreakBefore w:val="0"/>
        <w:spacing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an incident and a breach? </w:t>
      </w:r>
    </w:p>
    <w:p w:rsidR="00000000" w:rsidDel="00000000" w:rsidP="00000000" w:rsidRDefault="00000000" w:rsidRPr="00000000" w14:paraId="00000005">
      <w:pPr>
        <w:pageBreakBefore w:val="0"/>
        <w:spacing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Incident: A security event that compromises the integrity, confidentiality or availability of an information asset.</w:t>
      </w:r>
    </w:p>
    <w:p w:rsidR="00000000" w:rsidDel="00000000" w:rsidP="00000000" w:rsidRDefault="00000000" w:rsidRPr="00000000" w14:paraId="00000006">
      <w:pPr>
        <w:pageBreakBefore w:val="0"/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Breach: An incident that results in the confirmed disclosure - not just potential exposure - of data to an unauthorized party.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perpetrated by outside actors? </w:t>
      </w:r>
      <w:r w:rsidDel="00000000" w:rsidR="00000000" w:rsidRPr="00000000">
        <w:rPr>
          <w:b w:val="1"/>
          <w:sz w:val="24"/>
          <w:szCs w:val="24"/>
          <w:rtl w:val="0"/>
        </w:rPr>
        <w:t xml:space="preserve">69%</w:t>
      </w:r>
    </w:p>
    <w:p w:rsidR="00000000" w:rsidDel="00000000" w:rsidP="00000000" w:rsidRDefault="00000000" w:rsidRPr="00000000" w14:paraId="00000008">
      <w:pPr>
        <w:pageBreakBefore w:val="0"/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were perpetrated by internal actors? </w:t>
      </w:r>
      <w:r w:rsidDel="00000000" w:rsidR="00000000" w:rsidRPr="00000000">
        <w:rPr>
          <w:b w:val="1"/>
          <w:sz w:val="24"/>
          <w:szCs w:val="24"/>
          <w:rtl w:val="0"/>
        </w:rPr>
        <w:t xml:space="preserve">34%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perpetrated by organized criminal groups?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39%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financially motivated?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71%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the following: </w:t>
        <w:br w:type="textWrapping"/>
        <w:br w:type="textWrapping"/>
        <w:t xml:space="preserve">Denial of Service: </w:t>
      </w:r>
      <w:r w:rsidDel="00000000" w:rsidR="00000000" w:rsidRPr="00000000">
        <w:rPr>
          <w:b w:val="1"/>
          <w:sz w:val="24"/>
          <w:szCs w:val="24"/>
          <w:rtl w:val="0"/>
        </w:rPr>
        <w:t xml:space="preserve">Any attack intended to compromise the availability of networks and systems. This includes both network and application attacks designed to overwhelm systems, resulting in performance degradation or interruption of service.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Command and Control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set of tools and techniques (malware) that attackers use to maintain communication with compromised devices following initial exploitation.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Backdoor: </w:t>
      </w:r>
      <w:r w:rsidDel="00000000" w:rsidR="00000000" w:rsidRPr="00000000">
        <w:rPr>
          <w:b w:val="1"/>
          <w:sz w:val="24"/>
          <w:szCs w:val="24"/>
          <w:rtl w:val="0"/>
        </w:rPr>
        <w:t xml:space="preserve">An undocumented way of gaining access to a computer system. A malware type that negates normal authentication procedures to access a system giving perpetrators the ability to remotely issue system commands and update additional malware.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Keylogger: </w:t>
      </w:r>
      <w:r w:rsidDel="00000000" w:rsidR="00000000" w:rsidRPr="00000000">
        <w:rPr>
          <w:b w:val="1"/>
          <w:sz w:val="24"/>
          <w:szCs w:val="24"/>
          <w:rtl w:val="0"/>
        </w:rPr>
        <w:t xml:space="preserve">Activity-monitoring software programs that record everything you type and send this log file to a server so that it can be exploited.</w:t>
        <w:br w:type="textWrapping"/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time from an attacker’s first action to the initial compromise of an asset is typically measured in which one? Seconds, minutes, hours, days?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Minutes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it comes to phishing, which industry has the highest click rates?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Education with 4.93%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