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WavEDA EM-Multiphysics</w:t>
      </w:r>
    </w:p>
    <w:p/>
    <w:p>
      <w:r>
        <w:t>芯和半导体自研的多物理场仿真平台。我的实习公司产品。</w:t>
      </w:r>
    </w:p>
    <w:p/>
    <w:p>
      <w:pPr>
        <w:pStyle w:val="Heading1"/>
      </w:pPr>
      <w:r>
        <w:t>🎯 定位</w:t>
      </w:r>
    </w:p>
    <w:p/>
    <w:p>
      <w:r>
        <w:t>国产 EDA 厂商，全自研求解器（电磁/热/力学），原生多物理场耦合。产品线覆盖 EM → Thermal → Mechanics → Multi-Physics → Layout → Circuit，从 DC 到 THz（光学）一个平台全覆盖。</w:t>
      </w:r>
    </w:p>
    <w:p/>
    <w:p>
      <w:r>
        <w:t>项目 | 内容</w:t>
      </w:r>
    </w:p>
    <w:p>
      <w:r>
        <w:t>公司 | 芯和半导体</w:t>
      </w:r>
    </w:p>
    <w:p>
      <w:r>
        <w:t>官网 | &lt;http://www.waveda.com&gt;</w:t>
      </w:r>
    </w:p>
    <w:p>
      <w:r>
        <w:t>当前版本 | V2.0（2026）</w:t>
      </w:r>
    </w:p>
    <w:p>
      <w:r>
        <w:t>核心方法 | FEM（MFEM / MFETD）、DDM</w:t>
      </w:r>
    </w:p>
    <w:p>
      <w:r>
        <w:t>最大亮点 | 光学 51× 加速、DDM 大规模力学、原生多物理场</w:t>
      </w:r>
    </w:p>
    <w:p/>
    <w:p>
      <w:pPr>
        <w:pStyle w:val="Heading1"/>
      </w:pPr>
      <w:r>
        <w:t>💭 学习记录</w:t>
      </w:r>
    </w:p>
    <w:p/>
    <w:p>
      <w:r>
        <w:t>2026-06-08 — 通读 V2.0 产品介绍，补上对全貌的理解。</w:t>
      </w:r>
    </w:p>
    <w:p/>
    <w:p>
      <w:pPr>
        <w:pStyle w:val="Heading1"/>
      </w:pPr>
      <w:r>
        <w:t>让我印象深的</w:t>
      </w:r>
    </w:p>
    <w:p/>
    <w:p>
      <w:r>
        <w:t>全自研，频段跨度大。 电磁（MFEM/MFETD）、热、力学三套求解器都是自己写的。同一个平台从 DC 到 THz 全覆盖——静电到光学不换工具。</w:t>
      </w:r>
    </w:p>
    <w:p/>
    <w:p>
      <w:r>
        <w:t>光学模块数据很强。 超表面仿真 @155THz，5 分钟 vs 竞品 4 小时 20 分，51 倍加速，误差 1.93%。这是目前看到的最亮眼的性能指标。</w:t>
      </w:r>
    </w:p>
    <w:p/>
    <w:p>
      <w:r>
        <w:t>DDM 是力学模块的核心武器。 声波测井案例：不到 10 万单元 vs 竞品 375 万，1 小时 vs 12.5 小时。做大规模问题优势明显。</w:t>
      </w:r>
    </w:p>
    <w:p/>
    <w:p>
      <w:r>
        <w:t>Layout 自动化做得用心。 自动识别 Pad/Via/Bump/Wirebond，一键 3D + 端口。IC 封装仿真里建端口是最繁琐的环节，这个设计背后有真需求。</w:t>
      </w:r>
    </w:p>
    <w:p/>
    <w:p>
      <w:pPr>
        <w:pStyle w:val="Heading1"/>
      </w:pPr>
      <w:r>
        <w:t>值得记住的性能数据</w:t>
      </w:r>
    </w:p>
    <w:p/>
    <w:p>
      <w:r>
        <w:t>场景 | WavEDA | 竞品（推测） | 加速比 | 误差</w:t>
      </w:r>
    </w:p>
    <w:p>
      <w:r>
        <w:t>超表面光学 @155THz | 5 min | 4 h 20 min (COMSOL) | 51× | 1.93%</w:t>
      </w:r>
    </w:p>
    <w:p>
      <w:r>
        <w:t>RCS 散射 | 2.18 h | 40.5 h (HFSS) | 18× | —</w:t>
      </w:r>
    </w:p>
    <w:p>
      <w:r>
        <w:t>声波测井 DDM | 1 h 7 min | 12 h 38 min (COMSOL) | 11× | 3.8~12%</w:t>
      </w:r>
    </w:p>
    <w:p>
      <w:r>
        <w:t>PCB 电热耦合 | 1.5 min | 11 min (COMSOL) | 6.6× | —</w:t>
      </w:r>
    </w:p>
    <w:p>
      <w:r>
        <w:t>IC-SI | 1.24 h | 4.44 h (HFSS) | 3.6× | —</w:t>
      </w:r>
    </w:p>
    <w:p/>
    <w:p>
      <w:pPr>
        <w:pStyle w:val="Heading1"/>
      </w:pPr>
      <w:r>
        <w:t>还想深入理解的</w:t>
      </w:r>
    </w:p>
    <w:p/>
    <w:p>
      <w:pPr>
        <w:pStyle w:val="ListBullet"/>
      </w:pPr>
      <w:r>
        <w:t>MFEM-fast 的技术细节 — 自适应阶数？混合网格？搞懂了以后讲技术优势会更有说服力</w:t>
      </w:r>
    </w:p>
    <w:p>
      <w:pPr>
        <w:pStyle w:val="ListBullet"/>
      </w:pPr>
      <w:r>
        <w:t>Circuit 模块为什么篇幅少 — 后续版本的重点方向里有没有它？</w:t>
      </w:r>
    </w:p>
    <w:p>
      <w:pPr>
        <w:pStyle w:val="ListBullet"/>
      </w:pPr>
      <w:r>
        <w:t>Benchmark 能不能用客户真实项目 — 让数据更有说服力，也帮内部找到优先改进的方向</w:t>
      </w:r>
    </w:p>
    <w:p/>
    <w:p>
      <w:pPr>
        <w:pStyle w:val="Heading1"/>
      </w:pPr>
      <w:r>
        <w:t>📐 模块体系</w:t>
      </w:r>
    </w:p>
    <w:p/>
    <w:p>
      <w:r>
        <w:t>模块 | 做什么 | 特点</w:t>
      </w:r>
    </w:p>
    <w:p>
      <w:r>
        <w:t>WavEDA EM | 电磁仿真（DC→THz） | MFEM-fast / MFETD-fast，100+ 端口</w:t>
      </w:r>
    </w:p>
    <w:p>
      <w:r>
        <w:t>WavEDA Thermal | 热仿真 | PCB 级 + 3D，1D 简化选项</w:t>
      </w:r>
    </w:p>
    <w:p>
      <w:r>
        <w:t>WavEDA Mechanics | 力学仿真 | FEM + DDM，静态/瞬态/频域</w:t>
      </w:r>
    </w:p>
    <w:p>
      <w:r>
        <w:t>WavEDA Multi-Physics | 多物理场耦合 | EM + Thermal + Mechanics 原生耦合</w:t>
      </w:r>
    </w:p>
    <w:p>
      <w:r>
        <w:t>WavEDA Layout | 版图环境 | ODB++/DXF/GDSII/Gerber，自动 3D + 端口</w:t>
      </w:r>
    </w:p>
    <w:p>
      <w:r>
        <w:t>WavEDA Circuit | 电路仿真 | 与 Layout + EM 联合仿真</w:t>
      </w:r>
    </w:p>
    <w:p/>
    <w:p>
      <w:pPr>
        <w:pStyle w:val="Heading1"/>
      </w:pPr>
      <w:r>
        <w:t>🔗 相关页面</w:t>
      </w:r>
    </w:p>
    <w:p/>
    <w:p>
      <w:pPr>
        <w:pStyle w:val="ListBullet"/>
      </w:pPr>
      <w:r>
        <w:t>../索引 — 所有工具入口</w:t>
      </w:r>
    </w:p>
    <w:p>
      <w:pPr>
        <w:pStyle w:val="ListBullet"/>
      </w:pPr>
      <w:r>
        <w:t>../COMSOL/COMSOL 索引 — 类比参考</w:t>
      </w:r>
    </w:p>
    <w:p>
      <w:pPr>
        <w:pStyle w:val="ListBullet"/>
      </w:pPr>
      <w:r>
        <w:t>../ANSYS/ANSYS 索引 — 类比参考</w:t>
      </w:r>
    </w:p>
    <w:p>
      <w:pPr>
        <w:pStyle w:val="ListBullet"/>
      </w:pPr>
      <w:r>
        <w:t>../../EDA/索引</w:t>
      </w:r>
    </w:p>
    <w:p>
      <w:pPr>
        <w:pStyle w:val="ListBullet"/>
      </w:pPr>
      <w:r>
        <w:t>../../电磁仿真/有限元法 FEM — 被代理的求解器</w:t>
      </w:r>
    </w:p>
    <w:p>
      <w:pPr>
        <w:pStyle w:val="ListBullet"/>
      </w:pPr>
      <w:r>
        <w:t>../../模型训练/代理模型与降阶模型 — 和代理模型的结合点</w:t>
      </w:r>
    </w:p>
    <w:p/>
    <w:p>
      <w:pPr>
        <w:pStyle w:val="Heading1"/>
      </w:pPr>
      <w:r>
        <w:t>📚 原始资料</w:t>
      </w:r>
    </w:p>
    <w:p/>
    <w:p>
      <w:pPr>
        <w:pStyle w:val="ListBullet"/>
      </w:pPr>
      <w:r>
        <w:t>raw/EDA/WavEDA EM-Multiphysics-V2.0_20260319.pdf</w:t>
      </w:r>
    </w:p>
    <w:p>
      <w:pPr>
        <w:pStyle w:val="ListBullet"/>
      </w:pPr>
      <w:r>
        <w:t>inbox/EDA/WavEDA EM-Multiphysics V2.0 - 摘要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