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FD3F2" w14:textId="456DA8FF" w:rsidR="00104710" w:rsidRDefault="00104710" w:rsidP="00A65263">
      <w:pPr>
        <w:spacing w:line="360" w:lineRule="exact"/>
        <w:jc w:val="center"/>
        <w:rPr>
          <w:rFonts w:ascii="Times New Roman" w:hAnsi="Times New Roman"/>
          <w:b/>
          <w:sz w:val="32"/>
          <w:szCs w:val="32"/>
        </w:rPr>
      </w:pPr>
      <w:r w:rsidRPr="00104710">
        <w:rPr>
          <w:rFonts w:ascii="Times New Roman" w:hAnsi="Times New Roman" w:hint="eastAsia"/>
          <w:b/>
          <w:sz w:val="32"/>
          <w:szCs w:val="32"/>
        </w:rPr>
        <w:t>2019/20</w:t>
      </w:r>
      <w:r w:rsidRPr="00104710">
        <w:rPr>
          <w:rFonts w:ascii="Times New Roman" w:hAnsi="Times New Roman" w:hint="eastAsia"/>
          <w:b/>
          <w:sz w:val="32"/>
          <w:szCs w:val="32"/>
        </w:rPr>
        <w:t>至</w:t>
      </w:r>
      <w:r w:rsidRPr="00104710">
        <w:rPr>
          <w:rFonts w:ascii="Times New Roman" w:hAnsi="Times New Roman" w:hint="eastAsia"/>
          <w:b/>
          <w:sz w:val="32"/>
          <w:szCs w:val="32"/>
        </w:rPr>
        <w:t>2020/21</w:t>
      </w:r>
      <w:r w:rsidRPr="00104710">
        <w:rPr>
          <w:rFonts w:ascii="Times New Roman" w:hAnsi="Times New Roman" w:hint="eastAsia"/>
          <w:b/>
          <w:sz w:val="32"/>
          <w:szCs w:val="32"/>
        </w:rPr>
        <w:t>學年推廣普通話計劃</w:t>
      </w:r>
    </w:p>
    <w:p w14:paraId="5254A189" w14:textId="091B91AA" w:rsidR="00104710" w:rsidRDefault="00104710" w:rsidP="00A65263">
      <w:pPr>
        <w:spacing w:line="360" w:lineRule="exact"/>
        <w:jc w:val="center"/>
        <w:rPr>
          <w:rFonts w:ascii="Times New Roman" w:hAnsi="Times New Roman"/>
          <w:b/>
          <w:sz w:val="32"/>
          <w:szCs w:val="32"/>
        </w:rPr>
      </w:pPr>
      <w:r w:rsidRPr="00104710">
        <w:rPr>
          <w:rFonts w:ascii="Times New Roman" w:hAnsi="Times New Roman" w:hint="eastAsia"/>
          <w:b/>
          <w:sz w:val="32"/>
          <w:szCs w:val="32"/>
        </w:rPr>
        <w:t>「戲劇夢飛行」——學生普通話戲劇推廣大使培育計劃</w:t>
      </w:r>
    </w:p>
    <w:p w14:paraId="6E1D296A" w14:textId="2A914BE1" w:rsidR="006D2176" w:rsidRPr="00B64E08" w:rsidRDefault="00A65263" w:rsidP="00A65263">
      <w:pPr>
        <w:spacing w:line="360" w:lineRule="exact"/>
        <w:jc w:val="center"/>
        <w:rPr>
          <w:rFonts w:ascii="Times New Roman" w:hAnsi="Times New Roman"/>
          <w:b/>
          <w:sz w:val="32"/>
          <w:szCs w:val="32"/>
        </w:rPr>
      </w:pPr>
      <w:r w:rsidRPr="00B64E08">
        <w:rPr>
          <w:rFonts w:ascii="Times New Roman" w:hAnsi="Times New Roman"/>
          <w:b/>
          <w:sz w:val="32"/>
          <w:szCs w:val="32"/>
        </w:rPr>
        <w:t>展板專題</w:t>
      </w:r>
    </w:p>
    <w:p w14:paraId="6FCAC157" w14:textId="77777777" w:rsidR="006D2176" w:rsidRPr="00B64E08" w:rsidRDefault="006D2176" w:rsidP="006D2176">
      <w:pPr>
        <w:spacing w:line="360" w:lineRule="exact"/>
        <w:rPr>
          <w:rFonts w:ascii="Times New Roman" w:hAnsi="Times New Roman"/>
          <w:b/>
          <w:szCs w:val="24"/>
        </w:rPr>
      </w:pPr>
    </w:p>
    <w:tbl>
      <w:tblPr>
        <w:tblStyle w:val="a3"/>
        <w:tblW w:w="8751" w:type="dxa"/>
        <w:tblInd w:w="198" w:type="dxa"/>
        <w:tblLook w:val="04A0" w:firstRow="1" w:lastRow="0" w:firstColumn="1" w:lastColumn="0" w:noHBand="0" w:noVBand="1"/>
      </w:tblPr>
      <w:tblGrid>
        <w:gridCol w:w="2604"/>
        <w:gridCol w:w="3543"/>
        <w:gridCol w:w="2604"/>
      </w:tblGrid>
      <w:tr w:rsidR="0064178D" w:rsidRPr="00B64E08" w14:paraId="410E4864" w14:textId="77777777" w:rsidTr="0019386A">
        <w:trPr>
          <w:trHeight w:val="259"/>
        </w:trPr>
        <w:tc>
          <w:tcPr>
            <w:tcW w:w="2604" w:type="dxa"/>
          </w:tcPr>
          <w:p w14:paraId="50680DEE" w14:textId="77777777" w:rsidR="0064178D" w:rsidRPr="0019386A" w:rsidRDefault="0064178D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szCs w:val="24"/>
              </w:rPr>
            </w:pPr>
            <w:r w:rsidRPr="0019386A">
              <w:rPr>
                <w:rFonts w:ascii="Times New Roman" w:hAnsi="Times New Roman"/>
                <w:b/>
                <w:szCs w:val="24"/>
              </w:rPr>
              <w:t>戲劇專題</w:t>
            </w:r>
          </w:p>
        </w:tc>
        <w:tc>
          <w:tcPr>
            <w:tcW w:w="3543" w:type="dxa"/>
          </w:tcPr>
          <w:p w14:paraId="58646492" w14:textId="77777777" w:rsidR="0064178D" w:rsidRPr="0019386A" w:rsidRDefault="0064178D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szCs w:val="24"/>
              </w:rPr>
            </w:pPr>
            <w:r w:rsidRPr="0019386A">
              <w:rPr>
                <w:rFonts w:ascii="Times New Roman" w:hAnsi="Times New Roman"/>
                <w:b/>
                <w:szCs w:val="24"/>
              </w:rPr>
              <w:t>負責學校</w:t>
            </w:r>
          </w:p>
        </w:tc>
        <w:tc>
          <w:tcPr>
            <w:tcW w:w="2604" w:type="dxa"/>
          </w:tcPr>
          <w:p w14:paraId="1E731C38" w14:textId="77777777" w:rsidR="0064178D" w:rsidRPr="0019386A" w:rsidRDefault="0064178D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b/>
                <w:szCs w:val="24"/>
              </w:rPr>
            </w:pPr>
            <w:r w:rsidRPr="0019386A">
              <w:rPr>
                <w:rFonts w:ascii="Times New Roman" w:hAnsi="Times New Roman"/>
                <w:b/>
                <w:szCs w:val="24"/>
              </w:rPr>
              <w:t>供選擇的代表作</w:t>
            </w:r>
          </w:p>
        </w:tc>
      </w:tr>
      <w:tr w:rsidR="0064178D" w:rsidRPr="00B64E08" w14:paraId="3C7BC795" w14:textId="77777777" w:rsidTr="0019386A">
        <w:trPr>
          <w:trHeight w:val="1074"/>
        </w:trPr>
        <w:tc>
          <w:tcPr>
            <w:tcW w:w="2604" w:type="dxa"/>
          </w:tcPr>
          <w:p w14:paraId="5BFBF912" w14:textId="6C958C1B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一、中國</w:t>
            </w:r>
            <w:r>
              <w:rPr>
                <w:rFonts w:ascii="Times New Roman" w:hAnsi="Times New Roman" w:hint="eastAsia"/>
                <w:szCs w:val="24"/>
              </w:rPr>
              <w:t>傳統</w:t>
            </w:r>
            <w:r w:rsidRPr="00B64E08">
              <w:rPr>
                <w:rFonts w:ascii="Times New Roman" w:hAnsi="Times New Roman"/>
                <w:szCs w:val="24"/>
              </w:rPr>
              <w:t>戲劇</w:t>
            </w:r>
          </w:p>
        </w:tc>
        <w:tc>
          <w:tcPr>
            <w:tcW w:w="3543" w:type="dxa"/>
          </w:tcPr>
          <w:p w14:paraId="47B5BB12" w14:textId="2318BAA0" w:rsidR="0064178D" w:rsidRPr="00B64E08" w:rsidRDefault="003B49F6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szCs w:val="24"/>
              </w:rPr>
            </w:pPr>
            <w:r w:rsidRPr="003B49F6">
              <w:rPr>
                <w:rFonts w:hint="eastAsia"/>
                <w:szCs w:val="24"/>
              </w:rPr>
              <w:t>寶安商會王少清中學</w:t>
            </w:r>
          </w:p>
        </w:tc>
        <w:tc>
          <w:tcPr>
            <w:tcW w:w="2604" w:type="dxa"/>
          </w:tcPr>
          <w:p w14:paraId="21D67CBB" w14:textId="77777777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《西廂記》、《牡丹亭》、《長生殿》、《桃花扇》、《竇娥冤》</w:t>
            </w:r>
          </w:p>
        </w:tc>
      </w:tr>
      <w:tr w:rsidR="0064178D" w:rsidRPr="00B64E08" w14:paraId="3C74A644" w14:textId="77777777" w:rsidTr="0019386A">
        <w:trPr>
          <w:trHeight w:val="1008"/>
        </w:trPr>
        <w:tc>
          <w:tcPr>
            <w:tcW w:w="2604" w:type="dxa"/>
          </w:tcPr>
          <w:p w14:paraId="57CE0462" w14:textId="02C79395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二、中國現代戲劇</w:t>
            </w:r>
          </w:p>
        </w:tc>
        <w:tc>
          <w:tcPr>
            <w:tcW w:w="3543" w:type="dxa"/>
          </w:tcPr>
          <w:p w14:paraId="1246116A" w14:textId="06BC5555" w:rsidR="003B49F6" w:rsidRPr="00B64E08" w:rsidRDefault="003B49F6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szCs w:val="24"/>
              </w:rPr>
            </w:pPr>
            <w:r w:rsidRPr="003B49F6">
              <w:rPr>
                <w:rFonts w:ascii="Times New Roman" w:hAnsi="Times New Roman" w:hint="eastAsia"/>
                <w:szCs w:val="24"/>
              </w:rPr>
              <w:t>香港華仁書院</w:t>
            </w:r>
          </w:p>
        </w:tc>
        <w:tc>
          <w:tcPr>
            <w:tcW w:w="2604" w:type="dxa"/>
          </w:tcPr>
          <w:p w14:paraId="61600A36" w14:textId="4B1A81FC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《雷雨》、《茶館》、《關漢卿》、《車站》、《弄假成真》</w:t>
            </w:r>
          </w:p>
        </w:tc>
      </w:tr>
      <w:tr w:rsidR="0064178D" w:rsidRPr="00B64E08" w14:paraId="16E3BDA0" w14:textId="77777777" w:rsidTr="0019386A">
        <w:trPr>
          <w:trHeight w:val="2105"/>
        </w:trPr>
        <w:tc>
          <w:tcPr>
            <w:tcW w:w="2604" w:type="dxa"/>
          </w:tcPr>
          <w:p w14:paraId="5025E570" w14:textId="77777777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三、香港話劇</w:t>
            </w:r>
          </w:p>
        </w:tc>
        <w:tc>
          <w:tcPr>
            <w:tcW w:w="3543" w:type="dxa"/>
          </w:tcPr>
          <w:p w14:paraId="21888843" w14:textId="72A46EB8" w:rsidR="0064178D" w:rsidRPr="00B64E08" w:rsidRDefault="00CA3FE7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香島中學</w:t>
            </w:r>
          </w:p>
        </w:tc>
        <w:tc>
          <w:tcPr>
            <w:tcW w:w="2604" w:type="dxa"/>
          </w:tcPr>
          <w:p w14:paraId="4CA5FCE5" w14:textId="7C412314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《南海十三郎》、《青蛇》、《遍地芳菲》、《我</w:t>
            </w:r>
            <w:r w:rsidR="00D9603B">
              <w:rPr>
                <w:rFonts w:ascii="Times New Roman" w:hAnsi="Times New Roman" w:hint="eastAsia"/>
                <w:szCs w:val="24"/>
              </w:rPr>
              <w:t>和</w:t>
            </w:r>
            <w:r w:rsidRPr="00B64E08">
              <w:rPr>
                <w:rFonts w:ascii="Times New Roman" w:hAnsi="Times New Roman"/>
                <w:szCs w:val="24"/>
              </w:rPr>
              <w:t>春天有個約會》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Pr="00B64E08">
              <w:rPr>
                <w:rFonts w:ascii="Times New Roman" w:hAnsi="Times New Roman"/>
                <w:szCs w:val="24"/>
              </w:rPr>
              <w:t>《暗戀桃花</w:t>
            </w:r>
            <w:r w:rsidR="00A5248D">
              <w:rPr>
                <w:rFonts w:ascii="Times New Roman" w:hAnsi="Times New Roman" w:hint="eastAsia"/>
                <w:szCs w:val="24"/>
                <w:lang w:eastAsia="zh-HK"/>
              </w:rPr>
              <w:t>源</w:t>
            </w:r>
            <w:r w:rsidRPr="00B64E08">
              <w:rPr>
                <w:rFonts w:ascii="Times New Roman" w:hAnsi="Times New Roman"/>
                <w:szCs w:val="24"/>
              </w:rPr>
              <w:t>》、《新傾城之戀》、《萬千師奶賀台慶》</w:t>
            </w:r>
          </w:p>
        </w:tc>
      </w:tr>
      <w:tr w:rsidR="0064178D" w:rsidRPr="00B64E08" w14:paraId="452C8DCF" w14:textId="77777777" w:rsidTr="0019386A">
        <w:trPr>
          <w:trHeight w:val="2238"/>
        </w:trPr>
        <w:tc>
          <w:tcPr>
            <w:tcW w:w="2604" w:type="dxa"/>
          </w:tcPr>
          <w:p w14:paraId="3310759F" w14:textId="77777777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四、香港電影</w:t>
            </w:r>
          </w:p>
        </w:tc>
        <w:tc>
          <w:tcPr>
            <w:tcW w:w="3543" w:type="dxa"/>
          </w:tcPr>
          <w:p w14:paraId="6F669EA9" w14:textId="676C6CBD" w:rsidR="0064178D" w:rsidRPr="00B64E08" w:rsidRDefault="00CA3FE7" w:rsidP="0019386A">
            <w:pPr>
              <w:spacing w:before="120" w:after="120" w:line="360" w:lineRule="exact"/>
              <w:jc w:val="center"/>
              <w:rPr>
                <w:rFonts w:ascii="Times New Roman" w:hAnsi="Times New Roman"/>
                <w:szCs w:val="24"/>
                <w:lang w:eastAsia="zh-CN"/>
              </w:rPr>
            </w:pPr>
            <w:r w:rsidRPr="00D02EAC">
              <w:rPr>
                <w:rFonts w:hint="eastAsia"/>
                <w:szCs w:val="24"/>
              </w:rPr>
              <w:t>佛教何南金中學</w:t>
            </w:r>
          </w:p>
        </w:tc>
        <w:tc>
          <w:tcPr>
            <w:tcW w:w="2604" w:type="dxa"/>
          </w:tcPr>
          <w:p w14:paraId="4EE1BD6B" w14:textId="52EBA187" w:rsidR="0064178D" w:rsidRPr="00B64E08" w:rsidRDefault="0064178D" w:rsidP="0019386A">
            <w:pPr>
              <w:spacing w:before="120" w:after="120" w:line="360" w:lineRule="exact"/>
              <w:jc w:val="both"/>
              <w:rPr>
                <w:rFonts w:ascii="Times New Roman" w:hAnsi="Times New Roman"/>
                <w:szCs w:val="24"/>
              </w:rPr>
            </w:pPr>
            <w:r w:rsidRPr="00B64E08">
              <w:rPr>
                <w:rFonts w:ascii="Times New Roman" w:hAnsi="Times New Roman"/>
                <w:szCs w:val="24"/>
              </w:rPr>
              <w:t>《英雄本色》、《重慶森林》、《臥虎藏龍》、《霸王別姬》、《甜蜜蜜》</w:t>
            </w:r>
            <w:r>
              <w:rPr>
                <w:rFonts w:ascii="Times New Roman" w:hAnsi="Times New Roman" w:hint="eastAsia"/>
                <w:szCs w:val="24"/>
              </w:rPr>
              <w:t>、</w:t>
            </w:r>
            <w:r w:rsidRPr="00B64E08">
              <w:rPr>
                <w:rFonts w:ascii="Times New Roman" w:hAnsi="Times New Roman"/>
                <w:szCs w:val="24"/>
              </w:rPr>
              <w:t>《無間道》、《少林足球》、《歲月神偷》、《五個小孩的校長》、《寒戰》</w:t>
            </w:r>
          </w:p>
        </w:tc>
      </w:tr>
    </w:tbl>
    <w:p w14:paraId="32839158" w14:textId="77777777" w:rsidR="00B94699" w:rsidRPr="00B64E08" w:rsidRDefault="00B94699">
      <w:pPr>
        <w:rPr>
          <w:rFonts w:ascii="Times New Roman" w:hAnsi="Times New Roman"/>
        </w:rPr>
      </w:pPr>
    </w:p>
    <w:sectPr w:rsidR="00B94699" w:rsidRPr="00B64E08" w:rsidSect="003D02D7">
      <w:footerReference w:type="default" r:id="rId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3261C" w14:textId="77777777" w:rsidR="00A354DA" w:rsidRDefault="00A354DA" w:rsidP="00E17A3E">
      <w:r>
        <w:separator/>
      </w:r>
    </w:p>
  </w:endnote>
  <w:endnote w:type="continuationSeparator" w:id="0">
    <w:p w14:paraId="722174BF" w14:textId="77777777" w:rsidR="00A354DA" w:rsidRDefault="00A354DA" w:rsidP="00E1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1082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3A1C1" w14:textId="5B96448B" w:rsidR="00E17A3E" w:rsidRDefault="00E17A3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49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C12B0C" w14:textId="77777777" w:rsidR="00E17A3E" w:rsidRDefault="00E17A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1195E" w14:textId="77777777" w:rsidR="00A354DA" w:rsidRDefault="00A354DA" w:rsidP="00E17A3E">
      <w:r>
        <w:separator/>
      </w:r>
    </w:p>
  </w:footnote>
  <w:footnote w:type="continuationSeparator" w:id="0">
    <w:p w14:paraId="7B3AD68C" w14:textId="77777777" w:rsidR="00A354DA" w:rsidRDefault="00A354DA" w:rsidP="00E1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76"/>
    <w:rsid w:val="0003327A"/>
    <w:rsid w:val="00104710"/>
    <w:rsid w:val="00167824"/>
    <w:rsid w:val="0017104A"/>
    <w:rsid w:val="0019386A"/>
    <w:rsid w:val="00224E10"/>
    <w:rsid w:val="002365DC"/>
    <w:rsid w:val="00262654"/>
    <w:rsid w:val="00276773"/>
    <w:rsid w:val="00287AFE"/>
    <w:rsid w:val="003720DF"/>
    <w:rsid w:val="00383E06"/>
    <w:rsid w:val="003A2302"/>
    <w:rsid w:val="003A67ED"/>
    <w:rsid w:val="003B49F6"/>
    <w:rsid w:val="003D02D7"/>
    <w:rsid w:val="003E35AF"/>
    <w:rsid w:val="00407CDF"/>
    <w:rsid w:val="0043333B"/>
    <w:rsid w:val="00474C91"/>
    <w:rsid w:val="004D305E"/>
    <w:rsid w:val="004E0706"/>
    <w:rsid w:val="004E10E7"/>
    <w:rsid w:val="004E1B52"/>
    <w:rsid w:val="005660B4"/>
    <w:rsid w:val="005B3E6D"/>
    <w:rsid w:val="00632011"/>
    <w:rsid w:val="0064178D"/>
    <w:rsid w:val="00665F93"/>
    <w:rsid w:val="006D2176"/>
    <w:rsid w:val="007636EB"/>
    <w:rsid w:val="007E64A1"/>
    <w:rsid w:val="008270FA"/>
    <w:rsid w:val="008549AA"/>
    <w:rsid w:val="00870C2F"/>
    <w:rsid w:val="008724D9"/>
    <w:rsid w:val="009C225B"/>
    <w:rsid w:val="00A354DA"/>
    <w:rsid w:val="00A360D3"/>
    <w:rsid w:val="00A5248D"/>
    <w:rsid w:val="00A65263"/>
    <w:rsid w:val="00B64E08"/>
    <w:rsid w:val="00B7345F"/>
    <w:rsid w:val="00B94699"/>
    <w:rsid w:val="00C82698"/>
    <w:rsid w:val="00CA3FE7"/>
    <w:rsid w:val="00CD4DBB"/>
    <w:rsid w:val="00CF5E42"/>
    <w:rsid w:val="00D9603B"/>
    <w:rsid w:val="00DD2624"/>
    <w:rsid w:val="00E17A3E"/>
    <w:rsid w:val="00E41FF5"/>
    <w:rsid w:val="00E842BD"/>
    <w:rsid w:val="00EB6B39"/>
    <w:rsid w:val="00F30DCA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2F15"/>
  <w15:docId w15:val="{0DF7D770-DC0D-49FA-AF5F-FCB04BE1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176"/>
    <w:pPr>
      <w:widowControl w:val="0"/>
      <w:spacing w:after="0" w:line="240" w:lineRule="auto"/>
    </w:pPr>
    <w:rPr>
      <w:rFonts w:ascii="Calibri" w:eastAsia="新細明體" w:hAnsi="Calibri" w:cs="Times New Roman"/>
      <w:kern w:val="2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176"/>
    <w:pPr>
      <w:widowControl w:val="0"/>
      <w:spacing w:after="0" w:line="240" w:lineRule="auto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49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17A3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E17A3E"/>
    <w:rPr>
      <w:rFonts w:ascii="Calibri" w:eastAsia="新細明體" w:hAnsi="Calibri" w:cs="Times New Roman"/>
      <w:kern w:val="2"/>
      <w:sz w:val="24"/>
      <w:lang w:eastAsia="zh-TW"/>
    </w:rPr>
  </w:style>
  <w:style w:type="paragraph" w:styleId="a7">
    <w:name w:val="footer"/>
    <w:basedOn w:val="a"/>
    <w:link w:val="a8"/>
    <w:uiPriority w:val="99"/>
    <w:unhideWhenUsed/>
    <w:rsid w:val="00E17A3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E17A3E"/>
    <w:rPr>
      <w:rFonts w:ascii="Calibri" w:eastAsia="新細明體" w:hAnsi="Calibri" w:cs="Times New Roman"/>
      <w:kern w:val="2"/>
      <w:sz w:val="24"/>
      <w:lang w:eastAsia="zh-TW"/>
    </w:rPr>
  </w:style>
  <w:style w:type="paragraph" w:styleId="a9">
    <w:name w:val="Balloon Text"/>
    <w:basedOn w:val="a"/>
    <w:link w:val="aa"/>
    <w:uiPriority w:val="99"/>
    <w:semiHidden/>
    <w:unhideWhenUsed/>
    <w:rsid w:val="002365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365DC"/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styleId="ab">
    <w:name w:val="annotation reference"/>
    <w:basedOn w:val="a0"/>
    <w:uiPriority w:val="99"/>
    <w:semiHidden/>
    <w:unhideWhenUsed/>
    <w:rsid w:val="004E1B5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4E1B52"/>
  </w:style>
  <w:style w:type="character" w:customStyle="1" w:styleId="ad">
    <w:name w:val="註解文字 字元"/>
    <w:basedOn w:val="a0"/>
    <w:link w:val="ac"/>
    <w:uiPriority w:val="99"/>
    <w:semiHidden/>
    <w:rsid w:val="004E1B52"/>
    <w:rPr>
      <w:rFonts w:ascii="Calibri" w:eastAsia="新細明體" w:hAnsi="Calibri" w:cs="Times New Roman"/>
      <w:kern w:val="2"/>
      <w:sz w:val="24"/>
      <w:lang w:eastAsia="zh-TW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E1B5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4E1B52"/>
    <w:rPr>
      <w:rFonts w:ascii="Calibri" w:eastAsia="新細明體" w:hAnsi="Calibri" w:cs="Times New Roman"/>
      <w:b/>
      <w:bCs/>
      <w:kern w:val="2"/>
      <w:sz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0947B-17D3-45AB-A80D-DC07E05E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Chow [HKCC]</dc:creator>
  <cp:lastModifiedBy>David Tse [HKCC]</cp:lastModifiedBy>
  <cp:revision>9</cp:revision>
  <cp:lastPrinted>2021-01-22T01:36:00Z</cp:lastPrinted>
  <dcterms:created xsi:type="dcterms:W3CDTF">2021-01-22T01:39:00Z</dcterms:created>
  <dcterms:modified xsi:type="dcterms:W3CDTF">2021-01-27T09:56:00Z</dcterms:modified>
</cp:coreProperties>
</file>