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0AFAA" w14:textId="77777777" w:rsidR="000269F9" w:rsidRPr="000269F9" w:rsidRDefault="000269F9" w:rsidP="00026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269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Base de datos (MySQL):</w:t>
      </w:r>
    </w:p>
    <w:p w14:paraId="66EFE5C5" w14:textId="77777777" w:rsidR="000269F9" w:rsidRPr="000269F9" w:rsidRDefault="000269F9" w:rsidP="000269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269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Utiliza el formato </w:t>
      </w:r>
      <w:proofErr w:type="spellStart"/>
      <w:r w:rsidRPr="000269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snake_case</w:t>
      </w:r>
      <w:proofErr w:type="spellEnd"/>
      <w:r w:rsidRPr="000269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los nombres de tablas y columnas. Por ejemplo: usuarios, </w:t>
      </w:r>
      <w:proofErr w:type="spellStart"/>
      <w:r w:rsidRPr="000269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fecha_creacion</w:t>
      </w:r>
      <w:proofErr w:type="spellEnd"/>
      <w:r w:rsidRPr="000269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1C4EAEAE" w14:textId="77777777" w:rsidR="000269F9" w:rsidRPr="000269F9" w:rsidRDefault="000269F9" w:rsidP="000269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269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Define las PRIMARY KEY y FOREIGN KEY utilizando el formato </w:t>
      </w:r>
      <w:proofErr w:type="spellStart"/>
      <w:r w:rsidRPr="000269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snake_case</w:t>
      </w:r>
      <w:proofErr w:type="spellEnd"/>
      <w:r w:rsidRPr="000269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 Por ejemplo, la PRIMARY KEY puede denominarse '</w:t>
      </w:r>
      <w:proofErr w:type="spellStart"/>
      <w:r w:rsidRPr="000269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id_usuario</w:t>
      </w:r>
      <w:proofErr w:type="spellEnd"/>
      <w:r w:rsidRPr="000269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', mientras que la FOREIGN KEY a puede ser '</w:t>
      </w:r>
      <w:proofErr w:type="spellStart"/>
      <w:r w:rsidRPr="000269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usuario_id</w:t>
      </w:r>
      <w:proofErr w:type="spellEnd"/>
      <w:r w:rsidRPr="000269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'.</w:t>
      </w:r>
    </w:p>
    <w:p w14:paraId="11900335" w14:textId="77777777" w:rsidR="000269F9" w:rsidRPr="000269F9" w:rsidRDefault="000269F9" w:rsidP="00026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0269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Backend</w:t>
      </w:r>
      <w:proofErr w:type="spellEnd"/>
      <w:r w:rsidRPr="000269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(Node.js y Express):</w:t>
      </w:r>
    </w:p>
    <w:p w14:paraId="5CD7D25B" w14:textId="77777777" w:rsidR="000269F9" w:rsidRPr="000269F9" w:rsidRDefault="000269F9" w:rsidP="000269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269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Sigue la convención </w:t>
      </w:r>
      <w:proofErr w:type="spellStart"/>
      <w:r w:rsidRPr="000269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camelCase</w:t>
      </w:r>
      <w:proofErr w:type="spellEnd"/>
      <w:r w:rsidRPr="000269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los nombres de variables y funciones. Por ejemplo: </w:t>
      </w:r>
      <w:proofErr w:type="spellStart"/>
      <w:r w:rsidRPr="000269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nombreUsuario</w:t>
      </w:r>
      <w:proofErr w:type="spellEnd"/>
      <w:r w:rsidRPr="000269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0269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crearUsuario</w:t>
      </w:r>
      <w:proofErr w:type="spellEnd"/>
      <w:r w:rsidRPr="000269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5EADDF8C" w14:textId="77777777" w:rsidR="000269F9" w:rsidRPr="000269F9" w:rsidRDefault="000269F9" w:rsidP="000269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269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Utiliza nombres descriptivos para las rutas, controladores y modelos en tu aplicación Express. Por ejemplo: /usuarios, usuarioController.js, usuarioModel.js.</w:t>
      </w:r>
    </w:p>
    <w:p w14:paraId="4F65ECAD" w14:textId="77777777" w:rsidR="000269F9" w:rsidRPr="000269F9" w:rsidRDefault="000269F9" w:rsidP="00026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0269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Frontend</w:t>
      </w:r>
      <w:proofErr w:type="spellEnd"/>
      <w:r w:rsidRPr="000269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(Angular):</w:t>
      </w:r>
    </w:p>
    <w:p w14:paraId="14359B7E" w14:textId="77777777" w:rsidR="000269F9" w:rsidRPr="000269F9" w:rsidRDefault="000269F9" w:rsidP="000269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269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Angular sigue la convención </w:t>
      </w:r>
      <w:proofErr w:type="spellStart"/>
      <w:r w:rsidRPr="000269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camelCase</w:t>
      </w:r>
      <w:proofErr w:type="spellEnd"/>
      <w:r w:rsidRPr="000269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los nombres de variables, métodos y propiedades en </w:t>
      </w:r>
      <w:proofErr w:type="spellStart"/>
      <w:r w:rsidRPr="000269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TypeScript</w:t>
      </w:r>
      <w:proofErr w:type="spellEnd"/>
      <w:r w:rsidRPr="000269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Por ejemplo: </w:t>
      </w:r>
      <w:proofErr w:type="spellStart"/>
      <w:r w:rsidRPr="000269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nombreUsuario</w:t>
      </w:r>
      <w:proofErr w:type="spellEnd"/>
      <w:r w:rsidRPr="000269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proofErr w:type="gramStart"/>
      <w:r w:rsidRPr="000269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obtenerUsuarios</w:t>
      </w:r>
      <w:proofErr w:type="spellEnd"/>
      <w:r w:rsidRPr="000269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(</w:t>
      </w:r>
      <w:proofErr w:type="gramEnd"/>
      <w:r w:rsidRPr="000269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).</w:t>
      </w:r>
    </w:p>
    <w:p w14:paraId="3BA5DDA5" w14:textId="77777777" w:rsidR="00104BA9" w:rsidRDefault="00104BA9"/>
    <w:sectPr w:rsidR="00104B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6F638C"/>
    <w:multiLevelType w:val="multilevel"/>
    <w:tmpl w:val="681C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AC1C59"/>
    <w:multiLevelType w:val="multilevel"/>
    <w:tmpl w:val="76B0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E82938"/>
    <w:multiLevelType w:val="multilevel"/>
    <w:tmpl w:val="2CE4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0896913">
    <w:abstractNumId w:val="0"/>
  </w:num>
  <w:num w:numId="2" w16cid:durableId="1737320763">
    <w:abstractNumId w:val="2"/>
  </w:num>
  <w:num w:numId="3" w16cid:durableId="862865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F9"/>
    <w:rsid w:val="000269F9"/>
    <w:rsid w:val="00030145"/>
    <w:rsid w:val="00104BA9"/>
    <w:rsid w:val="00CC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BEB07"/>
  <w15:chartTrackingRefBased/>
  <w15:docId w15:val="{5CFB6075-89EC-464D-AF9F-554AA2A1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6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6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69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6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69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6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6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6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6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69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69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69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69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69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69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69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69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69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6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6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6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6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6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69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69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69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69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69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69F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26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0269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4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671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ALEXANDRA CORDOBA ORDONEZ</dc:creator>
  <cp:keywords/>
  <dc:description/>
  <cp:lastModifiedBy>JESSICA ALEXANDRA CORDOBA ORDONEZ</cp:lastModifiedBy>
  <cp:revision>1</cp:revision>
  <dcterms:created xsi:type="dcterms:W3CDTF">2024-04-09T16:38:00Z</dcterms:created>
  <dcterms:modified xsi:type="dcterms:W3CDTF">2024-04-09T16:39:00Z</dcterms:modified>
</cp:coreProperties>
</file>