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Laporan Hasil UAT - GDC Pay API</w:t>
      </w:r>
    </w:p>
    <w:p>
      <w:pPr>
        <w:spacing w:after="100"/>
      </w:pPr>
      <w:r>
        <w:rPr>
          <w:i/>
          <w:iCs/>
        </w:rPr>
        <w:t xml:space="preserve">PT Mysifa Digital Network - Sandbox 9</w:t>
      </w:r>
    </w:p>
    <w:p>
      <w:pPr>
        <w:spacing w:after="100"/>
      </w:pPr>
      <w:r>
        <w:t xml:space="preserve">Tanggal pengujian: 2026-10-06</w:t>
      </w:r>
    </w:p>
    <w:p>
      <w:pPr>
        <w:spacing w:after="100"/>
      </w:pPr>
      <w:r>
        <w:t xml:space="preserve">Merchant ID: 914546197702  |  Account Number: 000237068301  |  Partner ID: 23d85033-9cb0-4693-983e-095865595d5d</w:t>
      </w:r>
    </w:p>
    <w:p>
      <w:pPr>
        <w:pStyle w:val="Heading1"/>
        <w:spacing w:after="150" w:before="300"/>
      </w:pPr>
      <w:r>
        <w:t xml:space="preserve">Ringkasan Eksekutif</w:t>
      </w:r>
    </w:p>
    <w:p>
      <w:pPr>
        <w:spacing w:after="100"/>
      </w:pPr>
      <w:r>
        <w:t xml:space="preserve">Dari 18 test case yang diminta, 10 test case berhasil sesuai expected result, dan 8 test case masih terblokir karena membutuhkan informasi tambahan dari pihak GDC (lihat bagian "Pertanyaan untuk Tim GDC" di bawah). Seluruh endpoint yang akan dipakai pada aplikasi produksi kami (Token dan QRIS) sudah PASS sepenuhnya (TC.001-003, TC.012-013).</w:t>
      </w:r>
    </w:p>
    <w:p>
      <w:pPr>
        <w:pStyle w:val="Heading1"/>
        <w:spacing w:after="150" w:before="300"/>
      </w:pPr>
      <w:r>
        <w:t xml:space="preserve">Pertanyaan untuk Tim GDC</w:t>
      </w:r>
    </w:p>
    <w:p>
      <w:pPr>
        <w:spacing w:after="160"/>
      </w:pPr>
      <w:r>
        <w:rPr>
          <w:b/>
          <w:bCs/>
        </w:rPr>
        <w:t xml:space="preserve">1. </w:t>
      </w:r>
      <w:r>
        <w:t xml:space="preserve">Nomor rekening bank tujuan untuk sandbox: Untuk TC.005, TC.006, TC.008, TC.009, TC.010, dan TC.011 (Inquiry Bank Account &amp; Transfer Bank), kami butuh contoh nomor rekening bank + kode bank yang PASTI valid/terdaftar di sandbox. Nomor contoh pada dokumentasi (1122334455) dan nomor akun e-money kami sendiri (000237068301) sama-sama ditolak dengan "Invalid Card/Account/Customer".</w:t>
      </w:r>
    </w:p>
    <w:p>
      <w:pPr>
        <w:spacing w:after="160"/>
      </w:pPr>
      <w:r>
        <w:rPr>
          <w:b/>
          <w:bCs/>
        </w:rPr>
        <w:t xml:space="preserve">2. </w:t>
      </w:r>
      <w:r>
        <w:t xml:space="preserve">Nilai field additionalInfo.accountType untuk Transaction History: Untuk TC.017 dan TC.018, field ini wajib diisi tapi nilai yang diterima tidak terdokumentasi di neo-docs.gdc.co.id. Kami sudah mencoba CASA, C, E-MONEY, EMONEY, SAVING, SAVINGS, dan 01 - semua ditolak "Bad Request [AccountType]". Mohon info nilai yang valid.</w:t>
      </w:r>
    </w:p>
    <w:p>
      <w:pPr>
        <w:spacing w:after="100"/>
      </w:pPr>
      <w:r>
        <w:t xml:space="preserve">Catatan tambahan (sudah berhasil kami temukan sendiri, dicantumkan untuk referensi tim GDC):</w:t>
      </w:r>
    </w:p>
    <w:p>
      <w:pPr>
        <w:spacing w:after="100"/>
      </w:pPr>
      <w:r>
        <w:rPr>
          <w:sz w:val="20"/>
          <w:szCs w:val="20"/>
        </w:rPr>
        <w:t xml:space="preserve">- Balance Inquiry (TC.004) butuh field "accountNo" di level atas body - tidak jelas tercantum di contoh dokumentasi awal.</w:t>
      </w:r>
    </w:p>
    <w:p>
      <w:pPr>
        <w:spacing w:after="100"/>
      </w:pPr>
      <w:r>
        <w:rPr>
          <w:sz w:val="20"/>
          <w:szCs w:val="20"/>
        </w:rPr>
        <w:t xml:space="preserve">- Create Virtual Account (TC.014) hanya berhasil dengan bankCode "022" (CIMB Niaga) - kode "014" (BCA), "002" (BRI), "008" (Mandiri), "013" (Permata) semua ditolak "Bank Not Supported By Switch".</w:t>
      </w:r>
    </w:p>
    <w:p>
      <w:pPr>
        <w:spacing w:after="100"/>
      </w:pPr>
      <w:r>
        <w:rPr>
          <w:sz w:val="20"/>
          <w:szCs w:val="20"/>
        </w:rPr>
        <w:t xml:space="preserve">- VA Status (TC.016) harus memakai field "additionalInfo.referenceNo" dari respons create-VA sebagai paymentRequestId, bukan trxId yang kami kirim sendiri.</w:t>
      </w:r>
    </w:p>
    <w:p>
      <w:r>
        <w:br w:type="page"/>
      </w:r>
    </w:p>
    <w:p>
      <w:pPr>
        <w:pStyle w:val="Heading1"/>
        <w:spacing w:after="150" w:before="300"/>
      </w:pPr>
      <w:r>
        <w:t xml:space="preserve">Tabel Ringkasan 18 Test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300"/>
        <w:gridCol w:w="1300"/>
        <w:gridCol w:w="1700"/>
        <w:gridCol w:w="1500"/>
      </w:tblGrid>
      <w:tr>
        <w:trPr>
          <w:tblHeader/>
        </w:trPr>
        <w:tc>
          <w:tcPr>
            <w:tcW w:type="dxa" w:w="900"/>
            <w:shd w:fill="E8731C" w:val="clear"/>
            <w:tcMar>
              <w:top w:type="dxa" w:w="80"/>
              <w:left w:type="dxa" w:w="100"/>
              <w:bottom w:type="dxa" w:w="80"/>
              <w:right w:type="dxa" w:w="100"/>
            </w:tcMar>
          </w:tcPr>
          <w:p>
            <w:r>
              <w:rPr>
                <w:b/>
                <w:bCs/>
                <w:color w:val="FFFFFF"/>
                <w:sz w:val="18"/>
                <w:szCs w:val="18"/>
              </w:rPr>
              <w:t xml:space="preserve">No</w:t>
            </w:r>
          </w:p>
        </w:tc>
        <w:tc>
          <w:tcPr>
            <w:tcW w:type="dxa" w:w="1300"/>
            <w:shd w:fill="E8731C" w:val="clear"/>
            <w:tcMar>
              <w:top w:type="dxa" w:w="80"/>
              <w:left w:type="dxa" w:w="100"/>
              <w:bottom w:type="dxa" w:w="80"/>
              <w:right w:type="dxa" w:w="100"/>
            </w:tcMar>
          </w:tcPr>
          <w:p>
            <w:r>
              <w:rPr>
                <w:b/>
                <w:bCs/>
                <w:color w:val="FFFFFF"/>
                <w:sz w:val="18"/>
                <w:szCs w:val="18"/>
              </w:rPr>
              <w:t xml:space="preserve">Module</w:t>
            </w:r>
          </w:p>
        </w:tc>
        <w:tc>
          <w:tcPr>
            <w:tcW w:type="dxa" w:w="2300"/>
            <w:shd w:fill="E8731C" w:val="clear"/>
            <w:tcMar>
              <w:top w:type="dxa" w:w="80"/>
              <w:left w:type="dxa" w:w="100"/>
              <w:bottom w:type="dxa" w:w="80"/>
              <w:right w:type="dxa" w:w="100"/>
            </w:tcMar>
          </w:tcPr>
          <w:p>
            <w:r>
              <w:rPr>
                <w:b/>
                <w:bCs/>
                <w:color w:val="FFFFFF"/>
                <w:sz w:val="18"/>
                <w:szCs w:val="18"/>
              </w:rPr>
              <w:t xml:space="preserve">Scenario</w:t>
            </w:r>
          </w:p>
        </w:tc>
        <w:tc>
          <w:tcPr>
            <w:tcW w:type="dxa" w:w="1300"/>
            <w:shd w:fill="E8731C" w:val="clear"/>
            <w:tcMar>
              <w:top w:type="dxa" w:w="80"/>
              <w:left w:type="dxa" w:w="100"/>
              <w:bottom w:type="dxa" w:w="80"/>
              <w:right w:type="dxa" w:w="100"/>
            </w:tcMar>
          </w:tcPr>
          <w:p>
            <w:r>
              <w:rPr>
                <w:b/>
                <w:bCs/>
                <w:color w:val="FFFFFF"/>
                <w:sz w:val="18"/>
                <w:szCs w:val="18"/>
              </w:rPr>
              <w:t xml:space="preserve">Expected</w:t>
            </w:r>
          </w:p>
        </w:tc>
        <w:tc>
          <w:tcPr>
            <w:tcW w:type="dxa" w:w="1700"/>
            <w:shd w:fill="E8731C" w:val="clear"/>
            <w:tcMar>
              <w:top w:type="dxa" w:w="80"/>
              <w:left w:type="dxa" w:w="100"/>
              <w:bottom w:type="dxa" w:w="80"/>
              <w:right w:type="dxa" w:w="100"/>
            </w:tcMar>
          </w:tcPr>
          <w:p>
            <w:r>
              <w:rPr>
                <w:b/>
                <w:bCs/>
                <w:color w:val="FFFFFF"/>
                <w:sz w:val="18"/>
                <w:szCs w:val="18"/>
              </w:rPr>
              <w:t xml:space="preserve">Actual</w:t>
            </w:r>
          </w:p>
        </w:tc>
        <w:tc>
          <w:tcPr>
            <w:tcW w:type="dxa" w:w="1500"/>
            <w:shd w:fill="E8731C" w:val="clear"/>
            <w:tcMar>
              <w:top w:type="dxa" w:w="80"/>
              <w:left w:type="dxa" w:w="100"/>
              <w:bottom w:type="dxa" w:w="80"/>
              <w:right w:type="dxa" w:w="100"/>
            </w:tcMar>
          </w:tcPr>
          <w:p>
            <w:r>
              <w:rPr>
                <w:b/>
                <w:bCs/>
                <w:color w:val="FFFFFF"/>
                <w:sz w:val="18"/>
                <w:szCs w:val="18"/>
              </w:rPr>
              <w:t xml:space="preserve">Result</w:t>
            </w:r>
          </w:p>
        </w:tc>
      </w:tr>
      <w:tr>
        <w:tc>
          <w:tcPr>
            <w:tcW w:type="dxa" w:w="900"/>
            <w:tcMar>
              <w:top w:type="dxa" w:w="80"/>
              <w:left w:type="dxa" w:w="100"/>
              <w:bottom w:type="dxa" w:w="80"/>
              <w:right w:type="dxa" w:w="100"/>
            </w:tcMar>
          </w:tcPr>
          <w:p>
            <w:r>
              <w:rPr>
                <w:b w:val="false"/>
                <w:bCs w:val="false"/>
                <w:sz w:val="18"/>
                <w:szCs w:val="18"/>
              </w:rPr>
              <w:t xml:space="preserve">TC.001</w:t>
            </w:r>
          </w:p>
        </w:tc>
        <w:tc>
          <w:tcPr>
            <w:tcW w:type="dxa" w:w="1300"/>
            <w:tcMar>
              <w:top w:type="dxa" w:w="80"/>
              <w:left w:type="dxa" w:w="100"/>
              <w:bottom w:type="dxa" w:w="80"/>
              <w:right w:type="dxa" w:w="100"/>
            </w:tcMar>
          </w:tcPr>
          <w:p>
            <w:r>
              <w:rPr>
                <w:b w:val="false"/>
                <w:bCs w:val="false"/>
                <w:sz w:val="18"/>
                <w:szCs w:val="18"/>
              </w:rPr>
              <w:t xml:space="preserve">Token</w:t>
            </w:r>
          </w:p>
        </w:tc>
        <w:tc>
          <w:tcPr>
            <w:tcW w:type="dxa" w:w="2300"/>
            <w:tcMar>
              <w:top w:type="dxa" w:w="80"/>
              <w:left w:type="dxa" w:w="100"/>
              <w:bottom w:type="dxa" w:w="80"/>
              <w:right w:type="dxa" w:w="100"/>
            </w:tcMar>
          </w:tcPr>
          <w:p>
            <w:r>
              <w:rPr>
                <w:b w:val="false"/>
                <w:bCs w:val="false"/>
                <w:sz w:val="18"/>
                <w:szCs w:val="18"/>
              </w:rPr>
              <w:t xml:space="preserve">Generate Access Token dengan credential yang valid</w:t>
            </w:r>
          </w:p>
        </w:tc>
        <w:tc>
          <w:tcPr>
            <w:tcW w:type="dxa" w:w="1300"/>
            <w:tcMar>
              <w:top w:type="dxa" w:w="80"/>
              <w:left w:type="dxa" w:w="100"/>
              <w:bottom w:type="dxa" w:w="80"/>
              <w:right w:type="dxa" w:w="100"/>
            </w:tcMar>
          </w:tcPr>
          <w:p>
            <w:r>
              <w:rPr>
                <w:b w:val="false"/>
                <w:bCs w:val="false"/>
                <w:sz w:val="18"/>
                <w:szCs w:val="18"/>
              </w:rPr>
              <w:t xml:space="preserve">2007300</w:t>
            </w:r>
          </w:p>
        </w:tc>
        <w:tc>
          <w:tcPr>
            <w:tcW w:type="dxa" w:w="1700"/>
            <w:tcMar>
              <w:top w:type="dxa" w:w="80"/>
              <w:left w:type="dxa" w:w="100"/>
              <w:bottom w:type="dxa" w:w="80"/>
              <w:right w:type="dxa" w:w="100"/>
            </w:tcMar>
          </w:tcPr>
          <w:p>
            <w:r>
              <w:rPr>
                <w:b w:val="false"/>
                <w:bCs w:val="false"/>
                <w:sz w:val="18"/>
                <w:szCs w:val="18"/>
              </w:rPr>
              <w:t xml:space="preserve">2007300 Success</w:t>
            </w:r>
          </w:p>
        </w:tc>
        <w:tc>
          <w:tcPr>
            <w:tcW w:type="dxa" w:w="1500"/>
            <w:shd w:fill="DFF5E1" w:val="clear"/>
            <w:tcMar>
              <w:top w:type="dxa" w:w="80"/>
              <w:left w:type="dxa" w:w="100"/>
              <w:bottom w:type="dxa" w:w="80"/>
              <w:right w:type="dxa" w:w="100"/>
            </w:tcMar>
          </w:tcPr>
          <w:p>
            <w:r>
              <w:rPr>
                <w:b w:val="false"/>
                <w:bCs w:val="false"/>
                <w:sz w:val="18"/>
                <w:szCs w:val="18"/>
              </w:rPr>
              <w:t xml:space="preserve">PASS</w:t>
            </w:r>
          </w:p>
        </w:tc>
      </w:tr>
      <w:tr>
        <w:tc>
          <w:tcPr>
            <w:tcW w:type="dxa" w:w="900"/>
            <w:tcMar>
              <w:top w:type="dxa" w:w="80"/>
              <w:left w:type="dxa" w:w="100"/>
              <w:bottom w:type="dxa" w:w="80"/>
              <w:right w:type="dxa" w:w="100"/>
            </w:tcMar>
          </w:tcPr>
          <w:p>
            <w:r>
              <w:rPr>
                <w:b w:val="false"/>
                <w:bCs w:val="false"/>
                <w:sz w:val="18"/>
                <w:szCs w:val="18"/>
              </w:rPr>
              <w:t xml:space="preserve">TC.002</w:t>
            </w:r>
          </w:p>
        </w:tc>
        <w:tc>
          <w:tcPr>
            <w:tcW w:type="dxa" w:w="1300"/>
            <w:tcMar>
              <w:top w:type="dxa" w:w="80"/>
              <w:left w:type="dxa" w:w="100"/>
              <w:bottom w:type="dxa" w:w="80"/>
              <w:right w:type="dxa" w:w="100"/>
            </w:tcMar>
          </w:tcPr>
          <w:p>
            <w:r>
              <w:rPr>
                <w:b w:val="false"/>
                <w:bCs w:val="false"/>
                <w:sz w:val="18"/>
                <w:szCs w:val="18"/>
              </w:rPr>
              <w:t xml:space="preserve">Token</w:t>
            </w:r>
          </w:p>
        </w:tc>
        <w:tc>
          <w:tcPr>
            <w:tcW w:type="dxa" w:w="2300"/>
            <w:tcMar>
              <w:top w:type="dxa" w:w="80"/>
              <w:left w:type="dxa" w:w="100"/>
              <w:bottom w:type="dxa" w:w="80"/>
              <w:right w:type="dxa" w:w="100"/>
            </w:tcMar>
          </w:tcPr>
          <w:p>
            <w:r>
              <w:rPr>
                <w:b w:val="false"/>
                <w:bCs w:val="false"/>
                <w:sz w:val="18"/>
                <w:szCs w:val="18"/>
              </w:rPr>
              <w:t xml:space="preserve">Generate Access Token dengan Client ID tidak valid</w:t>
            </w:r>
          </w:p>
        </w:tc>
        <w:tc>
          <w:tcPr>
            <w:tcW w:type="dxa" w:w="1300"/>
            <w:tcMar>
              <w:top w:type="dxa" w:w="80"/>
              <w:left w:type="dxa" w:w="100"/>
              <w:bottom w:type="dxa" w:w="80"/>
              <w:right w:type="dxa" w:w="100"/>
            </w:tcMar>
          </w:tcPr>
          <w:p>
            <w:r>
              <w:rPr>
                <w:b w:val="false"/>
                <w:bCs w:val="false"/>
                <w:sz w:val="18"/>
                <w:szCs w:val="18"/>
              </w:rPr>
              <w:t xml:space="preserve">4017300</w:t>
            </w:r>
          </w:p>
        </w:tc>
        <w:tc>
          <w:tcPr>
            <w:tcW w:type="dxa" w:w="1700"/>
            <w:tcMar>
              <w:top w:type="dxa" w:w="80"/>
              <w:left w:type="dxa" w:w="100"/>
              <w:bottom w:type="dxa" w:w="80"/>
              <w:right w:type="dxa" w:w="100"/>
            </w:tcMar>
          </w:tcPr>
          <w:p>
            <w:r>
              <w:rPr>
                <w:b w:val="false"/>
                <w:bCs w:val="false"/>
                <w:sz w:val="18"/>
                <w:szCs w:val="18"/>
              </w:rPr>
              <w:t xml:space="preserve">4017300 Unauthorized. [Unknown Client]</w:t>
            </w:r>
          </w:p>
        </w:tc>
        <w:tc>
          <w:tcPr>
            <w:tcW w:type="dxa" w:w="1500"/>
            <w:shd w:fill="DFF5E1" w:val="clear"/>
            <w:tcMar>
              <w:top w:type="dxa" w:w="80"/>
              <w:left w:type="dxa" w:w="100"/>
              <w:bottom w:type="dxa" w:w="80"/>
              <w:right w:type="dxa" w:w="100"/>
            </w:tcMar>
          </w:tcPr>
          <w:p>
            <w:r>
              <w:rPr>
                <w:b w:val="false"/>
                <w:bCs w:val="false"/>
                <w:sz w:val="18"/>
                <w:szCs w:val="18"/>
              </w:rPr>
              <w:t xml:space="preserve">PASS</w:t>
            </w:r>
          </w:p>
        </w:tc>
      </w:tr>
      <w:tr>
        <w:tc>
          <w:tcPr>
            <w:tcW w:type="dxa" w:w="900"/>
            <w:tcMar>
              <w:top w:type="dxa" w:w="80"/>
              <w:left w:type="dxa" w:w="100"/>
              <w:bottom w:type="dxa" w:w="80"/>
              <w:right w:type="dxa" w:w="100"/>
            </w:tcMar>
          </w:tcPr>
          <w:p>
            <w:r>
              <w:rPr>
                <w:b w:val="false"/>
                <w:bCs w:val="false"/>
                <w:sz w:val="18"/>
                <w:szCs w:val="18"/>
              </w:rPr>
              <w:t xml:space="preserve">TC.003</w:t>
            </w:r>
          </w:p>
        </w:tc>
        <w:tc>
          <w:tcPr>
            <w:tcW w:type="dxa" w:w="1300"/>
            <w:tcMar>
              <w:top w:type="dxa" w:w="80"/>
              <w:left w:type="dxa" w:w="100"/>
              <w:bottom w:type="dxa" w:w="80"/>
              <w:right w:type="dxa" w:w="100"/>
            </w:tcMar>
          </w:tcPr>
          <w:p>
            <w:r>
              <w:rPr>
                <w:b w:val="false"/>
                <w:bCs w:val="false"/>
                <w:sz w:val="18"/>
                <w:szCs w:val="18"/>
              </w:rPr>
              <w:t xml:space="preserve">Token</w:t>
            </w:r>
          </w:p>
        </w:tc>
        <w:tc>
          <w:tcPr>
            <w:tcW w:type="dxa" w:w="2300"/>
            <w:tcMar>
              <w:top w:type="dxa" w:w="80"/>
              <w:left w:type="dxa" w:w="100"/>
              <w:bottom w:type="dxa" w:w="80"/>
              <w:right w:type="dxa" w:w="100"/>
            </w:tcMar>
          </w:tcPr>
          <w:p>
            <w:r>
              <w:rPr>
                <w:b w:val="false"/>
                <w:bCs w:val="false"/>
                <w:sz w:val="18"/>
                <w:szCs w:val="18"/>
              </w:rPr>
              <w:t xml:space="preserve">Invalid Signature</w:t>
            </w:r>
          </w:p>
        </w:tc>
        <w:tc>
          <w:tcPr>
            <w:tcW w:type="dxa" w:w="1300"/>
            <w:tcMar>
              <w:top w:type="dxa" w:w="80"/>
              <w:left w:type="dxa" w:w="100"/>
              <w:bottom w:type="dxa" w:w="80"/>
              <w:right w:type="dxa" w:w="100"/>
            </w:tcMar>
          </w:tcPr>
          <w:p>
            <w:r>
              <w:rPr>
                <w:b w:val="false"/>
                <w:bCs w:val="false"/>
                <w:sz w:val="18"/>
                <w:szCs w:val="18"/>
              </w:rPr>
              <w:t xml:space="preserve">4017300</w:t>
            </w:r>
          </w:p>
        </w:tc>
        <w:tc>
          <w:tcPr>
            <w:tcW w:type="dxa" w:w="1700"/>
            <w:tcMar>
              <w:top w:type="dxa" w:w="80"/>
              <w:left w:type="dxa" w:w="100"/>
              <w:bottom w:type="dxa" w:w="80"/>
              <w:right w:type="dxa" w:w="100"/>
            </w:tcMar>
          </w:tcPr>
          <w:p>
            <w:r>
              <w:rPr>
                <w:b w:val="false"/>
                <w:bCs w:val="false"/>
                <w:sz w:val="18"/>
                <w:szCs w:val="18"/>
              </w:rPr>
              <w:t xml:space="preserve">4017300 Unauthorized. [Signature]</w:t>
            </w:r>
          </w:p>
        </w:tc>
        <w:tc>
          <w:tcPr>
            <w:tcW w:type="dxa" w:w="1500"/>
            <w:shd w:fill="DFF5E1" w:val="clear"/>
            <w:tcMar>
              <w:top w:type="dxa" w:w="80"/>
              <w:left w:type="dxa" w:w="100"/>
              <w:bottom w:type="dxa" w:w="80"/>
              <w:right w:type="dxa" w:w="100"/>
            </w:tcMar>
          </w:tcPr>
          <w:p>
            <w:r>
              <w:rPr>
                <w:b w:val="false"/>
                <w:bCs w:val="false"/>
                <w:sz w:val="18"/>
                <w:szCs w:val="18"/>
              </w:rPr>
              <w:t xml:space="preserve">PASS</w:t>
            </w:r>
          </w:p>
        </w:tc>
      </w:tr>
      <w:tr>
        <w:tc>
          <w:tcPr>
            <w:tcW w:type="dxa" w:w="900"/>
            <w:tcMar>
              <w:top w:type="dxa" w:w="80"/>
              <w:left w:type="dxa" w:w="100"/>
              <w:bottom w:type="dxa" w:w="80"/>
              <w:right w:type="dxa" w:w="100"/>
            </w:tcMar>
          </w:tcPr>
          <w:p>
            <w:r>
              <w:rPr>
                <w:b w:val="false"/>
                <w:bCs w:val="false"/>
                <w:sz w:val="18"/>
                <w:szCs w:val="18"/>
              </w:rPr>
              <w:t xml:space="preserve">TC.004</w:t>
            </w:r>
          </w:p>
        </w:tc>
        <w:tc>
          <w:tcPr>
            <w:tcW w:type="dxa" w:w="1300"/>
            <w:tcMar>
              <w:top w:type="dxa" w:w="80"/>
              <w:left w:type="dxa" w:w="100"/>
              <w:bottom w:type="dxa" w:w="80"/>
              <w:right w:type="dxa" w:w="100"/>
            </w:tcMar>
          </w:tcPr>
          <w:p>
            <w:r>
              <w:rPr>
                <w:b w:val="false"/>
                <w:bCs w:val="false"/>
                <w:sz w:val="18"/>
                <w:szCs w:val="18"/>
              </w:rPr>
              <w:t xml:space="preserve">Balance Inquiry</w:t>
            </w:r>
          </w:p>
        </w:tc>
        <w:tc>
          <w:tcPr>
            <w:tcW w:type="dxa" w:w="2300"/>
            <w:tcMar>
              <w:top w:type="dxa" w:w="80"/>
              <w:left w:type="dxa" w:w="100"/>
              <w:bottom w:type="dxa" w:w="80"/>
              <w:right w:type="dxa" w:w="100"/>
            </w:tcMar>
          </w:tcPr>
          <w:p>
            <w:r>
              <w:rPr>
                <w:b w:val="false"/>
                <w:bCs w:val="false"/>
                <w:sz w:val="18"/>
                <w:szCs w:val="18"/>
              </w:rPr>
              <w:t xml:space="preserve">Check Balance Inquiry</w:t>
            </w:r>
          </w:p>
        </w:tc>
        <w:tc>
          <w:tcPr>
            <w:tcW w:type="dxa" w:w="1300"/>
            <w:tcMar>
              <w:top w:type="dxa" w:w="80"/>
              <w:left w:type="dxa" w:w="100"/>
              <w:bottom w:type="dxa" w:w="80"/>
              <w:right w:type="dxa" w:w="100"/>
            </w:tcMar>
          </w:tcPr>
          <w:p>
            <w:r>
              <w:rPr>
                <w:b w:val="false"/>
                <w:bCs w:val="false"/>
                <w:sz w:val="18"/>
                <w:szCs w:val="18"/>
              </w:rPr>
              <w:t xml:space="preserve">2001100</w:t>
            </w:r>
          </w:p>
        </w:tc>
        <w:tc>
          <w:tcPr>
            <w:tcW w:type="dxa" w:w="1700"/>
            <w:tcMar>
              <w:top w:type="dxa" w:w="80"/>
              <w:left w:type="dxa" w:w="100"/>
              <w:bottom w:type="dxa" w:w="80"/>
              <w:right w:type="dxa" w:w="100"/>
            </w:tcMar>
          </w:tcPr>
          <w:p>
            <w:r>
              <w:rPr>
                <w:b w:val="false"/>
                <w:bCs w:val="false"/>
                <w:sz w:val="18"/>
                <w:szCs w:val="18"/>
              </w:rPr>
              <w:t xml:space="preserve">2001100 Success</w:t>
            </w:r>
          </w:p>
        </w:tc>
        <w:tc>
          <w:tcPr>
            <w:tcW w:type="dxa" w:w="1500"/>
            <w:shd w:fill="DFF5E1" w:val="clear"/>
            <w:tcMar>
              <w:top w:type="dxa" w:w="80"/>
              <w:left w:type="dxa" w:w="100"/>
              <w:bottom w:type="dxa" w:w="80"/>
              <w:right w:type="dxa" w:w="100"/>
            </w:tcMar>
          </w:tcPr>
          <w:p>
            <w:r>
              <w:rPr>
                <w:b w:val="false"/>
                <w:bCs w:val="false"/>
                <w:sz w:val="18"/>
                <w:szCs w:val="18"/>
              </w:rPr>
              <w:t xml:space="preserve">PASS</w:t>
            </w:r>
          </w:p>
        </w:tc>
      </w:tr>
      <w:tr>
        <w:tc>
          <w:tcPr>
            <w:tcW w:type="dxa" w:w="900"/>
            <w:tcMar>
              <w:top w:type="dxa" w:w="80"/>
              <w:left w:type="dxa" w:w="100"/>
              <w:bottom w:type="dxa" w:w="80"/>
              <w:right w:type="dxa" w:w="100"/>
            </w:tcMar>
          </w:tcPr>
          <w:p>
            <w:r>
              <w:rPr>
                <w:b w:val="false"/>
                <w:bCs w:val="false"/>
                <w:sz w:val="18"/>
                <w:szCs w:val="18"/>
              </w:rPr>
              <w:t xml:space="preserve">TC.005</w:t>
            </w:r>
          </w:p>
        </w:tc>
        <w:tc>
          <w:tcPr>
            <w:tcW w:type="dxa" w:w="1300"/>
            <w:tcMar>
              <w:top w:type="dxa" w:w="80"/>
              <w:left w:type="dxa" w:w="100"/>
              <w:bottom w:type="dxa" w:w="80"/>
              <w:right w:type="dxa" w:w="100"/>
            </w:tcMar>
          </w:tcPr>
          <w:p>
            <w:r>
              <w:rPr>
                <w:b w:val="false"/>
                <w:bCs w:val="false"/>
                <w:sz w:val="18"/>
                <w:szCs w:val="18"/>
              </w:rPr>
              <w:t xml:space="preserve">Inquiry Bank Account</w:t>
            </w:r>
          </w:p>
        </w:tc>
        <w:tc>
          <w:tcPr>
            <w:tcW w:type="dxa" w:w="2300"/>
            <w:tcMar>
              <w:top w:type="dxa" w:w="80"/>
              <w:left w:type="dxa" w:w="100"/>
              <w:bottom w:type="dxa" w:w="80"/>
              <w:right w:type="dxa" w:w="100"/>
            </w:tcMar>
          </w:tcPr>
          <w:p>
            <w:r>
              <w:rPr>
                <w:b w:val="false"/>
                <w:bCs w:val="false"/>
                <w:sz w:val="18"/>
                <w:szCs w:val="18"/>
              </w:rPr>
              <w:t xml:space="preserve">Account Inquiry berhasil</w:t>
            </w:r>
          </w:p>
        </w:tc>
        <w:tc>
          <w:tcPr>
            <w:tcW w:type="dxa" w:w="1300"/>
            <w:tcMar>
              <w:top w:type="dxa" w:w="80"/>
              <w:left w:type="dxa" w:w="100"/>
              <w:bottom w:type="dxa" w:w="80"/>
              <w:right w:type="dxa" w:w="100"/>
            </w:tcMar>
          </w:tcPr>
          <w:p>
            <w:r>
              <w:rPr>
                <w:b w:val="false"/>
                <w:bCs w:val="false"/>
                <w:sz w:val="18"/>
                <w:szCs w:val="18"/>
              </w:rPr>
              <w:t xml:space="preserve">2004200</w:t>
            </w:r>
          </w:p>
        </w:tc>
        <w:tc>
          <w:tcPr>
            <w:tcW w:type="dxa" w:w="1700"/>
            <w:tcMar>
              <w:top w:type="dxa" w:w="80"/>
              <w:left w:type="dxa" w:w="100"/>
              <w:bottom w:type="dxa" w:w="80"/>
              <w:right w:type="dxa" w:w="100"/>
            </w:tcMar>
          </w:tcPr>
          <w:p>
            <w:r>
              <w:rPr>
                <w:b w:val="false"/>
                <w:bCs w:val="false"/>
                <w:sz w:val="18"/>
                <w:szCs w:val="18"/>
              </w:rPr>
              <w:t xml:space="preserve">4044211 Invalid Card/Account/Customer [info]/Virtual Account</w:t>
            </w:r>
          </w:p>
        </w:tc>
        <w:tc>
          <w:tcPr>
            <w:tcW w:type="dxa" w:w="1500"/>
            <w:shd w:fill="FBE2DD" w:val="clear"/>
            <w:tcMar>
              <w:top w:type="dxa" w:w="80"/>
              <w:left w:type="dxa" w:w="100"/>
              <w:bottom w:type="dxa" w:w="80"/>
              <w:right w:type="dxa" w:w="100"/>
            </w:tcMar>
          </w:tcPr>
          <w:p>
            <w:r>
              <w:rPr>
                <w:b w:val="false"/>
                <w:bCs w:val="false"/>
                <w:sz w:val="18"/>
                <w:szCs w:val="18"/>
              </w:rPr>
              <w:t xml:space="preserve">BLOCKED</w:t>
            </w:r>
          </w:p>
        </w:tc>
      </w:tr>
      <w:tr>
        <w:tc>
          <w:tcPr>
            <w:tcW w:type="dxa" w:w="900"/>
            <w:tcMar>
              <w:top w:type="dxa" w:w="80"/>
              <w:left w:type="dxa" w:w="100"/>
              <w:bottom w:type="dxa" w:w="80"/>
              <w:right w:type="dxa" w:w="100"/>
            </w:tcMar>
          </w:tcPr>
          <w:p>
            <w:r>
              <w:rPr>
                <w:b w:val="false"/>
                <w:bCs w:val="false"/>
                <w:sz w:val="18"/>
                <w:szCs w:val="18"/>
              </w:rPr>
              <w:t xml:space="preserve">TC.006</w:t>
            </w:r>
          </w:p>
        </w:tc>
        <w:tc>
          <w:tcPr>
            <w:tcW w:type="dxa" w:w="1300"/>
            <w:tcMar>
              <w:top w:type="dxa" w:w="80"/>
              <w:left w:type="dxa" w:w="100"/>
              <w:bottom w:type="dxa" w:w="80"/>
              <w:right w:type="dxa" w:w="100"/>
            </w:tcMar>
          </w:tcPr>
          <w:p>
            <w:r>
              <w:rPr>
                <w:b w:val="false"/>
                <w:bCs w:val="false"/>
                <w:sz w:val="18"/>
                <w:szCs w:val="18"/>
              </w:rPr>
              <w:t xml:space="preserve">Inquiry Bank Account</w:t>
            </w:r>
          </w:p>
        </w:tc>
        <w:tc>
          <w:tcPr>
            <w:tcW w:type="dxa" w:w="2300"/>
            <w:tcMar>
              <w:top w:type="dxa" w:w="80"/>
              <w:left w:type="dxa" w:w="100"/>
              <w:bottom w:type="dxa" w:w="80"/>
              <w:right w:type="dxa" w:w="100"/>
            </w:tcMar>
          </w:tcPr>
          <w:p>
            <w:r>
              <w:rPr>
                <w:b w:val="false"/>
                <w:bCs w:val="false"/>
                <w:sz w:val="18"/>
                <w:szCs w:val="18"/>
              </w:rPr>
              <w:t xml:space="preserve">Kode bank tidak terdaftar</w:t>
            </w:r>
          </w:p>
        </w:tc>
        <w:tc>
          <w:tcPr>
            <w:tcW w:type="dxa" w:w="1300"/>
            <w:tcMar>
              <w:top w:type="dxa" w:w="80"/>
              <w:left w:type="dxa" w:w="100"/>
              <w:bottom w:type="dxa" w:w="80"/>
              <w:right w:type="dxa" w:w="100"/>
            </w:tcMar>
          </w:tcPr>
          <w:p>
            <w:r>
              <w:rPr>
                <w:b w:val="false"/>
                <w:bCs w:val="false"/>
                <w:sz w:val="18"/>
                <w:szCs w:val="18"/>
              </w:rPr>
              <w:t xml:space="preserve">5004201</w:t>
            </w:r>
          </w:p>
        </w:tc>
        <w:tc>
          <w:tcPr>
            <w:tcW w:type="dxa" w:w="1700"/>
            <w:tcMar>
              <w:top w:type="dxa" w:w="80"/>
              <w:left w:type="dxa" w:w="100"/>
              <w:bottom w:type="dxa" w:w="80"/>
              <w:right w:type="dxa" w:w="100"/>
            </w:tcMar>
          </w:tcPr>
          <w:p>
            <w:r>
              <w:rPr>
                <w:b w:val="false"/>
                <w:bCs w:val="false"/>
                <w:sz w:val="18"/>
                <w:szCs w:val="18"/>
              </w:rPr>
              <w:t xml:space="preserve">4044211 Invalid Card/Account/Customer [info]/Virtual Account</w:t>
            </w:r>
          </w:p>
        </w:tc>
        <w:tc>
          <w:tcPr>
            <w:tcW w:type="dxa" w:w="1500"/>
            <w:shd w:fill="FBE2DD" w:val="clear"/>
            <w:tcMar>
              <w:top w:type="dxa" w:w="80"/>
              <w:left w:type="dxa" w:w="100"/>
              <w:bottom w:type="dxa" w:w="80"/>
              <w:right w:type="dxa" w:w="100"/>
            </w:tcMar>
          </w:tcPr>
          <w:p>
            <w:r>
              <w:rPr>
                <w:b w:val="false"/>
                <w:bCs w:val="false"/>
                <w:sz w:val="18"/>
                <w:szCs w:val="18"/>
              </w:rPr>
              <w:t xml:space="preserve">BLOCKED</w:t>
            </w:r>
          </w:p>
        </w:tc>
      </w:tr>
      <w:tr>
        <w:tc>
          <w:tcPr>
            <w:tcW w:type="dxa" w:w="900"/>
            <w:tcMar>
              <w:top w:type="dxa" w:w="80"/>
              <w:left w:type="dxa" w:w="100"/>
              <w:bottom w:type="dxa" w:w="80"/>
              <w:right w:type="dxa" w:w="100"/>
            </w:tcMar>
          </w:tcPr>
          <w:p>
            <w:r>
              <w:rPr>
                <w:b w:val="false"/>
                <w:bCs w:val="false"/>
                <w:sz w:val="18"/>
                <w:szCs w:val="18"/>
              </w:rPr>
              <w:t xml:space="preserve">TC.007</w:t>
            </w:r>
          </w:p>
        </w:tc>
        <w:tc>
          <w:tcPr>
            <w:tcW w:type="dxa" w:w="1300"/>
            <w:tcMar>
              <w:top w:type="dxa" w:w="80"/>
              <w:left w:type="dxa" w:w="100"/>
              <w:bottom w:type="dxa" w:w="80"/>
              <w:right w:type="dxa" w:w="100"/>
            </w:tcMar>
          </w:tcPr>
          <w:p>
            <w:r>
              <w:rPr>
                <w:b w:val="false"/>
                <w:bCs w:val="false"/>
                <w:sz w:val="18"/>
                <w:szCs w:val="18"/>
              </w:rPr>
              <w:t xml:space="preserve">Inquiry Bank Account</w:t>
            </w:r>
          </w:p>
        </w:tc>
        <w:tc>
          <w:tcPr>
            <w:tcW w:type="dxa" w:w="2300"/>
            <w:tcMar>
              <w:top w:type="dxa" w:w="80"/>
              <w:left w:type="dxa" w:w="100"/>
              <w:bottom w:type="dxa" w:w="80"/>
              <w:right w:type="dxa" w:w="100"/>
            </w:tcMar>
          </w:tcPr>
          <w:p>
            <w:r>
              <w:rPr>
                <w:b w:val="false"/>
                <w:bCs w:val="false"/>
                <w:sz w:val="18"/>
                <w:szCs w:val="18"/>
              </w:rPr>
              <w:t xml:space="preserve">Inquiry bank dengan token expired</w:t>
            </w:r>
          </w:p>
        </w:tc>
        <w:tc>
          <w:tcPr>
            <w:tcW w:type="dxa" w:w="1300"/>
            <w:tcMar>
              <w:top w:type="dxa" w:w="80"/>
              <w:left w:type="dxa" w:w="100"/>
              <w:bottom w:type="dxa" w:w="80"/>
              <w:right w:type="dxa" w:w="100"/>
            </w:tcMar>
          </w:tcPr>
          <w:p>
            <w:r>
              <w:rPr>
                <w:b w:val="false"/>
                <w:bCs w:val="false"/>
                <w:sz w:val="18"/>
                <w:szCs w:val="18"/>
              </w:rPr>
              <w:t xml:space="preserve">4014201</w:t>
            </w:r>
          </w:p>
        </w:tc>
        <w:tc>
          <w:tcPr>
            <w:tcW w:type="dxa" w:w="1700"/>
            <w:tcMar>
              <w:top w:type="dxa" w:w="80"/>
              <w:left w:type="dxa" w:w="100"/>
              <w:bottom w:type="dxa" w:w="80"/>
              <w:right w:type="dxa" w:w="100"/>
            </w:tcMar>
          </w:tcPr>
          <w:p>
            <w:r>
              <w:rPr>
                <w:b w:val="false"/>
                <w:bCs w:val="false"/>
                <w:sz w:val="18"/>
                <w:szCs w:val="18"/>
              </w:rPr>
              <w:t xml:space="preserve">4014201 Invalid Token (B2B)</w:t>
            </w:r>
          </w:p>
        </w:tc>
        <w:tc>
          <w:tcPr>
            <w:tcW w:type="dxa" w:w="1500"/>
            <w:shd w:fill="DFF5E1" w:val="clear"/>
            <w:tcMar>
              <w:top w:type="dxa" w:w="80"/>
              <w:left w:type="dxa" w:w="100"/>
              <w:bottom w:type="dxa" w:w="80"/>
              <w:right w:type="dxa" w:w="100"/>
            </w:tcMar>
          </w:tcPr>
          <w:p>
            <w:r>
              <w:rPr>
                <w:b w:val="false"/>
                <w:bCs w:val="false"/>
                <w:sz w:val="18"/>
                <w:szCs w:val="18"/>
              </w:rPr>
              <w:t xml:space="preserve">PASS</w:t>
            </w:r>
          </w:p>
        </w:tc>
      </w:tr>
      <w:tr>
        <w:tc>
          <w:tcPr>
            <w:tcW w:type="dxa" w:w="900"/>
            <w:tcMar>
              <w:top w:type="dxa" w:w="80"/>
              <w:left w:type="dxa" w:w="100"/>
              <w:bottom w:type="dxa" w:w="80"/>
              <w:right w:type="dxa" w:w="100"/>
            </w:tcMar>
          </w:tcPr>
          <w:p>
            <w:r>
              <w:rPr>
                <w:b w:val="false"/>
                <w:bCs w:val="false"/>
                <w:sz w:val="18"/>
                <w:szCs w:val="18"/>
              </w:rPr>
              <w:t xml:space="preserve">TC.008</w:t>
            </w:r>
          </w:p>
        </w:tc>
        <w:tc>
          <w:tcPr>
            <w:tcW w:type="dxa" w:w="1300"/>
            <w:tcMar>
              <w:top w:type="dxa" w:w="80"/>
              <w:left w:type="dxa" w:w="100"/>
              <w:bottom w:type="dxa" w:w="80"/>
              <w:right w:type="dxa" w:w="100"/>
            </w:tcMar>
          </w:tcPr>
          <w:p>
            <w:r>
              <w:rPr>
                <w:b w:val="false"/>
                <w:bCs w:val="false"/>
                <w:sz w:val="18"/>
                <w:szCs w:val="18"/>
              </w:rPr>
              <w:t xml:space="preserve">Transfer Bank</w:t>
            </w:r>
          </w:p>
        </w:tc>
        <w:tc>
          <w:tcPr>
            <w:tcW w:type="dxa" w:w="2300"/>
            <w:tcMar>
              <w:top w:type="dxa" w:w="80"/>
              <w:left w:type="dxa" w:w="100"/>
              <w:bottom w:type="dxa" w:w="80"/>
              <w:right w:type="dxa" w:w="100"/>
            </w:tcMar>
          </w:tcPr>
          <w:p>
            <w:r>
              <w:rPr>
                <w:b w:val="false"/>
                <w:bCs w:val="false"/>
                <w:sz w:val="18"/>
                <w:szCs w:val="18"/>
              </w:rPr>
              <w:t xml:space="preserve">Transfer Berhasil</w:t>
            </w:r>
          </w:p>
        </w:tc>
        <w:tc>
          <w:tcPr>
            <w:tcW w:type="dxa" w:w="1300"/>
            <w:tcMar>
              <w:top w:type="dxa" w:w="80"/>
              <w:left w:type="dxa" w:w="100"/>
              <w:bottom w:type="dxa" w:w="80"/>
              <w:right w:type="dxa" w:w="100"/>
            </w:tcMar>
          </w:tcPr>
          <w:p>
            <w:r>
              <w:rPr>
                <w:b w:val="false"/>
                <w:bCs w:val="false"/>
                <w:sz w:val="18"/>
                <w:szCs w:val="18"/>
              </w:rPr>
              <w:t xml:space="preserve">2004300</w:t>
            </w:r>
          </w:p>
        </w:tc>
        <w:tc>
          <w:tcPr>
            <w:tcW w:type="dxa" w:w="1700"/>
            <w:tcMar>
              <w:top w:type="dxa" w:w="80"/>
              <w:left w:type="dxa" w:w="100"/>
              <w:bottom w:type="dxa" w:w="80"/>
              <w:right w:type="dxa" w:w="100"/>
            </w:tcMar>
          </w:tcPr>
          <w:p>
            <w:r>
              <w:rPr>
                <w:b w:val="false"/>
                <w:bCs w:val="false"/>
                <w:sz w:val="18"/>
                <w:szCs w:val="18"/>
              </w:rPr>
              <w:t xml:space="preserve">4044311 Invalid Card/Account/Customer [info]/Virtual Account</w:t>
            </w:r>
          </w:p>
        </w:tc>
        <w:tc>
          <w:tcPr>
            <w:tcW w:type="dxa" w:w="1500"/>
            <w:shd w:fill="FBE2DD" w:val="clear"/>
            <w:tcMar>
              <w:top w:type="dxa" w:w="80"/>
              <w:left w:type="dxa" w:w="100"/>
              <w:bottom w:type="dxa" w:w="80"/>
              <w:right w:type="dxa" w:w="100"/>
            </w:tcMar>
          </w:tcPr>
          <w:p>
            <w:r>
              <w:rPr>
                <w:b w:val="false"/>
                <w:bCs w:val="false"/>
                <w:sz w:val="18"/>
                <w:szCs w:val="18"/>
              </w:rPr>
              <w:t xml:space="preserve">BLOCKED</w:t>
            </w:r>
          </w:p>
        </w:tc>
      </w:tr>
      <w:tr>
        <w:tc>
          <w:tcPr>
            <w:tcW w:type="dxa" w:w="900"/>
            <w:tcMar>
              <w:top w:type="dxa" w:w="80"/>
              <w:left w:type="dxa" w:w="100"/>
              <w:bottom w:type="dxa" w:w="80"/>
              <w:right w:type="dxa" w:w="100"/>
            </w:tcMar>
          </w:tcPr>
          <w:p>
            <w:r>
              <w:rPr>
                <w:b w:val="false"/>
                <w:bCs w:val="false"/>
                <w:sz w:val="18"/>
                <w:szCs w:val="18"/>
              </w:rPr>
              <w:t xml:space="preserve">TC.009</w:t>
            </w:r>
          </w:p>
        </w:tc>
        <w:tc>
          <w:tcPr>
            <w:tcW w:type="dxa" w:w="1300"/>
            <w:tcMar>
              <w:top w:type="dxa" w:w="80"/>
              <w:left w:type="dxa" w:w="100"/>
              <w:bottom w:type="dxa" w:w="80"/>
              <w:right w:type="dxa" w:w="100"/>
            </w:tcMar>
          </w:tcPr>
          <w:p>
            <w:r>
              <w:rPr>
                <w:b w:val="false"/>
                <w:bCs w:val="false"/>
                <w:sz w:val="18"/>
                <w:szCs w:val="18"/>
              </w:rPr>
              <w:t xml:space="preserve">Transfer Bank</w:t>
            </w:r>
          </w:p>
        </w:tc>
        <w:tc>
          <w:tcPr>
            <w:tcW w:type="dxa" w:w="2300"/>
            <w:tcMar>
              <w:top w:type="dxa" w:w="80"/>
              <w:left w:type="dxa" w:w="100"/>
              <w:bottom w:type="dxa" w:w="80"/>
              <w:right w:type="dxa" w:w="100"/>
            </w:tcMar>
          </w:tcPr>
          <w:p>
            <w:r>
              <w:rPr>
                <w:b w:val="false"/>
                <w:bCs w:val="false"/>
                <w:sz w:val="18"/>
                <w:szCs w:val="18"/>
              </w:rPr>
              <w:t xml:space="preserve">nominal transaksi dibawah minimum amount transaksi</w:t>
            </w:r>
          </w:p>
        </w:tc>
        <w:tc>
          <w:tcPr>
            <w:tcW w:type="dxa" w:w="1300"/>
            <w:tcMar>
              <w:top w:type="dxa" w:w="80"/>
              <w:left w:type="dxa" w:w="100"/>
              <w:bottom w:type="dxa" w:w="80"/>
              <w:right w:type="dxa" w:w="100"/>
            </w:tcMar>
          </w:tcPr>
          <w:p>
            <w:r>
              <w:rPr>
                <w:b w:val="false"/>
                <w:bCs w:val="false"/>
                <w:sz w:val="18"/>
                <w:szCs w:val="18"/>
              </w:rPr>
              <w:t xml:space="preserve">4004300</w:t>
            </w:r>
          </w:p>
        </w:tc>
        <w:tc>
          <w:tcPr>
            <w:tcW w:type="dxa" w:w="1700"/>
            <w:tcMar>
              <w:top w:type="dxa" w:w="80"/>
              <w:left w:type="dxa" w:w="100"/>
              <w:bottom w:type="dxa" w:w="80"/>
              <w:right w:type="dxa" w:w="100"/>
            </w:tcMar>
          </w:tcPr>
          <w:p>
            <w:r>
              <w:rPr>
                <w:b w:val="false"/>
                <w:bCs w:val="false"/>
                <w:sz w:val="18"/>
                <w:szCs w:val="18"/>
              </w:rPr>
              <w:t xml:space="preserve">4044311 Invalid Card/Account/Customer [info]/Virtual Account</w:t>
            </w:r>
          </w:p>
        </w:tc>
        <w:tc>
          <w:tcPr>
            <w:tcW w:type="dxa" w:w="1500"/>
            <w:shd w:fill="FBE2DD" w:val="clear"/>
            <w:tcMar>
              <w:top w:type="dxa" w:w="80"/>
              <w:left w:type="dxa" w:w="100"/>
              <w:bottom w:type="dxa" w:w="80"/>
              <w:right w:type="dxa" w:w="100"/>
            </w:tcMar>
          </w:tcPr>
          <w:p>
            <w:r>
              <w:rPr>
                <w:b w:val="false"/>
                <w:bCs w:val="false"/>
                <w:sz w:val="18"/>
                <w:szCs w:val="18"/>
              </w:rPr>
              <w:t xml:space="preserve">BLOCKED</w:t>
            </w:r>
          </w:p>
        </w:tc>
      </w:tr>
      <w:tr>
        <w:tc>
          <w:tcPr>
            <w:tcW w:type="dxa" w:w="900"/>
            <w:tcMar>
              <w:top w:type="dxa" w:w="80"/>
              <w:left w:type="dxa" w:w="100"/>
              <w:bottom w:type="dxa" w:w="80"/>
              <w:right w:type="dxa" w:w="100"/>
            </w:tcMar>
          </w:tcPr>
          <w:p>
            <w:r>
              <w:rPr>
                <w:b w:val="false"/>
                <w:bCs w:val="false"/>
                <w:sz w:val="18"/>
                <w:szCs w:val="18"/>
              </w:rPr>
              <w:t xml:space="preserve">TC.010</w:t>
            </w:r>
          </w:p>
        </w:tc>
        <w:tc>
          <w:tcPr>
            <w:tcW w:type="dxa" w:w="1300"/>
            <w:tcMar>
              <w:top w:type="dxa" w:w="80"/>
              <w:left w:type="dxa" w:w="100"/>
              <w:bottom w:type="dxa" w:w="80"/>
              <w:right w:type="dxa" w:w="100"/>
            </w:tcMar>
          </w:tcPr>
          <w:p>
            <w:r>
              <w:rPr>
                <w:b w:val="false"/>
                <w:bCs w:val="false"/>
                <w:sz w:val="18"/>
                <w:szCs w:val="18"/>
              </w:rPr>
              <w:t xml:space="preserve">Transfer Bank</w:t>
            </w:r>
          </w:p>
        </w:tc>
        <w:tc>
          <w:tcPr>
            <w:tcW w:type="dxa" w:w="2300"/>
            <w:tcMar>
              <w:top w:type="dxa" w:w="80"/>
              <w:left w:type="dxa" w:w="100"/>
              <w:bottom w:type="dxa" w:w="80"/>
              <w:right w:type="dxa" w:w="100"/>
            </w:tcMar>
          </w:tcPr>
          <w:p>
            <w:r>
              <w:rPr>
                <w:b w:val="false"/>
                <w:bCs w:val="false"/>
                <w:sz w:val="18"/>
                <w:szCs w:val="18"/>
              </w:rPr>
              <w:t xml:space="preserve">kode bank tidak terdaftar</w:t>
            </w:r>
          </w:p>
        </w:tc>
        <w:tc>
          <w:tcPr>
            <w:tcW w:type="dxa" w:w="1300"/>
            <w:tcMar>
              <w:top w:type="dxa" w:w="80"/>
              <w:left w:type="dxa" w:w="100"/>
              <w:bottom w:type="dxa" w:w="80"/>
              <w:right w:type="dxa" w:w="100"/>
            </w:tcMar>
          </w:tcPr>
          <w:p>
            <w:r>
              <w:rPr>
                <w:b w:val="false"/>
                <w:bCs w:val="false"/>
                <w:sz w:val="18"/>
                <w:szCs w:val="18"/>
              </w:rPr>
              <w:t xml:space="preserve">5004301</w:t>
            </w:r>
          </w:p>
        </w:tc>
        <w:tc>
          <w:tcPr>
            <w:tcW w:type="dxa" w:w="1700"/>
            <w:tcMar>
              <w:top w:type="dxa" w:w="80"/>
              <w:left w:type="dxa" w:w="100"/>
              <w:bottom w:type="dxa" w:w="80"/>
              <w:right w:type="dxa" w:w="100"/>
            </w:tcMar>
          </w:tcPr>
          <w:p>
            <w:r>
              <w:rPr>
                <w:b w:val="false"/>
                <w:bCs w:val="false"/>
                <w:sz w:val="18"/>
                <w:szCs w:val="18"/>
              </w:rPr>
              <w:t xml:space="preserve">4044311 Invalid Card/Account/Customer [info]/Virtual Account</w:t>
            </w:r>
          </w:p>
        </w:tc>
        <w:tc>
          <w:tcPr>
            <w:tcW w:type="dxa" w:w="1500"/>
            <w:shd w:fill="FBE2DD" w:val="clear"/>
            <w:tcMar>
              <w:top w:type="dxa" w:w="80"/>
              <w:left w:type="dxa" w:w="100"/>
              <w:bottom w:type="dxa" w:w="80"/>
              <w:right w:type="dxa" w:w="100"/>
            </w:tcMar>
          </w:tcPr>
          <w:p>
            <w:r>
              <w:rPr>
                <w:b w:val="false"/>
                <w:bCs w:val="false"/>
                <w:sz w:val="18"/>
                <w:szCs w:val="18"/>
              </w:rPr>
              <w:t xml:space="preserve">BLOCKED</w:t>
            </w:r>
          </w:p>
        </w:tc>
      </w:tr>
      <w:tr>
        <w:tc>
          <w:tcPr>
            <w:tcW w:type="dxa" w:w="900"/>
            <w:tcMar>
              <w:top w:type="dxa" w:w="80"/>
              <w:left w:type="dxa" w:w="100"/>
              <w:bottom w:type="dxa" w:w="80"/>
              <w:right w:type="dxa" w:w="100"/>
            </w:tcMar>
          </w:tcPr>
          <w:p>
            <w:r>
              <w:rPr>
                <w:b w:val="false"/>
                <w:bCs w:val="false"/>
                <w:sz w:val="18"/>
                <w:szCs w:val="18"/>
              </w:rPr>
              <w:t xml:space="preserve">TC.011</w:t>
            </w:r>
          </w:p>
        </w:tc>
        <w:tc>
          <w:tcPr>
            <w:tcW w:type="dxa" w:w="1300"/>
            <w:tcMar>
              <w:top w:type="dxa" w:w="80"/>
              <w:left w:type="dxa" w:w="100"/>
              <w:bottom w:type="dxa" w:w="80"/>
              <w:right w:type="dxa" w:w="100"/>
            </w:tcMar>
          </w:tcPr>
          <w:p>
            <w:r>
              <w:rPr>
                <w:b w:val="false"/>
                <w:bCs w:val="false"/>
                <w:sz w:val="18"/>
                <w:szCs w:val="18"/>
              </w:rPr>
              <w:t xml:space="preserve">Transfer Bank</w:t>
            </w:r>
          </w:p>
        </w:tc>
        <w:tc>
          <w:tcPr>
            <w:tcW w:type="dxa" w:w="2300"/>
            <w:tcMar>
              <w:top w:type="dxa" w:w="80"/>
              <w:left w:type="dxa" w:w="100"/>
              <w:bottom w:type="dxa" w:w="80"/>
              <w:right w:type="dxa" w:w="100"/>
            </w:tcMar>
          </w:tcPr>
          <w:p>
            <w:r>
              <w:rPr>
                <w:b w:val="false"/>
                <w:bCs w:val="false"/>
                <w:sz w:val="18"/>
                <w:szCs w:val="18"/>
              </w:rPr>
              <w:t xml:space="preserve">transfer melebihi balance</w:t>
            </w:r>
          </w:p>
        </w:tc>
        <w:tc>
          <w:tcPr>
            <w:tcW w:type="dxa" w:w="1300"/>
            <w:tcMar>
              <w:top w:type="dxa" w:w="80"/>
              <w:left w:type="dxa" w:w="100"/>
              <w:bottom w:type="dxa" w:w="80"/>
              <w:right w:type="dxa" w:w="100"/>
            </w:tcMar>
          </w:tcPr>
          <w:p>
            <w:r>
              <w:rPr>
                <w:b w:val="false"/>
                <w:bCs w:val="false"/>
                <w:sz w:val="18"/>
                <w:szCs w:val="18"/>
              </w:rPr>
              <w:t xml:space="preserve">4034314</w:t>
            </w:r>
          </w:p>
        </w:tc>
        <w:tc>
          <w:tcPr>
            <w:tcW w:type="dxa" w:w="1700"/>
            <w:tcMar>
              <w:top w:type="dxa" w:w="80"/>
              <w:left w:type="dxa" w:w="100"/>
              <w:bottom w:type="dxa" w:w="80"/>
              <w:right w:type="dxa" w:w="100"/>
            </w:tcMar>
          </w:tcPr>
          <w:p>
            <w:r>
              <w:rPr>
                <w:b w:val="false"/>
                <w:bCs w:val="false"/>
                <w:sz w:val="18"/>
                <w:szCs w:val="18"/>
              </w:rPr>
              <w:t xml:space="preserve">4044311 Invalid Card/Account/Customer [info]/Virtual Account</w:t>
            </w:r>
          </w:p>
        </w:tc>
        <w:tc>
          <w:tcPr>
            <w:tcW w:type="dxa" w:w="1500"/>
            <w:shd w:fill="FBE2DD" w:val="clear"/>
            <w:tcMar>
              <w:top w:type="dxa" w:w="80"/>
              <w:left w:type="dxa" w:w="100"/>
              <w:bottom w:type="dxa" w:w="80"/>
              <w:right w:type="dxa" w:w="100"/>
            </w:tcMar>
          </w:tcPr>
          <w:p>
            <w:r>
              <w:rPr>
                <w:b w:val="false"/>
                <w:bCs w:val="false"/>
                <w:sz w:val="18"/>
                <w:szCs w:val="18"/>
              </w:rPr>
              <w:t xml:space="preserve">BLOCKED</w:t>
            </w:r>
          </w:p>
        </w:tc>
      </w:tr>
      <w:tr>
        <w:tc>
          <w:tcPr>
            <w:tcW w:type="dxa" w:w="900"/>
            <w:tcMar>
              <w:top w:type="dxa" w:w="80"/>
              <w:left w:type="dxa" w:w="100"/>
              <w:bottom w:type="dxa" w:w="80"/>
              <w:right w:type="dxa" w:w="100"/>
            </w:tcMar>
          </w:tcPr>
          <w:p>
            <w:r>
              <w:rPr>
                <w:b w:val="false"/>
                <w:bCs w:val="false"/>
                <w:sz w:val="18"/>
                <w:szCs w:val="18"/>
              </w:rPr>
              <w:t xml:space="preserve">TC.012</w:t>
            </w:r>
          </w:p>
        </w:tc>
        <w:tc>
          <w:tcPr>
            <w:tcW w:type="dxa" w:w="1300"/>
            <w:tcMar>
              <w:top w:type="dxa" w:w="80"/>
              <w:left w:type="dxa" w:w="100"/>
              <w:bottom w:type="dxa" w:w="80"/>
              <w:right w:type="dxa" w:w="100"/>
            </w:tcMar>
          </w:tcPr>
          <w:p>
            <w:r>
              <w:rPr>
                <w:b w:val="false"/>
                <w:bCs w:val="false"/>
                <w:sz w:val="18"/>
                <w:szCs w:val="18"/>
              </w:rPr>
              <w:t xml:space="preserve">QRIS</w:t>
            </w:r>
          </w:p>
        </w:tc>
        <w:tc>
          <w:tcPr>
            <w:tcW w:type="dxa" w:w="2300"/>
            <w:tcMar>
              <w:top w:type="dxa" w:w="80"/>
              <w:left w:type="dxa" w:w="100"/>
              <w:bottom w:type="dxa" w:w="80"/>
              <w:right w:type="dxa" w:w="100"/>
            </w:tcMar>
          </w:tcPr>
          <w:p>
            <w:r>
              <w:rPr>
                <w:b w:val="false"/>
                <w:bCs w:val="false"/>
                <w:sz w:val="18"/>
                <w:szCs w:val="18"/>
              </w:rPr>
              <w:t xml:space="preserve">Generate QRIS DYNAMIC Berhasil</w:t>
            </w:r>
          </w:p>
        </w:tc>
        <w:tc>
          <w:tcPr>
            <w:tcW w:type="dxa" w:w="1300"/>
            <w:tcMar>
              <w:top w:type="dxa" w:w="80"/>
              <w:left w:type="dxa" w:w="100"/>
              <w:bottom w:type="dxa" w:w="80"/>
              <w:right w:type="dxa" w:w="100"/>
            </w:tcMar>
          </w:tcPr>
          <w:p>
            <w:r>
              <w:rPr>
                <w:b w:val="false"/>
                <w:bCs w:val="false"/>
                <w:sz w:val="18"/>
                <w:szCs w:val="18"/>
              </w:rPr>
              <w:t xml:space="preserve">2004700</w:t>
            </w:r>
          </w:p>
        </w:tc>
        <w:tc>
          <w:tcPr>
            <w:tcW w:type="dxa" w:w="1700"/>
            <w:tcMar>
              <w:top w:type="dxa" w:w="80"/>
              <w:left w:type="dxa" w:w="100"/>
              <w:bottom w:type="dxa" w:w="80"/>
              <w:right w:type="dxa" w:w="100"/>
            </w:tcMar>
          </w:tcPr>
          <w:p>
            <w:r>
              <w:rPr>
                <w:b w:val="false"/>
                <w:bCs w:val="false"/>
                <w:sz w:val="18"/>
                <w:szCs w:val="18"/>
              </w:rPr>
              <w:t xml:space="preserve">2004700 Success</w:t>
            </w:r>
          </w:p>
        </w:tc>
        <w:tc>
          <w:tcPr>
            <w:tcW w:type="dxa" w:w="1500"/>
            <w:shd w:fill="DFF5E1" w:val="clear"/>
            <w:tcMar>
              <w:top w:type="dxa" w:w="80"/>
              <w:left w:type="dxa" w:w="100"/>
              <w:bottom w:type="dxa" w:w="80"/>
              <w:right w:type="dxa" w:w="100"/>
            </w:tcMar>
          </w:tcPr>
          <w:p>
            <w:r>
              <w:rPr>
                <w:b w:val="false"/>
                <w:bCs w:val="false"/>
                <w:sz w:val="18"/>
                <w:szCs w:val="18"/>
              </w:rPr>
              <w:t xml:space="preserve">PASS</w:t>
            </w:r>
          </w:p>
        </w:tc>
      </w:tr>
      <w:tr>
        <w:tc>
          <w:tcPr>
            <w:tcW w:type="dxa" w:w="900"/>
            <w:tcMar>
              <w:top w:type="dxa" w:w="80"/>
              <w:left w:type="dxa" w:w="100"/>
              <w:bottom w:type="dxa" w:w="80"/>
              <w:right w:type="dxa" w:w="100"/>
            </w:tcMar>
          </w:tcPr>
          <w:p>
            <w:r>
              <w:rPr>
                <w:b w:val="false"/>
                <w:bCs w:val="false"/>
                <w:sz w:val="18"/>
                <w:szCs w:val="18"/>
              </w:rPr>
              <w:t xml:space="preserve">TC.013</w:t>
            </w:r>
          </w:p>
        </w:tc>
        <w:tc>
          <w:tcPr>
            <w:tcW w:type="dxa" w:w="1300"/>
            <w:tcMar>
              <w:top w:type="dxa" w:w="80"/>
              <w:left w:type="dxa" w:w="100"/>
              <w:bottom w:type="dxa" w:w="80"/>
              <w:right w:type="dxa" w:w="100"/>
            </w:tcMar>
          </w:tcPr>
          <w:p>
            <w:r>
              <w:rPr>
                <w:b w:val="false"/>
                <w:bCs w:val="false"/>
                <w:sz w:val="18"/>
                <w:szCs w:val="18"/>
              </w:rPr>
              <w:t xml:space="preserve">QRIS</w:t>
            </w:r>
          </w:p>
        </w:tc>
        <w:tc>
          <w:tcPr>
            <w:tcW w:type="dxa" w:w="2300"/>
            <w:tcMar>
              <w:top w:type="dxa" w:w="80"/>
              <w:left w:type="dxa" w:w="100"/>
              <w:bottom w:type="dxa" w:w="80"/>
              <w:right w:type="dxa" w:w="100"/>
            </w:tcMar>
          </w:tcPr>
          <w:p>
            <w:r>
              <w:rPr>
                <w:b w:val="false"/>
                <w:bCs w:val="false"/>
                <w:sz w:val="18"/>
                <w:szCs w:val="18"/>
              </w:rPr>
              <w:t xml:space="preserve">Check Status QRIS</w:t>
            </w:r>
          </w:p>
        </w:tc>
        <w:tc>
          <w:tcPr>
            <w:tcW w:type="dxa" w:w="1300"/>
            <w:tcMar>
              <w:top w:type="dxa" w:w="80"/>
              <w:left w:type="dxa" w:w="100"/>
              <w:bottom w:type="dxa" w:w="80"/>
              <w:right w:type="dxa" w:w="100"/>
            </w:tcMar>
          </w:tcPr>
          <w:p>
            <w:r>
              <w:rPr>
                <w:b w:val="false"/>
                <w:bCs w:val="false"/>
                <w:sz w:val="18"/>
                <w:szCs w:val="18"/>
              </w:rPr>
              <w:t xml:space="preserve">2005100</w:t>
            </w:r>
          </w:p>
        </w:tc>
        <w:tc>
          <w:tcPr>
            <w:tcW w:type="dxa" w:w="1700"/>
            <w:tcMar>
              <w:top w:type="dxa" w:w="80"/>
              <w:left w:type="dxa" w:w="100"/>
              <w:bottom w:type="dxa" w:w="80"/>
              <w:right w:type="dxa" w:w="100"/>
            </w:tcMar>
          </w:tcPr>
          <w:p>
            <w:r>
              <w:rPr>
                <w:b w:val="false"/>
                <w:bCs w:val="false"/>
                <w:sz w:val="18"/>
                <w:szCs w:val="18"/>
              </w:rPr>
              <w:t xml:space="preserve">2005100 Success</w:t>
            </w:r>
          </w:p>
        </w:tc>
        <w:tc>
          <w:tcPr>
            <w:tcW w:type="dxa" w:w="1500"/>
            <w:shd w:fill="DFF5E1" w:val="clear"/>
            <w:tcMar>
              <w:top w:type="dxa" w:w="80"/>
              <w:left w:type="dxa" w:w="100"/>
              <w:bottom w:type="dxa" w:w="80"/>
              <w:right w:type="dxa" w:w="100"/>
            </w:tcMar>
          </w:tcPr>
          <w:p>
            <w:r>
              <w:rPr>
                <w:b w:val="false"/>
                <w:bCs w:val="false"/>
                <w:sz w:val="18"/>
                <w:szCs w:val="18"/>
              </w:rPr>
              <w:t xml:space="preserve">PASS</w:t>
            </w:r>
          </w:p>
        </w:tc>
      </w:tr>
      <w:tr>
        <w:tc>
          <w:tcPr>
            <w:tcW w:type="dxa" w:w="900"/>
            <w:tcMar>
              <w:top w:type="dxa" w:w="80"/>
              <w:left w:type="dxa" w:w="100"/>
              <w:bottom w:type="dxa" w:w="80"/>
              <w:right w:type="dxa" w:w="100"/>
            </w:tcMar>
          </w:tcPr>
          <w:p>
            <w:r>
              <w:rPr>
                <w:b w:val="false"/>
                <w:bCs w:val="false"/>
                <w:sz w:val="18"/>
                <w:szCs w:val="18"/>
              </w:rPr>
              <w:t xml:space="preserve">TC.014</w:t>
            </w:r>
          </w:p>
        </w:tc>
        <w:tc>
          <w:tcPr>
            <w:tcW w:type="dxa" w:w="1300"/>
            <w:tcMar>
              <w:top w:type="dxa" w:w="80"/>
              <w:left w:type="dxa" w:w="100"/>
              <w:bottom w:type="dxa" w:w="80"/>
              <w:right w:type="dxa" w:w="100"/>
            </w:tcMar>
          </w:tcPr>
          <w:p>
            <w:r>
              <w:rPr>
                <w:b w:val="false"/>
                <w:bCs w:val="false"/>
                <w:sz w:val="18"/>
                <w:szCs w:val="18"/>
              </w:rPr>
              <w:t xml:space="preserve">Virtual Account</w:t>
            </w:r>
          </w:p>
        </w:tc>
        <w:tc>
          <w:tcPr>
            <w:tcW w:type="dxa" w:w="2300"/>
            <w:tcMar>
              <w:top w:type="dxa" w:w="80"/>
              <w:left w:type="dxa" w:w="100"/>
              <w:bottom w:type="dxa" w:w="80"/>
              <w:right w:type="dxa" w:w="100"/>
            </w:tcMar>
          </w:tcPr>
          <w:p>
            <w:r>
              <w:rPr>
                <w:b w:val="false"/>
                <w:bCs w:val="false"/>
                <w:sz w:val="18"/>
                <w:szCs w:val="18"/>
              </w:rPr>
              <w:t xml:space="preserve">Create virtual account berhasil</w:t>
            </w:r>
          </w:p>
        </w:tc>
        <w:tc>
          <w:tcPr>
            <w:tcW w:type="dxa" w:w="1300"/>
            <w:tcMar>
              <w:top w:type="dxa" w:w="80"/>
              <w:left w:type="dxa" w:w="100"/>
              <w:bottom w:type="dxa" w:w="80"/>
              <w:right w:type="dxa" w:w="100"/>
            </w:tcMar>
          </w:tcPr>
          <w:p>
            <w:r>
              <w:rPr>
                <w:b w:val="false"/>
                <w:bCs w:val="false"/>
                <w:sz w:val="18"/>
                <w:szCs w:val="18"/>
              </w:rPr>
              <w:t xml:space="preserve">2002700</w:t>
            </w:r>
          </w:p>
        </w:tc>
        <w:tc>
          <w:tcPr>
            <w:tcW w:type="dxa" w:w="1700"/>
            <w:tcMar>
              <w:top w:type="dxa" w:w="80"/>
              <w:left w:type="dxa" w:w="100"/>
              <w:bottom w:type="dxa" w:w="80"/>
              <w:right w:type="dxa" w:w="100"/>
            </w:tcMar>
          </w:tcPr>
          <w:p>
            <w:r>
              <w:rPr>
                <w:b w:val="false"/>
                <w:bCs w:val="false"/>
                <w:sz w:val="18"/>
                <w:szCs w:val="18"/>
              </w:rPr>
              <w:t xml:space="preserve">2002700 Success</w:t>
            </w:r>
          </w:p>
        </w:tc>
        <w:tc>
          <w:tcPr>
            <w:tcW w:type="dxa" w:w="1500"/>
            <w:shd w:fill="DFF5E1" w:val="clear"/>
            <w:tcMar>
              <w:top w:type="dxa" w:w="80"/>
              <w:left w:type="dxa" w:w="100"/>
              <w:bottom w:type="dxa" w:w="80"/>
              <w:right w:type="dxa" w:w="100"/>
            </w:tcMar>
          </w:tcPr>
          <w:p>
            <w:r>
              <w:rPr>
                <w:b w:val="false"/>
                <w:bCs w:val="false"/>
                <w:sz w:val="18"/>
                <w:szCs w:val="18"/>
              </w:rPr>
              <w:t xml:space="preserve">PASS</w:t>
            </w:r>
          </w:p>
        </w:tc>
      </w:tr>
      <w:tr>
        <w:tc>
          <w:tcPr>
            <w:tcW w:type="dxa" w:w="900"/>
            <w:tcMar>
              <w:top w:type="dxa" w:w="80"/>
              <w:left w:type="dxa" w:w="100"/>
              <w:bottom w:type="dxa" w:w="80"/>
              <w:right w:type="dxa" w:w="100"/>
            </w:tcMar>
          </w:tcPr>
          <w:p>
            <w:r>
              <w:rPr>
                <w:b w:val="false"/>
                <w:bCs w:val="false"/>
                <w:sz w:val="18"/>
                <w:szCs w:val="18"/>
              </w:rPr>
              <w:t xml:space="preserve">TC.015</w:t>
            </w:r>
          </w:p>
        </w:tc>
        <w:tc>
          <w:tcPr>
            <w:tcW w:type="dxa" w:w="1300"/>
            <w:tcMar>
              <w:top w:type="dxa" w:w="80"/>
              <w:left w:type="dxa" w:w="100"/>
              <w:bottom w:type="dxa" w:w="80"/>
              <w:right w:type="dxa" w:w="100"/>
            </w:tcMar>
          </w:tcPr>
          <w:p>
            <w:r>
              <w:rPr>
                <w:b w:val="false"/>
                <w:bCs w:val="false"/>
                <w:sz w:val="18"/>
                <w:szCs w:val="18"/>
              </w:rPr>
              <w:t xml:space="preserve">Virtual Account</w:t>
            </w:r>
          </w:p>
        </w:tc>
        <w:tc>
          <w:tcPr>
            <w:tcW w:type="dxa" w:w="2300"/>
            <w:tcMar>
              <w:top w:type="dxa" w:w="80"/>
              <w:left w:type="dxa" w:w="100"/>
              <w:bottom w:type="dxa" w:w="80"/>
              <w:right w:type="dxa" w:w="100"/>
            </w:tcMar>
          </w:tcPr>
          <w:p>
            <w:r>
              <w:rPr>
                <w:b w:val="false"/>
                <w:bCs w:val="false"/>
                <w:sz w:val="18"/>
                <w:szCs w:val="18"/>
              </w:rPr>
              <w:t xml:space="preserve">Crate Virtual account gagal</w:t>
            </w:r>
          </w:p>
        </w:tc>
        <w:tc>
          <w:tcPr>
            <w:tcW w:type="dxa" w:w="1300"/>
            <w:tcMar>
              <w:top w:type="dxa" w:w="80"/>
              <w:left w:type="dxa" w:w="100"/>
              <w:bottom w:type="dxa" w:w="80"/>
              <w:right w:type="dxa" w:w="100"/>
            </w:tcMar>
          </w:tcPr>
          <w:p>
            <w:r>
              <w:rPr>
                <w:b w:val="false"/>
                <w:bCs w:val="false"/>
                <w:sz w:val="18"/>
                <w:szCs w:val="18"/>
              </w:rPr>
              <w:t xml:space="preserve">4002700</w:t>
            </w:r>
          </w:p>
        </w:tc>
        <w:tc>
          <w:tcPr>
            <w:tcW w:type="dxa" w:w="1700"/>
            <w:tcMar>
              <w:top w:type="dxa" w:w="80"/>
              <w:left w:type="dxa" w:w="100"/>
              <w:bottom w:type="dxa" w:w="80"/>
              <w:right w:type="dxa" w:w="100"/>
            </w:tcMar>
          </w:tcPr>
          <w:p>
            <w:r>
              <w:rPr>
                <w:b w:val="false"/>
                <w:bCs w:val="false"/>
                <w:sz w:val="18"/>
                <w:szCs w:val="18"/>
              </w:rPr>
              <w:t xml:space="preserve">4002700 Bad Request [Invalid Amount]</w:t>
            </w:r>
          </w:p>
        </w:tc>
        <w:tc>
          <w:tcPr>
            <w:tcW w:type="dxa" w:w="1500"/>
            <w:shd w:fill="DFF5E1" w:val="clear"/>
            <w:tcMar>
              <w:top w:type="dxa" w:w="80"/>
              <w:left w:type="dxa" w:w="100"/>
              <w:bottom w:type="dxa" w:w="80"/>
              <w:right w:type="dxa" w:w="100"/>
            </w:tcMar>
          </w:tcPr>
          <w:p>
            <w:r>
              <w:rPr>
                <w:b w:val="false"/>
                <w:bCs w:val="false"/>
                <w:sz w:val="18"/>
                <w:szCs w:val="18"/>
              </w:rPr>
              <w:t xml:space="preserve">PASS</w:t>
            </w:r>
          </w:p>
        </w:tc>
      </w:tr>
      <w:tr>
        <w:tc>
          <w:tcPr>
            <w:tcW w:type="dxa" w:w="900"/>
            <w:tcMar>
              <w:top w:type="dxa" w:w="80"/>
              <w:left w:type="dxa" w:w="100"/>
              <w:bottom w:type="dxa" w:w="80"/>
              <w:right w:type="dxa" w:w="100"/>
            </w:tcMar>
          </w:tcPr>
          <w:p>
            <w:r>
              <w:rPr>
                <w:b w:val="false"/>
                <w:bCs w:val="false"/>
                <w:sz w:val="18"/>
                <w:szCs w:val="18"/>
              </w:rPr>
              <w:t xml:space="preserve">TC.016</w:t>
            </w:r>
          </w:p>
        </w:tc>
        <w:tc>
          <w:tcPr>
            <w:tcW w:type="dxa" w:w="1300"/>
            <w:tcMar>
              <w:top w:type="dxa" w:w="80"/>
              <w:left w:type="dxa" w:w="100"/>
              <w:bottom w:type="dxa" w:w="80"/>
              <w:right w:type="dxa" w:w="100"/>
            </w:tcMar>
          </w:tcPr>
          <w:p>
            <w:r>
              <w:rPr>
                <w:b w:val="false"/>
                <w:bCs w:val="false"/>
                <w:sz w:val="18"/>
                <w:szCs w:val="18"/>
              </w:rPr>
              <w:t xml:space="preserve">Virtual Account</w:t>
            </w:r>
          </w:p>
        </w:tc>
        <w:tc>
          <w:tcPr>
            <w:tcW w:type="dxa" w:w="2300"/>
            <w:tcMar>
              <w:top w:type="dxa" w:w="80"/>
              <w:left w:type="dxa" w:w="100"/>
              <w:bottom w:type="dxa" w:w="80"/>
              <w:right w:type="dxa" w:w="100"/>
            </w:tcMar>
          </w:tcPr>
          <w:p>
            <w:r>
              <w:rPr>
                <w:b w:val="false"/>
                <w:bCs w:val="false"/>
                <w:sz w:val="18"/>
                <w:szCs w:val="18"/>
              </w:rPr>
              <w:t xml:space="preserve">Check Status Virtual account</w:t>
            </w:r>
          </w:p>
        </w:tc>
        <w:tc>
          <w:tcPr>
            <w:tcW w:type="dxa" w:w="1300"/>
            <w:tcMar>
              <w:top w:type="dxa" w:w="80"/>
              <w:left w:type="dxa" w:w="100"/>
              <w:bottom w:type="dxa" w:w="80"/>
              <w:right w:type="dxa" w:w="100"/>
            </w:tcMar>
          </w:tcPr>
          <w:p>
            <w:r>
              <w:rPr>
                <w:b w:val="false"/>
                <w:bCs w:val="false"/>
                <w:sz w:val="18"/>
                <w:szCs w:val="18"/>
              </w:rPr>
              <w:t xml:space="preserve">2002600</w:t>
            </w:r>
          </w:p>
        </w:tc>
        <w:tc>
          <w:tcPr>
            <w:tcW w:type="dxa" w:w="1700"/>
            <w:tcMar>
              <w:top w:type="dxa" w:w="80"/>
              <w:left w:type="dxa" w:w="100"/>
              <w:bottom w:type="dxa" w:w="80"/>
              <w:right w:type="dxa" w:w="100"/>
            </w:tcMar>
          </w:tcPr>
          <w:p>
            <w:r>
              <w:rPr>
                <w:b w:val="false"/>
                <w:bCs w:val="false"/>
                <w:sz w:val="18"/>
                <w:szCs w:val="18"/>
              </w:rPr>
              <w:t xml:space="preserve">2002600 Success</w:t>
            </w:r>
          </w:p>
        </w:tc>
        <w:tc>
          <w:tcPr>
            <w:tcW w:type="dxa" w:w="1500"/>
            <w:shd w:fill="DFF5E1" w:val="clear"/>
            <w:tcMar>
              <w:top w:type="dxa" w:w="80"/>
              <w:left w:type="dxa" w:w="100"/>
              <w:bottom w:type="dxa" w:w="80"/>
              <w:right w:type="dxa" w:w="100"/>
            </w:tcMar>
          </w:tcPr>
          <w:p>
            <w:r>
              <w:rPr>
                <w:b w:val="false"/>
                <w:bCs w:val="false"/>
                <w:sz w:val="18"/>
                <w:szCs w:val="18"/>
              </w:rPr>
              <w:t xml:space="preserve">PASS</w:t>
            </w:r>
          </w:p>
        </w:tc>
      </w:tr>
      <w:tr>
        <w:tc>
          <w:tcPr>
            <w:tcW w:type="dxa" w:w="900"/>
            <w:tcMar>
              <w:top w:type="dxa" w:w="80"/>
              <w:left w:type="dxa" w:w="100"/>
              <w:bottom w:type="dxa" w:w="80"/>
              <w:right w:type="dxa" w:w="100"/>
            </w:tcMar>
          </w:tcPr>
          <w:p>
            <w:r>
              <w:rPr>
                <w:b w:val="false"/>
                <w:bCs w:val="false"/>
                <w:sz w:val="18"/>
                <w:szCs w:val="18"/>
              </w:rPr>
              <w:t xml:space="preserve">TC.017</w:t>
            </w:r>
          </w:p>
        </w:tc>
        <w:tc>
          <w:tcPr>
            <w:tcW w:type="dxa" w:w="1300"/>
            <w:tcMar>
              <w:top w:type="dxa" w:w="80"/>
              <w:left w:type="dxa" w:w="100"/>
              <w:bottom w:type="dxa" w:w="80"/>
              <w:right w:type="dxa" w:w="100"/>
            </w:tcMar>
          </w:tcPr>
          <w:p>
            <w:r>
              <w:rPr>
                <w:b w:val="false"/>
                <w:bCs w:val="false"/>
                <w:sz w:val="18"/>
                <w:szCs w:val="18"/>
              </w:rPr>
              <w:t xml:space="preserve">Transaction History</w:t>
            </w:r>
          </w:p>
        </w:tc>
        <w:tc>
          <w:tcPr>
            <w:tcW w:type="dxa" w:w="2300"/>
            <w:tcMar>
              <w:top w:type="dxa" w:w="80"/>
              <w:left w:type="dxa" w:w="100"/>
              <w:bottom w:type="dxa" w:w="80"/>
              <w:right w:type="dxa" w:w="100"/>
            </w:tcMar>
          </w:tcPr>
          <w:p>
            <w:r>
              <w:rPr>
                <w:b w:val="false"/>
                <w:bCs w:val="false"/>
                <w:sz w:val="18"/>
                <w:szCs w:val="18"/>
              </w:rPr>
              <w:t xml:space="preserve">Transaction history List</w:t>
            </w:r>
          </w:p>
        </w:tc>
        <w:tc>
          <w:tcPr>
            <w:tcW w:type="dxa" w:w="1300"/>
            <w:tcMar>
              <w:top w:type="dxa" w:w="80"/>
              <w:left w:type="dxa" w:w="100"/>
              <w:bottom w:type="dxa" w:w="80"/>
              <w:right w:type="dxa" w:w="100"/>
            </w:tcMar>
          </w:tcPr>
          <w:p>
            <w:r>
              <w:rPr>
                <w:b w:val="false"/>
                <w:bCs w:val="false"/>
                <w:sz w:val="18"/>
                <w:szCs w:val="18"/>
              </w:rPr>
              <w:t xml:space="preserve">2001200</w:t>
            </w:r>
          </w:p>
        </w:tc>
        <w:tc>
          <w:tcPr>
            <w:tcW w:type="dxa" w:w="1700"/>
            <w:tcMar>
              <w:top w:type="dxa" w:w="80"/>
              <w:left w:type="dxa" w:w="100"/>
              <w:bottom w:type="dxa" w:w="80"/>
              <w:right w:type="dxa" w:w="100"/>
            </w:tcMar>
          </w:tcPr>
          <w:p>
            <w:r>
              <w:rPr>
                <w:b w:val="false"/>
                <w:bCs w:val="false"/>
                <w:sz w:val="18"/>
                <w:szCs w:val="18"/>
              </w:rPr>
              <w:t xml:space="preserve">4001200 Bad Request [AccountType]</w:t>
            </w:r>
          </w:p>
        </w:tc>
        <w:tc>
          <w:tcPr>
            <w:tcW w:type="dxa" w:w="1500"/>
            <w:shd w:fill="FBE2DD" w:val="clear"/>
            <w:tcMar>
              <w:top w:type="dxa" w:w="80"/>
              <w:left w:type="dxa" w:w="100"/>
              <w:bottom w:type="dxa" w:w="80"/>
              <w:right w:type="dxa" w:w="100"/>
            </w:tcMar>
          </w:tcPr>
          <w:p>
            <w:r>
              <w:rPr>
                <w:b w:val="false"/>
                <w:bCs w:val="false"/>
                <w:sz w:val="18"/>
                <w:szCs w:val="18"/>
              </w:rPr>
              <w:t xml:space="preserve">BLOCKED</w:t>
            </w:r>
          </w:p>
        </w:tc>
      </w:tr>
      <w:tr>
        <w:tc>
          <w:tcPr>
            <w:tcW w:type="dxa" w:w="900"/>
            <w:tcMar>
              <w:top w:type="dxa" w:w="80"/>
              <w:left w:type="dxa" w:w="100"/>
              <w:bottom w:type="dxa" w:w="80"/>
              <w:right w:type="dxa" w:w="100"/>
            </w:tcMar>
          </w:tcPr>
          <w:p>
            <w:r>
              <w:rPr>
                <w:b w:val="false"/>
                <w:bCs w:val="false"/>
                <w:sz w:val="18"/>
                <w:szCs w:val="18"/>
              </w:rPr>
              <w:t xml:space="preserve">TC.018</w:t>
            </w:r>
          </w:p>
        </w:tc>
        <w:tc>
          <w:tcPr>
            <w:tcW w:type="dxa" w:w="1300"/>
            <w:tcMar>
              <w:top w:type="dxa" w:w="80"/>
              <w:left w:type="dxa" w:w="100"/>
              <w:bottom w:type="dxa" w:w="80"/>
              <w:right w:type="dxa" w:w="100"/>
            </w:tcMar>
          </w:tcPr>
          <w:p>
            <w:r>
              <w:rPr>
                <w:b w:val="false"/>
                <w:bCs w:val="false"/>
                <w:sz w:val="18"/>
                <w:szCs w:val="18"/>
              </w:rPr>
              <w:t xml:space="preserve">Transaction History</w:t>
            </w:r>
          </w:p>
        </w:tc>
        <w:tc>
          <w:tcPr>
            <w:tcW w:type="dxa" w:w="2300"/>
            <w:tcMar>
              <w:top w:type="dxa" w:w="80"/>
              <w:left w:type="dxa" w:w="100"/>
              <w:bottom w:type="dxa" w:w="80"/>
              <w:right w:type="dxa" w:w="100"/>
            </w:tcMar>
          </w:tcPr>
          <w:p>
            <w:r>
              <w:rPr>
                <w:b w:val="false"/>
                <w:bCs w:val="false"/>
                <w:sz w:val="18"/>
                <w:szCs w:val="18"/>
              </w:rPr>
              <w:t xml:space="preserve">Transaction history Detail</w:t>
            </w:r>
          </w:p>
        </w:tc>
        <w:tc>
          <w:tcPr>
            <w:tcW w:type="dxa" w:w="1300"/>
            <w:tcMar>
              <w:top w:type="dxa" w:w="80"/>
              <w:left w:type="dxa" w:w="100"/>
              <w:bottom w:type="dxa" w:w="80"/>
              <w:right w:type="dxa" w:w="100"/>
            </w:tcMar>
          </w:tcPr>
          <w:p>
            <w:r>
              <w:rPr>
                <w:b w:val="false"/>
                <w:bCs w:val="false"/>
                <w:sz w:val="18"/>
                <w:szCs w:val="18"/>
              </w:rPr>
              <w:t xml:space="preserve">2001300</w:t>
            </w:r>
          </w:p>
        </w:tc>
        <w:tc>
          <w:tcPr>
            <w:tcW w:type="dxa" w:w="1700"/>
            <w:tcMar>
              <w:top w:type="dxa" w:w="80"/>
              <w:left w:type="dxa" w:w="100"/>
              <w:bottom w:type="dxa" w:w="80"/>
              <w:right w:type="dxa" w:w="100"/>
            </w:tcMar>
          </w:tcPr>
          <w:p>
            <w:r>
              <w:rPr>
                <w:b w:val="false"/>
                <w:bCs w:val="false"/>
                <w:sz w:val="18"/>
                <w:szCs w:val="18"/>
              </w:rPr>
              <w:t xml:space="preserve">4001300 Bad Request [AccountType]</w:t>
            </w:r>
          </w:p>
        </w:tc>
        <w:tc>
          <w:tcPr>
            <w:tcW w:type="dxa" w:w="1500"/>
            <w:shd w:fill="FBE2DD" w:val="clear"/>
            <w:tcMar>
              <w:top w:type="dxa" w:w="80"/>
              <w:left w:type="dxa" w:w="100"/>
              <w:bottom w:type="dxa" w:w="80"/>
              <w:right w:type="dxa" w:w="100"/>
            </w:tcMar>
          </w:tcPr>
          <w:p>
            <w:r>
              <w:rPr>
                <w:b w:val="false"/>
                <w:bCs w:val="false"/>
                <w:sz w:val="18"/>
                <w:szCs w:val="18"/>
              </w:rPr>
              <w:t xml:space="preserve">BLOCKED</w:t>
            </w:r>
          </w:p>
        </w:tc>
      </w:tr>
    </w:tbl>
    <w:p>
      <w:r>
        <w:br w:type="page"/>
      </w:r>
    </w:p>
    <w:p>
      <w:pPr>
        <w:pStyle w:val="Heading1"/>
        <w:spacing w:after="150" w:before="300"/>
      </w:pPr>
      <w:r>
        <w:t xml:space="preserve">Detail per Test Case</w:t>
      </w:r>
    </w:p>
    <w:p>
      <w:pPr>
        <w:pStyle w:val="Heading2"/>
        <w:spacing w:after="120" w:before="300"/>
      </w:pPr>
      <w:r>
        <w:t xml:space="preserve">TC.001 - Token: Generate Access Token dengan credential yang valid</w:t>
      </w:r>
    </w:p>
    <w:p>
      <w:pPr>
        <w:spacing w:after="60"/>
      </w:pPr>
      <w:r>
        <w:rPr>
          <w:b/>
          <w:bCs/>
        </w:rPr>
        <w:t xml:space="preserve">Expected responseCode: </w:t>
      </w:r>
      <w:r>
        <w:t xml:space="preserve">2007300</w:t>
      </w:r>
    </w:p>
    <w:p>
      <w:pPr>
        <w:spacing w:after="60"/>
      </w:pPr>
      <w:r>
        <w:rPr>
          <w:b/>
          <w:bCs/>
        </w:rPr>
        <w:t xml:space="preserve">Actual responseCode: </w:t>
      </w:r>
      <w:r>
        <w:t xml:space="preserve">2007300 (Success)</w:t>
      </w:r>
    </w:p>
    <w:p>
      <w:pPr>
        <w:spacing w:after="60"/>
      </w:pPr>
      <w:r>
        <w:rPr>
          <w:b/>
          <w:bCs/>
        </w:rPr>
        <w:t xml:space="preserve">Result: </w:t>
      </w:r>
      <w:r>
        <w:t xml:space="preserve">PASS - sesuai ekspektasi</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/v1.0/access-token/b2b</w:t>
      </w:r>
    </w:p>
    <w:p>
      <w:pPr>
        <w:shd w:fill="F7F7F7" w:val="clear"/>
        <w:spacing w:after="0"/>
      </w:pPr>
      <w:r>
        <w:rPr>
          <w:rFonts w:ascii="Consolas" w:cs="Consolas" w:eastAsia="Consolas" w:hAnsi="Consolas"/>
          <w:sz w:val="17"/>
          <w:szCs w:val="17"/>
        </w:rPr>
        <w:t xml:space="preserve">Header: Content-Type, X-Timestamp, Client-Key, X-Signature (RSA-SHA256 atas clientKey|timestamp)</w:t>
      </w:r>
    </w:p>
    <w:p>
      <w:pPr>
        <w:shd w:fill="F7F7F7" w:val="clear"/>
        <w:spacing w:after="160"/>
      </w:pPr>
      <w:r>
        <w:rPr>
          <w:rFonts w:ascii="Consolas" w:cs="Consolas" w:eastAsia="Consolas" w:hAnsi="Consolas"/>
          <w:sz w:val="17"/>
          <w:szCs w:val="17"/>
        </w:rPr>
        <w:t xml:space="preserve">Body: { "grantType": "client_credentials" }</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{"responseCode":"2007300","responseMessage":"Success","accessToken":"eyJhbGciOi... (dipersingkat demi keamanan)","tokenType":"Bearer","expiresIn":"900"}</w:t>
      </w:r>
    </w:p>
    <w:p>
      <w:pPr>
        <w:spacing w:after="60"/>
      </w:pPr>
      <w:r>
        <w:rPr>
          <w:b/>
          <w:bCs/>
        </w:rPr>
        <w:t xml:space="preserve">Notes: </w:t>
      </w:r>
      <w:r>
        <w:t xml:space="preserve">Sesuai ekspektasi.</w:t>
      </w:r>
    </w:p>
    <w:p>
      <w:pPr>
        <w:pStyle w:val="Heading2"/>
        <w:spacing w:after="120" w:before="300"/>
      </w:pPr>
      <w:r>
        <w:t xml:space="preserve">TC.002 - Token: Generate Access Token dengan Client ID tidak valid</w:t>
      </w:r>
    </w:p>
    <w:p>
      <w:pPr>
        <w:spacing w:after="60"/>
      </w:pPr>
      <w:r>
        <w:rPr>
          <w:b/>
          <w:bCs/>
        </w:rPr>
        <w:t xml:space="preserve">Expected responseCode: </w:t>
      </w:r>
      <w:r>
        <w:t xml:space="preserve">4017300</w:t>
      </w:r>
    </w:p>
    <w:p>
      <w:pPr>
        <w:spacing w:after="60"/>
      </w:pPr>
      <w:r>
        <w:rPr>
          <w:b/>
          <w:bCs/>
        </w:rPr>
        <w:t xml:space="preserve">Actual responseCode: </w:t>
      </w:r>
      <w:r>
        <w:t xml:space="preserve">4017300 (Unauthorized. [Unknown Client])</w:t>
      </w:r>
    </w:p>
    <w:p>
      <w:pPr>
        <w:spacing w:after="60"/>
      </w:pPr>
      <w:r>
        <w:rPr>
          <w:b/>
          <w:bCs/>
        </w:rPr>
        <w:t xml:space="preserve">Result: </w:t>
      </w:r>
      <w:r>
        <w:t xml:space="preserve">PASS - sesuai ekspektasi</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/v1.0/access-token/b2b</w:t>
      </w:r>
    </w:p>
    <w:p>
      <w:pPr>
        <w:shd w:fill="F7F7F7" w:val="clear"/>
        <w:spacing w:after="160"/>
      </w:pPr>
      <w:r>
        <w:rPr>
          <w:rFonts w:ascii="Consolas" w:cs="Consolas" w:eastAsia="Consolas" w:hAnsi="Consolas"/>
          <w:sz w:val="17"/>
          <w:szCs w:val="17"/>
        </w:rPr>
        <w:t xml:space="preserve">Client-Key diganti dengan UUID acak yang tidak terdaftar.</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{"responseCode":"4017300","responseMessage":"Unauthorized. [Unknown Client]"}</w:t>
      </w:r>
    </w:p>
    <w:p>
      <w:pPr>
        <w:spacing w:after="60"/>
      </w:pPr>
      <w:r>
        <w:rPr>
          <w:b/>
          <w:bCs/>
        </w:rPr>
        <w:t xml:space="preserve">Notes: </w:t>
      </w:r>
      <w:r>
        <w:t xml:space="preserve">Sesuai ekspektasi.</w:t>
      </w:r>
    </w:p>
    <w:p>
      <w:pPr>
        <w:pStyle w:val="Heading2"/>
        <w:spacing w:after="120" w:before="300"/>
      </w:pPr>
      <w:r>
        <w:t xml:space="preserve">TC.003 - Token: Invalid Signature</w:t>
      </w:r>
    </w:p>
    <w:p>
      <w:pPr>
        <w:spacing w:after="60"/>
      </w:pPr>
      <w:r>
        <w:rPr>
          <w:b/>
          <w:bCs/>
        </w:rPr>
        <w:t xml:space="preserve">Expected responseCode: </w:t>
      </w:r>
      <w:r>
        <w:t xml:space="preserve">4017300</w:t>
      </w:r>
    </w:p>
    <w:p>
      <w:pPr>
        <w:spacing w:after="60"/>
      </w:pPr>
      <w:r>
        <w:rPr>
          <w:b/>
          <w:bCs/>
        </w:rPr>
        <w:t xml:space="preserve">Actual responseCode: </w:t>
      </w:r>
      <w:r>
        <w:t xml:space="preserve">4017300 (Unauthorized. [Signature])</w:t>
      </w:r>
    </w:p>
    <w:p>
      <w:pPr>
        <w:spacing w:after="60"/>
      </w:pPr>
      <w:r>
        <w:rPr>
          <w:b/>
          <w:bCs/>
        </w:rPr>
        <w:t xml:space="preserve">Result: </w:t>
      </w:r>
      <w:r>
        <w:t xml:space="preserve">PASS - sesuai ekspektasi</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/v1.0/access-token/b2b</w:t>
      </w:r>
    </w:p>
    <w:p>
      <w:pPr>
        <w:shd w:fill="F7F7F7" w:val="clear"/>
        <w:spacing w:after="160"/>
      </w:pPr>
      <w:r>
        <w:rPr>
          <w:rFonts w:ascii="Consolas" w:cs="Consolas" w:eastAsia="Consolas" w:hAnsi="Consolas"/>
          <w:sz w:val="17"/>
          <w:szCs w:val="17"/>
        </w:rPr>
        <w:t xml:space="preserve">X-Signature diganti dengan string acak (bukan hasil RSA-sign yang valid).</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{"responseCode":"4017300","responseMessage":"Unauthorized. [Signature]"}</w:t>
      </w:r>
    </w:p>
    <w:p>
      <w:pPr>
        <w:spacing w:after="60"/>
      </w:pPr>
      <w:r>
        <w:rPr>
          <w:b/>
          <w:bCs/>
        </w:rPr>
        <w:t xml:space="preserve">Notes: </w:t>
      </w:r>
      <w:r>
        <w:t xml:space="preserve">Sesuai ekspektasi.</w:t>
      </w:r>
    </w:p>
    <w:p>
      <w:pPr>
        <w:pStyle w:val="Heading2"/>
        <w:spacing w:after="120" w:before="300"/>
      </w:pPr>
      <w:r>
        <w:t xml:space="preserve">TC.004 - Balance Inquiry: Check Balance Inquiry</w:t>
      </w:r>
    </w:p>
    <w:p>
      <w:pPr>
        <w:spacing w:after="60"/>
      </w:pPr>
      <w:r>
        <w:rPr>
          <w:b/>
          <w:bCs/>
        </w:rPr>
        <w:t xml:space="preserve">Expected responseCode: </w:t>
      </w:r>
      <w:r>
        <w:t xml:space="preserve">2001100</w:t>
      </w:r>
    </w:p>
    <w:p>
      <w:pPr>
        <w:spacing w:after="60"/>
      </w:pPr>
      <w:r>
        <w:rPr>
          <w:b/>
          <w:bCs/>
        </w:rPr>
        <w:t xml:space="preserve">Actual responseCode: </w:t>
      </w:r>
      <w:r>
        <w:t xml:space="preserve">2001100 (Success)</w:t>
      </w:r>
    </w:p>
    <w:p>
      <w:pPr>
        <w:spacing w:after="60"/>
      </w:pPr>
      <w:r>
        <w:rPr>
          <w:b/>
          <w:bCs/>
        </w:rPr>
        <w:t xml:space="preserve">Result: </w:t>
      </w:r>
      <w:r>
        <w:t xml:space="preserve">PASS - sesuai ekspektasi</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/v1.0/balance-inquiry</w:t>
      </w:r>
    </w:p>
    <w:p>
      <w:pPr>
        <w:shd w:fill="F7F7F7" w:val="clear"/>
        <w:spacing w:after="160"/>
      </w:pPr>
      <w:r>
        <w:rPr>
          <w:rFonts w:ascii="Consolas" w:cs="Consolas" w:eastAsia="Consolas" w:hAnsi="Consolas"/>
          <w:sz w:val="17"/>
          <w:szCs w:val="17"/>
        </w:rPr>
        <w:t xml:space="preserve">Body: { "partnerReferenceNo": "&lt;uuid&gt;", "accountNo": "000237068301", "additionalInfo": {} }</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{"responseCode":"2001100","responseMessage":"Success","accountNo":"000237068301","name":"Sandbox 9","accountInfos":[{"balanceType":"account","amount":{"value":"609800.00","currency":"IDR"}, ...}]}</w:t>
      </w:r>
    </w:p>
    <w:p>
      <w:pPr>
        <w:spacing w:after="60"/>
      </w:pPr>
      <w:r>
        <w:rPr>
          <w:b/>
          <w:bCs/>
        </w:rPr>
        <w:t xml:space="preserve">Notes: </w:t>
      </w:r>
      <w:r>
        <w:t xml:space="preserve">Field "accountNo" wajib di level atas body (tidak disebutkan jelas di dokumentasi awal, ditemukan lewat trial-and-error).</w:t>
      </w:r>
    </w:p>
    <w:p>
      <w:pPr>
        <w:pStyle w:val="Heading2"/>
        <w:spacing w:after="120" w:before="300"/>
      </w:pPr>
      <w:r>
        <w:t xml:space="preserve">TC.005 - Inquiry Bank Account: Account Inquiry berhasil</w:t>
      </w:r>
    </w:p>
    <w:p>
      <w:pPr>
        <w:spacing w:after="60"/>
      </w:pPr>
      <w:r>
        <w:rPr>
          <w:b/>
          <w:bCs/>
        </w:rPr>
        <w:t xml:space="preserve">Expected responseCode: </w:t>
      </w:r>
      <w:r>
        <w:t xml:space="preserve">2004200</w:t>
      </w:r>
    </w:p>
    <w:p>
      <w:pPr>
        <w:spacing w:after="60"/>
      </w:pPr>
      <w:r>
        <w:rPr>
          <w:b/>
          <w:bCs/>
        </w:rPr>
        <w:t xml:space="preserve">Actual responseCode: </w:t>
      </w:r>
      <w:r>
        <w:t xml:space="preserve">4044211 (Invalid Card/Account/Customer [info]/Virtual Account)</w:t>
      </w:r>
    </w:p>
    <w:p>
      <w:pPr>
        <w:spacing w:after="60"/>
      </w:pPr>
      <w:r>
        <w:rPr>
          <w:b/>
          <w:bCs/>
        </w:rPr>
        <w:t xml:space="preserve">Result: </w:t>
      </w:r>
      <w:r>
        <w:t xml:space="preserve">BLOCKED - tidak sesuai, lihat catatan</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/v1.0/emoney/bank-account-inquiry</w:t>
      </w:r>
    </w:p>
    <w:p>
      <w:pPr>
        <w:shd w:fill="F7F7F7" w:val="clear"/>
        <w:spacing w:after="160"/>
      </w:pPr>
      <w:r>
        <w:rPr>
          <w:rFonts w:ascii="Consolas" w:cs="Consolas" w:eastAsia="Consolas" w:hAnsi="Consolas"/>
          <w:sz w:val="17"/>
          <w:szCs w:val="17"/>
        </w:rPr>
        <w:t xml:space="preserve">Body: { "partnerReferenceNo": "&lt;uuid&gt;", "customerNumber": "000237068301", "amount": {"value":"10000.00","currency":"IDR"}, "beneficiaryAccountNumber": "000237068301", "additionalInfo": {"beneficiaryBankCode":"014"} }</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{"responseCode":"4044211","responseMessage":"Invalid Card/Account/Customer [info]/Virtual Account", ...}</w:t>
      </w:r>
    </w:p>
    <w:p>
      <w:pPr>
        <w:spacing w:after="60"/>
      </w:pPr>
      <w:r>
        <w:rPr>
          <w:b/>
          <w:bCs/>
        </w:rPr>
        <w:t xml:space="preserve">Notes: </w:t>
      </w:r>
      <w:r>
        <w:t xml:space="preserve">BLOCKED: kami belum memiliki nomor rekening bank tujuan yang valid untuk sandbox (contoh di dokumentasi, "1122334455", juga ditolak). Mohon GDC berikan nomor rekening + kode bank uji yang pasti valid di sandbox untuk endpoint ini.</w:t>
      </w:r>
    </w:p>
    <w:p>
      <w:pPr>
        <w:pStyle w:val="Heading2"/>
        <w:spacing w:after="120" w:before="300"/>
      </w:pPr>
      <w:r>
        <w:t xml:space="preserve">TC.006 - Inquiry Bank Account: Kode bank tidak terdaftar</w:t>
      </w:r>
    </w:p>
    <w:p>
      <w:pPr>
        <w:spacing w:after="60"/>
      </w:pPr>
      <w:r>
        <w:rPr>
          <w:b/>
          <w:bCs/>
        </w:rPr>
        <w:t xml:space="preserve">Expected responseCode: </w:t>
      </w:r>
      <w:r>
        <w:t xml:space="preserve">5004201</w:t>
      </w:r>
    </w:p>
    <w:p>
      <w:pPr>
        <w:spacing w:after="60"/>
      </w:pPr>
      <w:r>
        <w:rPr>
          <w:b/>
          <w:bCs/>
        </w:rPr>
        <w:t xml:space="preserve">Actual responseCode: </w:t>
      </w:r>
      <w:r>
        <w:t xml:space="preserve">4044211 (Invalid Card/Account/Customer [info]/Virtual Account)</w:t>
      </w:r>
    </w:p>
    <w:p>
      <w:pPr>
        <w:spacing w:after="60"/>
      </w:pPr>
      <w:r>
        <w:rPr>
          <w:b/>
          <w:bCs/>
        </w:rPr>
        <w:t xml:space="preserve">Result: </w:t>
      </w:r>
      <w:r>
        <w:t xml:space="preserve">BLOCKED - tidak sesuai, lihat catatan</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/v1.0/emoney/bank-account-inquiry</w:t>
      </w:r>
    </w:p>
    <w:p>
      <w:pPr>
        <w:shd w:fill="F7F7F7" w:val="clear"/>
        <w:spacing w:after="160"/>
      </w:pPr>
      <w:r>
        <w:rPr>
          <w:rFonts w:ascii="Consolas" w:cs="Consolas" w:eastAsia="Consolas" w:hAnsi="Consolas"/>
          <w:sz w:val="17"/>
          <w:szCs w:val="17"/>
        </w:rPr>
        <w:t xml:space="preserve">Sama seperti TC.005, beneficiaryBankCode diganti "999" (sesuai catatan pada dokumen test case).</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{"responseCode":"4044211","responseMessage":"Invalid Card/Account/Customer [info]/Virtual Account", ...}</w:t>
      </w:r>
    </w:p>
    <w:p>
      <w:pPr>
        <w:spacing w:after="60"/>
      </w:pPr>
      <w:r>
        <w:rPr>
          <w:b/>
          <w:bCs/>
        </w:rPr>
        <w:t xml:space="preserve">Notes: </w:t>
      </w:r>
      <w:r>
        <w:t xml:space="preserve">BLOCKED oleh isu yang sama dengan TC.005 - validasi rekening gagal duluan sebelum validasi kode bank sempat diuji.</w:t>
      </w:r>
    </w:p>
    <w:p>
      <w:pPr>
        <w:pStyle w:val="Heading2"/>
        <w:spacing w:after="120" w:before="300"/>
      </w:pPr>
      <w:r>
        <w:t xml:space="preserve">TC.007 - Inquiry Bank Account: Inquiry bank dengan token expired</w:t>
      </w:r>
    </w:p>
    <w:p>
      <w:pPr>
        <w:spacing w:after="60"/>
      </w:pPr>
      <w:r>
        <w:rPr>
          <w:b/>
          <w:bCs/>
        </w:rPr>
        <w:t xml:space="preserve">Expected responseCode: </w:t>
      </w:r>
      <w:r>
        <w:t xml:space="preserve">4014201</w:t>
      </w:r>
    </w:p>
    <w:p>
      <w:pPr>
        <w:spacing w:after="60"/>
      </w:pPr>
      <w:r>
        <w:rPr>
          <w:b/>
          <w:bCs/>
        </w:rPr>
        <w:t xml:space="preserve">Actual responseCode: </w:t>
      </w:r>
      <w:r>
        <w:t xml:space="preserve">4014201 (Invalid Token (B2B))</w:t>
      </w:r>
    </w:p>
    <w:p>
      <w:pPr>
        <w:spacing w:after="60"/>
      </w:pPr>
      <w:r>
        <w:rPr>
          <w:b/>
          <w:bCs/>
        </w:rPr>
        <w:t xml:space="preserve">Result: </w:t>
      </w:r>
      <w:r>
        <w:t xml:space="preserve">PASS - sesuai ekspektasi</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/v1.0/emoney/bank-account-inquiry</w:t>
      </w:r>
    </w:p>
    <w:p>
      <w:pPr>
        <w:shd w:fill="F7F7F7" w:val="clear"/>
        <w:spacing w:after="160"/>
      </w:pPr>
      <w:r>
        <w:rPr>
          <w:rFonts w:ascii="Consolas" w:cs="Consolas" w:eastAsia="Consolas" w:hAnsi="Consolas"/>
          <w:sz w:val="17"/>
          <w:szCs w:val="17"/>
        </w:rPr>
        <w:t xml:space="preserve">Header Authorization diganti token acak/kadaluwarsa.</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{"responseCode":"4014201","responseMessage":"Invalid Token (B2B)"}</w:t>
      </w:r>
    </w:p>
    <w:p>
      <w:pPr>
        <w:spacing w:after="60"/>
      </w:pPr>
      <w:r>
        <w:rPr>
          <w:b/>
          <w:bCs/>
        </w:rPr>
        <w:t xml:space="preserve">Notes: </w:t>
      </w:r>
      <w:r>
        <w:t xml:space="preserve">Sesuai ekspektasi.</w:t>
      </w:r>
    </w:p>
    <w:p>
      <w:pPr>
        <w:pStyle w:val="Heading2"/>
        <w:spacing w:after="120" w:before="300"/>
      </w:pPr>
      <w:r>
        <w:t xml:space="preserve">TC.008 - Transfer Bank: Transfer Berhasil</w:t>
      </w:r>
    </w:p>
    <w:p>
      <w:pPr>
        <w:spacing w:after="60"/>
      </w:pPr>
      <w:r>
        <w:rPr>
          <w:b/>
          <w:bCs/>
        </w:rPr>
        <w:t xml:space="preserve">Expected responseCode: </w:t>
      </w:r>
      <w:r>
        <w:t xml:space="preserve">2004300</w:t>
      </w:r>
    </w:p>
    <w:p>
      <w:pPr>
        <w:spacing w:after="60"/>
      </w:pPr>
      <w:r>
        <w:rPr>
          <w:b/>
          <w:bCs/>
        </w:rPr>
        <w:t xml:space="preserve">Actual responseCode: </w:t>
      </w:r>
      <w:r>
        <w:t xml:space="preserve">4044311 (Invalid Card/Account/Customer [info]/Virtual Account)</w:t>
      </w:r>
    </w:p>
    <w:p>
      <w:pPr>
        <w:spacing w:after="60"/>
      </w:pPr>
      <w:r>
        <w:rPr>
          <w:b/>
          <w:bCs/>
        </w:rPr>
        <w:t xml:space="preserve">Result: </w:t>
      </w:r>
      <w:r>
        <w:t xml:space="preserve">BLOCKED - tidak sesuai, lihat catatan</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/v1.0/emoney/transfer-bank</w:t>
      </w:r>
    </w:p>
    <w:p>
      <w:pPr>
        <w:shd w:fill="F7F7F7" w:val="clear"/>
        <w:spacing w:after="160"/>
      </w:pPr>
      <w:r>
        <w:rPr>
          <w:rFonts w:ascii="Consolas" w:cs="Consolas" w:eastAsia="Consolas" w:hAnsi="Consolas"/>
          <w:sz w:val="17"/>
          <w:szCs w:val="17"/>
        </w:rPr>
        <w:t xml:space="preserve">Body: { "partnerReferenceNo": "&lt;uuid&gt;", "customerNumber": "000237068301", "amount": {"value":"10000.00","currency":"IDR"}, "beneficiaryAccountNumber": "000237068301", "beneficiaryBankCode": "014" }</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{"responseCode":"4044311","responseMessage":"Invalid Card/Account/Customer [info]/Virtual Account", ...}</w:t>
      </w:r>
    </w:p>
    <w:p>
      <w:pPr>
        <w:spacing w:after="60"/>
      </w:pPr>
      <w:r>
        <w:rPr>
          <w:b/>
          <w:bCs/>
        </w:rPr>
        <w:t xml:space="preserve">Notes: </w:t>
      </w:r>
      <w:r>
        <w:t xml:space="preserve">BLOCKED oleh isu yang sama dengan TC.005 (butuh rekening tujuan valid di sandbox).</w:t>
      </w:r>
    </w:p>
    <w:p>
      <w:pPr>
        <w:pStyle w:val="Heading2"/>
        <w:spacing w:after="120" w:before="300"/>
      </w:pPr>
      <w:r>
        <w:t xml:space="preserve">TC.009 - Transfer Bank: nominal transaksi dibawah minimum amount transaksi</w:t>
      </w:r>
    </w:p>
    <w:p>
      <w:pPr>
        <w:spacing w:after="60"/>
      </w:pPr>
      <w:r>
        <w:rPr>
          <w:b/>
          <w:bCs/>
        </w:rPr>
        <w:t xml:space="preserve">Expected responseCode: </w:t>
      </w:r>
      <w:r>
        <w:t xml:space="preserve">4004300</w:t>
      </w:r>
    </w:p>
    <w:p>
      <w:pPr>
        <w:spacing w:after="60"/>
      </w:pPr>
      <w:r>
        <w:rPr>
          <w:b/>
          <w:bCs/>
        </w:rPr>
        <w:t xml:space="preserve">Actual responseCode: </w:t>
      </w:r>
      <w:r>
        <w:t xml:space="preserve">4044311 (Invalid Card/Account/Customer [info]/Virtual Account)</w:t>
      </w:r>
    </w:p>
    <w:p>
      <w:pPr>
        <w:spacing w:after="60"/>
      </w:pPr>
      <w:r>
        <w:rPr>
          <w:b/>
          <w:bCs/>
        </w:rPr>
        <w:t xml:space="preserve">Result: </w:t>
      </w:r>
      <w:r>
        <w:t xml:space="preserve">BLOCKED - tidak sesuai, lihat catatan</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/v1.0/emoney/transfer-bank</w:t>
      </w:r>
    </w:p>
    <w:p>
      <w:pPr>
        <w:shd w:fill="F7F7F7" w:val="clear"/>
        <w:spacing w:after="160"/>
      </w:pPr>
      <w:r>
        <w:rPr>
          <w:rFonts w:ascii="Consolas" w:cs="Consolas" w:eastAsia="Consolas" w:hAnsi="Consolas"/>
          <w:sz w:val="17"/>
          <w:szCs w:val="17"/>
        </w:rPr>
        <w:t xml:space="preserve">Sama seperti TC.008, amount diganti Rp 1.</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{"responseCode":"4044311","responseMessage":"Invalid Card/Account/Customer [info]/Virtual Account", ...}</w:t>
      </w:r>
    </w:p>
    <w:p>
      <w:pPr>
        <w:spacing w:after="60"/>
      </w:pPr>
      <w:r>
        <w:rPr>
          <w:b/>
          <w:bCs/>
        </w:rPr>
        <w:t xml:space="preserve">Notes: </w:t>
      </w:r>
      <w:r>
        <w:t xml:space="preserve">BLOCKED oleh isu yang sama dengan TC.005 - validasi rekening gagal duluan sebelum validasi nominal minimum sempat diuji.</w:t>
      </w:r>
    </w:p>
    <w:p>
      <w:pPr>
        <w:pStyle w:val="Heading2"/>
        <w:spacing w:after="120" w:before="300"/>
      </w:pPr>
      <w:r>
        <w:t xml:space="preserve">TC.010 - Transfer Bank: kode bank tidak terdaftar</w:t>
      </w:r>
    </w:p>
    <w:p>
      <w:pPr>
        <w:spacing w:after="60"/>
      </w:pPr>
      <w:r>
        <w:rPr>
          <w:b/>
          <w:bCs/>
        </w:rPr>
        <w:t xml:space="preserve">Expected responseCode: </w:t>
      </w:r>
      <w:r>
        <w:t xml:space="preserve">5004301</w:t>
      </w:r>
    </w:p>
    <w:p>
      <w:pPr>
        <w:spacing w:after="60"/>
      </w:pPr>
      <w:r>
        <w:rPr>
          <w:b/>
          <w:bCs/>
        </w:rPr>
        <w:t xml:space="preserve">Actual responseCode: </w:t>
      </w:r>
      <w:r>
        <w:t xml:space="preserve">4044311 (Invalid Card/Account/Customer [info]/Virtual Account)</w:t>
      </w:r>
    </w:p>
    <w:p>
      <w:pPr>
        <w:spacing w:after="60"/>
      </w:pPr>
      <w:r>
        <w:rPr>
          <w:b/>
          <w:bCs/>
        </w:rPr>
        <w:t xml:space="preserve">Result: </w:t>
      </w:r>
      <w:r>
        <w:t xml:space="preserve">BLOCKED - tidak sesuai, lihat catatan</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/v1.0/emoney/transfer-bank</w:t>
      </w:r>
    </w:p>
    <w:p>
      <w:pPr>
        <w:shd w:fill="F7F7F7" w:val="clear"/>
        <w:spacing w:after="160"/>
      </w:pPr>
      <w:r>
        <w:rPr>
          <w:rFonts w:ascii="Consolas" w:cs="Consolas" w:eastAsia="Consolas" w:hAnsi="Consolas"/>
          <w:sz w:val="17"/>
          <w:szCs w:val="17"/>
        </w:rPr>
        <w:t xml:space="preserve">Sama seperti TC.008, beneficiaryBankCode diganti "999".</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{"responseCode":"4044311","responseMessage":"Invalid Card/Account/Customer [info]/Virtual Account", ...}</w:t>
      </w:r>
    </w:p>
    <w:p>
      <w:pPr>
        <w:spacing w:after="60"/>
      </w:pPr>
      <w:r>
        <w:rPr>
          <w:b/>
          <w:bCs/>
        </w:rPr>
        <w:t xml:space="preserve">Notes: </w:t>
      </w:r>
      <w:r>
        <w:t xml:space="preserve">BLOCKED oleh isu yang sama dengan TC.005.</w:t>
      </w:r>
    </w:p>
    <w:p>
      <w:pPr>
        <w:pStyle w:val="Heading2"/>
        <w:spacing w:after="120" w:before="300"/>
      </w:pPr>
      <w:r>
        <w:t xml:space="preserve">TC.011 - Transfer Bank: transfer melebihi balance</w:t>
      </w:r>
    </w:p>
    <w:p>
      <w:pPr>
        <w:spacing w:after="60"/>
      </w:pPr>
      <w:r>
        <w:rPr>
          <w:b/>
          <w:bCs/>
        </w:rPr>
        <w:t xml:space="preserve">Expected responseCode: </w:t>
      </w:r>
      <w:r>
        <w:t xml:space="preserve">4034314</w:t>
      </w:r>
    </w:p>
    <w:p>
      <w:pPr>
        <w:spacing w:after="60"/>
      </w:pPr>
      <w:r>
        <w:rPr>
          <w:b/>
          <w:bCs/>
        </w:rPr>
        <w:t xml:space="preserve">Actual responseCode: </w:t>
      </w:r>
      <w:r>
        <w:t xml:space="preserve">4044311 (Invalid Card/Account/Customer [info]/Virtual Account)</w:t>
      </w:r>
    </w:p>
    <w:p>
      <w:pPr>
        <w:spacing w:after="60"/>
      </w:pPr>
      <w:r>
        <w:rPr>
          <w:b/>
          <w:bCs/>
        </w:rPr>
        <w:t xml:space="preserve">Result: </w:t>
      </w:r>
      <w:r>
        <w:t xml:space="preserve">BLOCKED - tidak sesuai, lihat catatan</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/v1.0/emoney/transfer-bank</w:t>
      </w:r>
    </w:p>
    <w:p>
      <w:pPr>
        <w:shd w:fill="F7F7F7" w:val="clear"/>
        <w:spacing w:after="160"/>
      </w:pPr>
      <w:r>
        <w:rPr>
          <w:rFonts w:ascii="Consolas" w:cs="Consolas" w:eastAsia="Consolas" w:hAnsi="Consolas"/>
          <w:sz w:val="17"/>
          <w:szCs w:val="17"/>
        </w:rPr>
        <w:t xml:space="preserve">Sama seperti TC.008, amount diganti sangat besar (melebihi saldo hasil TC.004).</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{"responseCode":"4044311","responseMessage":"Invalid Card/Account/Customer [info]/Virtual Account", ...}</w:t>
      </w:r>
    </w:p>
    <w:p>
      <w:pPr>
        <w:spacing w:after="60"/>
      </w:pPr>
      <w:r>
        <w:rPr>
          <w:b/>
          <w:bCs/>
        </w:rPr>
        <w:t xml:space="preserve">Notes: </w:t>
      </w:r>
      <w:r>
        <w:t xml:space="preserve">BLOCKED oleh isu yang sama dengan TC.005 - validasi rekening gagal duluan sebelum validasi saldo sempat diuji.</w:t>
      </w:r>
    </w:p>
    <w:p>
      <w:pPr>
        <w:pStyle w:val="Heading2"/>
        <w:spacing w:after="120" w:before="300"/>
      </w:pPr>
      <w:r>
        <w:t xml:space="preserve">TC.012 - QRIS: Generate QRIS DYNAMIC Berhasil</w:t>
      </w:r>
    </w:p>
    <w:p>
      <w:pPr>
        <w:spacing w:after="60"/>
      </w:pPr>
      <w:r>
        <w:rPr>
          <w:b/>
          <w:bCs/>
        </w:rPr>
        <w:t xml:space="preserve">Expected responseCode: </w:t>
      </w:r>
      <w:r>
        <w:t xml:space="preserve">2004700</w:t>
      </w:r>
    </w:p>
    <w:p>
      <w:pPr>
        <w:spacing w:after="60"/>
      </w:pPr>
      <w:r>
        <w:rPr>
          <w:b/>
          <w:bCs/>
        </w:rPr>
        <w:t xml:space="preserve">Actual responseCode: </w:t>
      </w:r>
      <w:r>
        <w:t xml:space="preserve">2004700 (Success)</w:t>
      </w:r>
    </w:p>
    <w:p>
      <w:pPr>
        <w:spacing w:after="60"/>
      </w:pPr>
      <w:r>
        <w:rPr>
          <w:b/>
          <w:bCs/>
        </w:rPr>
        <w:t xml:space="preserve">Result: </w:t>
      </w:r>
      <w:r>
        <w:t xml:space="preserve">PASS - sesuai ekspektasi</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/v1.0/qr/qr-mpm-generate</w:t>
      </w:r>
    </w:p>
    <w:p>
      <w:pPr>
        <w:shd w:fill="F7F7F7" w:val="clear"/>
        <w:spacing w:after="160"/>
      </w:pPr>
      <w:r>
        <w:rPr>
          <w:rFonts w:ascii="Consolas" w:cs="Consolas" w:eastAsia="Consolas" w:hAnsi="Consolas"/>
          <w:sz w:val="17"/>
          <w:szCs w:val="17"/>
        </w:rPr>
        <w:t xml:space="preserve">Body: { "partnerReferenceNo": "&lt;uuid&gt;", "amount": {"value":"10000.00","currency":"IDR"}, "merchantId": "914546197702", "additionalInfo": {"accountNumber":"000237068301"} }</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{"responseCode":"2004700","responseMessage":"Success","referenceNo":"021fbf87-...","qrContent":"000201...","merchantName":"MYSIFA PARTNER","additionalInfo":{"qrType":"DYNAMIC", ...}}</w:t>
      </w:r>
    </w:p>
    <w:p>
      <w:pPr>
        <w:spacing w:after="60"/>
      </w:pPr>
      <w:r>
        <w:rPr>
          <w:b/>
          <w:bCs/>
        </w:rPr>
        <w:t xml:space="preserve">Notes: </w:t>
      </w:r>
      <w:r>
        <w:t xml:space="preserve">Sesuai ekspektasi. Ini endpoint utama yang dipakai aplikasi e-book kami.</w:t>
      </w:r>
    </w:p>
    <w:p>
      <w:pPr>
        <w:pStyle w:val="Heading2"/>
        <w:spacing w:after="120" w:before="300"/>
      </w:pPr>
      <w:r>
        <w:t xml:space="preserve">TC.013 - QRIS: Check Status QRIS</w:t>
      </w:r>
    </w:p>
    <w:p>
      <w:pPr>
        <w:spacing w:after="60"/>
      </w:pPr>
      <w:r>
        <w:rPr>
          <w:b/>
          <w:bCs/>
        </w:rPr>
        <w:t xml:space="preserve">Expected responseCode: </w:t>
      </w:r>
      <w:r>
        <w:t xml:space="preserve">2005100</w:t>
      </w:r>
    </w:p>
    <w:p>
      <w:pPr>
        <w:spacing w:after="60"/>
      </w:pPr>
      <w:r>
        <w:rPr>
          <w:b/>
          <w:bCs/>
        </w:rPr>
        <w:t xml:space="preserve">Actual responseCode: </w:t>
      </w:r>
      <w:r>
        <w:t xml:space="preserve">2005100 (Success)</w:t>
      </w:r>
    </w:p>
    <w:p>
      <w:pPr>
        <w:spacing w:after="60"/>
      </w:pPr>
      <w:r>
        <w:rPr>
          <w:b/>
          <w:bCs/>
        </w:rPr>
        <w:t xml:space="preserve">Result: </w:t>
      </w:r>
      <w:r>
        <w:t xml:space="preserve">PASS - sesuai ekspektasi</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/v1.0/qr/qr-mpm-query</w:t>
      </w:r>
    </w:p>
    <w:p>
      <w:pPr>
        <w:shd w:fill="F7F7F7" w:val="clear"/>
        <w:spacing w:after="160"/>
      </w:pPr>
      <w:r>
        <w:rPr>
          <w:rFonts w:ascii="Consolas" w:cs="Consolas" w:eastAsia="Consolas" w:hAnsi="Consolas"/>
          <w:sz w:val="17"/>
          <w:szCs w:val="17"/>
        </w:rPr>
        <w:t xml:space="preserve">Menggunakan referenceNo dari hasil TC.012.</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{"responseCode":"2005100","responseMessage":"Success","latestTransactionStatus":"03","transactionStatusDesc":"PENDING","amount":{"value":"10000.00","currency":"IDR"}, ...}</w:t>
      </w:r>
    </w:p>
    <w:p>
      <w:pPr>
        <w:spacing w:after="60"/>
      </w:pPr>
      <w:r>
        <w:rPr>
          <w:b/>
          <w:bCs/>
        </w:rPr>
        <w:t xml:space="preserve">Notes: </w:t>
      </w:r>
      <w:r>
        <w:t xml:space="preserve">Sesuai ekspektasi. Status PENDING wajar karena QR belum benar-benar dibayar dalam pengujian ini.</w:t>
      </w:r>
    </w:p>
    <w:p>
      <w:pPr>
        <w:pStyle w:val="Heading2"/>
        <w:spacing w:after="120" w:before="300"/>
      </w:pPr>
      <w:r>
        <w:t xml:space="preserve">TC.014 - Virtual Account: Create virtual account berhasil</w:t>
      </w:r>
    </w:p>
    <w:p>
      <w:pPr>
        <w:spacing w:after="60"/>
      </w:pPr>
      <w:r>
        <w:rPr>
          <w:b/>
          <w:bCs/>
        </w:rPr>
        <w:t xml:space="preserve">Expected responseCode: </w:t>
      </w:r>
      <w:r>
        <w:t xml:space="preserve">2002700</w:t>
      </w:r>
    </w:p>
    <w:p>
      <w:pPr>
        <w:spacing w:after="60"/>
      </w:pPr>
      <w:r>
        <w:rPr>
          <w:b/>
          <w:bCs/>
        </w:rPr>
        <w:t xml:space="preserve">Actual responseCode: </w:t>
      </w:r>
      <w:r>
        <w:t xml:space="preserve">2002700 (Success)</w:t>
      </w:r>
    </w:p>
    <w:p>
      <w:pPr>
        <w:spacing w:after="60"/>
      </w:pPr>
      <w:r>
        <w:rPr>
          <w:b/>
          <w:bCs/>
        </w:rPr>
        <w:t xml:space="preserve">Result: </w:t>
      </w:r>
      <w:r>
        <w:t xml:space="preserve">PASS - sesuai ekspektasi</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/v1.0/transfer-va/create-va</w:t>
      </w:r>
    </w:p>
    <w:p>
      <w:pPr>
        <w:shd w:fill="F7F7F7" w:val="clear"/>
        <w:spacing w:after="160"/>
      </w:pPr>
      <w:r>
        <w:rPr>
          <w:rFonts w:ascii="Consolas" w:cs="Consolas" w:eastAsia="Consolas" w:hAnsi="Consolas"/>
          <w:sz w:val="17"/>
          <w:szCs w:val="17"/>
        </w:rPr>
        <w:t xml:space="preserve">Body: { "virtualAccountName":"UAT Test Account", "trxId":"&lt;uuid&gt;", "virtualAccountTrxType":"C", "totalAmount":{"value":"25000.00","currency":"IDR"}, "additionalInfo":{"accountNumber":"000237068301","bankCode":"022"} }</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{"responseCode":"2002700","responseMessage":"Success","virtualAccountData":{"virtualAccountNo":"18990312463734", "additionalInfo":{"bankCode":"022","referenceNo":"94fe80d1-..."}}}</w:t>
      </w:r>
    </w:p>
    <w:p>
      <w:pPr>
        <w:spacing w:after="60"/>
      </w:pPr>
      <w:r>
        <w:rPr>
          <w:b/>
          <w:bCs/>
        </w:rPr>
        <w:t xml:space="preserve">Notes: </w:t>
      </w:r>
      <w:r>
        <w:t xml:space="preserve">Baru berhasil setelah bankCode diganti ke "022" (CIMB Niaga). Kode bank "014" (BCA), "002" (BRI), "008" (Mandiri), dan "013" (Permata) semua ditolak dengan "Bank Not Supported By Switch" untuk pembuatan Virtual Account.</w:t>
      </w:r>
    </w:p>
    <w:p>
      <w:pPr>
        <w:pStyle w:val="Heading2"/>
        <w:spacing w:after="120" w:before="300"/>
      </w:pPr>
      <w:r>
        <w:t xml:space="preserve">TC.015 - Virtual Account: Crate Virtual account gagal</w:t>
      </w:r>
    </w:p>
    <w:p>
      <w:pPr>
        <w:spacing w:after="60"/>
      </w:pPr>
      <w:r>
        <w:rPr>
          <w:b/>
          <w:bCs/>
        </w:rPr>
        <w:t xml:space="preserve">Expected responseCode: </w:t>
      </w:r>
      <w:r>
        <w:t xml:space="preserve">4002700</w:t>
      </w:r>
    </w:p>
    <w:p>
      <w:pPr>
        <w:spacing w:after="60"/>
      </w:pPr>
      <w:r>
        <w:rPr>
          <w:b/>
          <w:bCs/>
        </w:rPr>
        <w:t xml:space="preserve">Actual responseCode: </w:t>
      </w:r>
      <w:r>
        <w:t xml:space="preserve">4002700 (Bad Request [Invalid Amount])</w:t>
      </w:r>
    </w:p>
    <w:p>
      <w:pPr>
        <w:spacing w:after="60"/>
      </w:pPr>
      <w:r>
        <w:rPr>
          <w:b/>
          <w:bCs/>
        </w:rPr>
        <w:t xml:space="preserve">Result: </w:t>
      </w:r>
      <w:r>
        <w:t xml:space="preserve">PASS - sesuai ekspektasi</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/v1.0/transfer-va/create-va</w:t>
      </w:r>
    </w:p>
    <w:p>
      <w:pPr>
        <w:shd w:fill="F7F7F7" w:val="clear"/>
        <w:spacing w:after="160"/>
      </w:pPr>
      <w:r>
        <w:rPr>
          <w:rFonts w:ascii="Consolas" w:cs="Consolas" w:eastAsia="Consolas" w:hAnsi="Consolas"/>
          <w:sz w:val="17"/>
          <w:szCs w:val="17"/>
        </w:rPr>
        <w:t xml:space="preserve">Sama seperti TC.014, field totalAmount sengaja dihilangkan.</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{"responseCode":"4002700","responseMessage":"Bad Request [Invalid Amount]","virtualAccountData":null}</w:t>
      </w:r>
    </w:p>
    <w:p>
      <w:pPr>
        <w:spacing w:after="60"/>
      </w:pPr>
      <w:r>
        <w:rPr>
          <w:b/>
          <w:bCs/>
        </w:rPr>
        <w:t xml:space="preserve">Notes: </w:t>
      </w:r>
      <w:r>
        <w:t xml:space="preserve">Sesuai ekspektasi (responseCode cocok; pesan lebih spesifik dari dokumentasi tapi tetap kode 4002700 Bad Request).</w:t>
      </w:r>
    </w:p>
    <w:p>
      <w:pPr>
        <w:pStyle w:val="Heading2"/>
        <w:spacing w:after="120" w:before="300"/>
      </w:pPr>
      <w:r>
        <w:t xml:space="preserve">TC.016 - Virtual Account: Check Status Virtual account</w:t>
      </w:r>
    </w:p>
    <w:p>
      <w:pPr>
        <w:spacing w:after="60"/>
      </w:pPr>
      <w:r>
        <w:rPr>
          <w:b/>
          <w:bCs/>
        </w:rPr>
        <w:t xml:space="preserve">Expected responseCode: </w:t>
      </w:r>
      <w:r>
        <w:t xml:space="preserve">2002600</w:t>
      </w:r>
    </w:p>
    <w:p>
      <w:pPr>
        <w:spacing w:after="60"/>
      </w:pPr>
      <w:r>
        <w:rPr>
          <w:b/>
          <w:bCs/>
        </w:rPr>
        <w:t xml:space="preserve">Actual responseCode: </w:t>
      </w:r>
      <w:r>
        <w:t xml:space="preserve">2002600 (Success)</w:t>
      </w:r>
    </w:p>
    <w:p>
      <w:pPr>
        <w:spacing w:after="60"/>
      </w:pPr>
      <w:r>
        <w:rPr>
          <w:b/>
          <w:bCs/>
        </w:rPr>
        <w:t xml:space="preserve">Result: </w:t>
      </w:r>
      <w:r>
        <w:t xml:space="preserve">PASS - sesuai ekspektasi</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/v1.0/transfer-va/status</w:t>
      </w:r>
    </w:p>
    <w:p>
      <w:pPr>
        <w:shd w:fill="F7F7F7" w:val="clear"/>
        <w:spacing w:after="160"/>
      </w:pPr>
      <w:r>
        <w:rPr>
          <w:rFonts w:ascii="Consolas" w:cs="Consolas" w:eastAsia="Consolas" w:hAnsi="Consolas"/>
          <w:sz w:val="17"/>
          <w:szCs w:val="17"/>
        </w:rPr>
        <w:t xml:space="preserve">Body: { "virtualAccountNo": "&lt;dari TC.014&gt;", "paymentRequestId": "&lt;additionalInfo.referenceNo dari TC.014&gt;" }</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{"responseCode":"2002600","responseMessage":"Success","virtualAccountData":{"paymentFlagStatus":"03","paymentFlagReason":"PENDING", ...}}</w:t>
      </w:r>
    </w:p>
    <w:p>
      <w:pPr>
        <w:spacing w:after="60"/>
      </w:pPr>
      <w:r>
        <w:rPr>
          <w:b/>
          <w:bCs/>
        </w:rPr>
        <w:t xml:space="preserve">Notes: </w:t>
      </w:r>
      <w:r>
        <w:t xml:space="preserve">paymentRequestId yang benar adalah field "additionalInfo.referenceNo" dari respons create-VA, bukan trxId yang kami kirim sendiri.</w:t>
      </w:r>
    </w:p>
    <w:p>
      <w:pPr>
        <w:pStyle w:val="Heading2"/>
        <w:spacing w:after="120" w:before="300"/>
      </w:pPr>
      <w:r>
        <w:t xml:space="preserve">TC.017 - Transaction History: Transaction history List</w:t>
      </w:r>
    </w:p>
    <w:p>
      <w:pPr>
        <w:spacing w:after="60"/>
      </w:pPr>
      <w:r>
        <w:rPr>
          <w:b/>
          <w:bCs/>
        </w:rPr>
        <w:t xml:space="preserve">Expected responseCode: </w:t>
      </w:r>
      <w:r>
        <w:t xml:space="preserve">2001200</w:t>
      </w:r>
    </w:p>
    <w:p>
      <w:pPr>
        <w:spacing w:after="60"/>
      </w:pPr>
      <w:r>
        <w:rPr>
          <w:b/>
          <w:bCs/>
        </w:rPr>
        <w:t xml:space="preserve">Actual responseCode: </w:t>
      </w:r>
      <w:r>
        <w:t xml:space="preserve">4001200 (Bad Request [AccountType])</w:t>
      </w:r>
    </w:p>
    <w:p>
      <w:pPr>
        <w:spacing w:after="60"/>
      </w:pPr>
      <w:r>
        <w:rPr>
          <w:b/>
          <w:bCs/>
        </w:rPr>
        <w:t xml:space="preserve">Result: </w:t>
      </w:r>
      <w:r>
        <w:t xml:space="preserve">BLOCKED - tidak sesuai, lihat catatan</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/v1.0/transaction-history-list</w:t>
      </w:r>
    </w:p>
    <w:p>
      <w:pPr>
        <w:shd w:fill="F7F7F7" w:val="clear"/>
        <w:spacing w:after="160"/>
      </w:pPr>
      <w:r>
        <w:rPr>
          <w:rFonts w:ascii="Consolas" w:cs="Consolas" w:eastAsia="Consolas" w:hAnsi="Consolas"/>
          <w:sz w:val="17"/>
          <w:szCs w:val="17"/>
        </w:rPr>
        <w:t xml:space="preserve">Body: { "fromDateTime", "toDateTime", "pageSize", "pageNumber", "additionalInfo": {"accountNumber":"000237068301","accountType":"CASA", ...} }</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{"responseCode":"4001200","responseMessage":"Bad Request [AccountType]"}</w:t>
      </w:r>
    </w:p>
    <w:p>
      <w:pPr>
        <w:spacing w:after="60"/>
      </w:pPr>
      <w:r>
        <w:rPr>
          <w:b/>
          <w:bCs/>
        </w:rPr>
        <w:t xml:space="preserve">Notes: </w:t>
      </w:r>
      <w:r>
        <w:t xml:space="preserve">BLOCKED: field "additionalInfo.accountType" wajib diisi, tapi nilai yang diterima tidak terdokumentasi. Kami sudah mencoba: CASA, C, E-MONEY, EMONEY, SAVING, SAVINGS, 01 - semua ditolak. Mohon GDC informasikan nilai accountType yang valid.</w:t>
      </w:r>
    </w:p>
    <w:p>
      <w:pPr>
        <w:pStyle w:val="Heading2"/>
        <w:spacing w:after="120" w:before="300"/>
      </w:pPr>
      <w:r>
        <w:t xml:space="preserve">TC.018 - Transaction History: Transaction history Detail</w:t>
      </w:r>
    </w:p>
    <w:p>
      <w:pPr>
        <w:spacing w:after="60"/>
      </w:pPr>
      <w:r>
        <w:rPr>
          <w:b/>
          <w:bCs/>
        </w:rPr>
        <w:t xml:space="preserve">Expected responseCode: </w:t>
      </w:r>
      <w:r>
        <w:t xml:space="preserve">2001300</w:t>
      </w:r>
    </w:p>
    <w:p>
      <w:pPr>
        <w:spacing w:after="60"/>
      </w:pPr>
      <w:r>
        <w:rPr>
          <w:b/>
          <w:bCs/>
        </w:rPr>
        <w:t xml:space="preserve">Actual responseCode: </w:t>
      </w:r>
      <w:r>
        <w:t xml:space="preserve">4001300 (Bad Request [AccountType])</w:t>
      </w:r>
    </w:p>
    <w:p>
      <w:pPr>
        <w:spacing w:after="60"/>
      </w:pPr>
      <w:r>
        <w:rPr>
          <w:b/>
          <w:bCs/>
        </w:rPr>
        <w:t xml:space="preserve">Result: </w:t>
      </w:r>
      <w:r>
        <w:t xml:space="preserve">BLOCKED - tidak sesuai, lihat catatan</w:t>
      </w:r>
    </w:p>
    <w:p>
      <w:pPr>
        <w:spacing w:after="100"/>
      </w:pPr>
      <w:r>
        <w:rPr>
          <w:b/>
          <w:bCs/>
        </w:rPr>
        <w:t xml:space="preserve">Request:</w:t>
      </w:r>
    </w:p>
    <w:p>
      <w:pPr>
        <w:shd w:fill="F7F7F7" w:val="clear"/>
        <w:spacing w:after="0"/>
      </w:pPr>
      <w:r>
        <w:rPr>
          <w:rFonts w:ascii="Consolas" w:cs="Consolas" w:eastAsia="Consolas" w:hAnsi="Consolas"/>
          <w:sz w:val="17"/>
          <w:szCs w:val="17"/>
        </w:rPr>
        <w:t xml:space="preserve">POST /v1.0/transaction-history-detail</w:t>
      </w:r>
    </w:p>
    <w:p>
      <w:pPr>
        <w:shd w:fill="F7F7F7" w:val="clear"/>
        <w:spacing w:after="160"/>
      </w:pPr>
      <w:r>
        <w:rPr>
          <w:rFonts w:ascii="Consolas" w:cs="Consolas" w:eastAsia="Consolas" w:hAnsi="Consolas"/>
          <w:sz w:val="17"/>
          <w:szCs w:val="17"/>
        </w:rPr>
        <w:t xml:space="preserve">Body serupa TC.017 dengan originalPartnerReferenceNo.</w:t>
      </w:r>
    </w:p>
    <w:p>
      <w:pPr>
        <w:spacing w:after="100"/>
      </w:pPr>
      <w:r>
        <w:rPr>
          <w:b/>
          <w:bCs/>
        </w:rPr>
        <w:t xml:space="preserve">Response (raw):</w:t>
      </w:r>
    </w:p>
    <w:p>
      <w:pPr>
        <w:shd w:fill="F7F7F7" w:val="clear"/>
        <w:spacing w:after="160"/>
      </w:pPr>
      <w:r>
        <w:rPr>
          <w:rFonts w:ascii="Consolas" w:cs="Consolas" w:eastAsia="Consolas" w:hAnsi="Consolas"/>
          <w:sz w:val="17"/>
          <w:szCs w:val="17"/>
        </w:rPr>
        <w:t xml:space="preserve">{"responseCode":"4001300","responseMessage":"Bad Request [AccountType]"}</w:t>
      </w:r>
    </w:p>
    <w:p>
      <w:pPr>
        <w:spacing w:after="60"/>
      </w:pPr>
      <w:r>
        <w:rPr>
          <w:b/>
          <w:bCs/>
        </w:rPr>
        <w:t xml:space="preserve">Notes: </w:t>
      </w:r>
      <w:r>
        <w:t xml:space="preserve">BLOCKED oleh isu yang sama dengan TC.017.</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2026-10-06T04:33:35.169Z</dcterms:created>
  <dcterms:modified xsi:type="dcterms:W3CDTF">2026-10-06T04:33:35.169Z</dcterms:modified>
</cp:coreProperties>
</file>

<file path=docProps/custom.xml><?xml version="1.0" encoding="utf-8"?>
<Properties xmlns="http://schemas.openxmlformats.org/officeDocument/2006/custom-properties" xmlns:vt="http://schemas.openxmlformats.org/officeDocument/2006/docPropsVTypes"/>
</file>