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C015895" w14:textId="4422515E" w:rsidR="00CA5317" w:rsidRPr="00D26CCD" w:rsidRDefault="00AE4F19" w:rsidP="00D26CCD">
      <w:pPr>
        <w:spacing w:after="0"/>
        <w:rPr>
          <w:rFonts w:ascii="Times New Roman" w:eastAsia="微軟正黑體" w:hAnsi="Times New Roman"/>
        </w:rPr>
      </w:pPr>
      <w:r w:rsidRPr="00D26CCD">
        <w:rPr>
          <w:rFonts w:ascii="Times New Roman" w:eastAsia="微軟正黑體" w:hAnsi="Times New Roman"/>
          <w:b/>
          <w:bCs/>
        </w:rPr>
        <w:t>重要訊息</w:t>
      </w:r>
      <w:r w:rsidR="00691020" w:rsidRPr="00D26CCD">
        <w:rPr>
          <w:rFonts w:ascii="Times New Roman" w:eastAsia="微軟正黑體" w:hAnsi="Times New Roman" w:hint="eastAsia"/>
          <w:b/>
          <w:bCs/>
        </w:rPr>
        <w:t xml:space="preserve">: </w:t>
      </w:r>
      <w:r w:rsidRPr="00D26CCD">
        <w:rPr>
          <w:rFonts w:ascii="Times New Roman" w:eastAsia="微軟正黑體" w:hAnsi="Times New Roman"/>
        </w:rPr>
        <w:t>我們認為台積電</w:t>
      </w:r>
      <w:r w:rsidRPr="00D26CCD">
        <w:rPr>
          <w:rFonts w:ascii="Times New Roman" w:eastAsia="微軟正黑體" w:hAnsi="Times New Roman"/>
        </w:rPr>
        <w:t xml:space="preserve"> 2025 </w:t>
      </w:r>
      <w:r w:rsidRPr="00D26CCD">
        <w:rPr>
          <w:rFonts w:ascii="Times New Roman" w:eastAsia="微軟正黑體" w:hAnsi="Times New Roman"/>
        </w:rPr>
        <w:t>年成長動能將保持強勁，並預期營收將繼</w:t>
      </w:r>
      <w:r w:rsidRPr="00D26CCD">
        <w:rPr>
          <w:rFonts w:ascii="Times New Roman" w:eastAsia="微軟正黑體" w:hAnsi="Times New Roman"/>
        </w:rPr>
        <w:t xml:space="preserve"> 2024 </w:t>
      </w:r>
      <w:r w:rsidRPr="00D26CCD">
        <w:rPr>
          <w:rFonts w:ascii="Times New Roman" w:eastAsia="微軟正黑體" w:hAnsi="Times New Roman"/>
        </w:rPr>
        <w:t>年大幅年增</w:t>
      </w:r>
      <w:r w:rsidRPr="00D26CCD">
        <w:rPr>
          <w:rFonts w:ascii="Times New Roman" w:eastAsia="微軟正黑體" w:hAnsi="Times New Roman"/>
        </w:rPr>
        <w:t xml:space="preserve"> 33%</w:t>
      </w:r>
      <w:r w:rsidRPr="00D26CCD">
        <w:rPr>
          <w:rFonts w:ascii="Times New Roman" w:eastAsia="微軟正黑體" w:hAnsi="Times New Roman"/>
        </w:rPr>
        <w:t>後，再次年增</w:t>
      </w:r>
      <w:r w:rsidRPr="00D26CCD">
        <w:rPr>
          <w:rFonts w:ascii="Times New Roman" w:eastAsia="微軟正黑體" w:hAnsi="Times New Roman"/>
        </w:rPr>
        <w:t xml:space="preserve"> 25%</w:t>
      </w:r>
      <w:r w:rsidRPr="00D26CCD">
        <w:rPr>
          <w:rFonts w:ascii="Times New Roman" w:eastAsia="微軟正黑體" w:hAnsi="Times New Roman"/>
        </w:rPr>
        <w:t>，主因：</w:t>
      </w:r>
      <w:r w:rsidRPr="00D26CCD">
        <w:rPr>
          <w:rFonts w:ascii="Times New Roman" w:eastAsia="微軟正黑體" w:hAnsi="Times New Roman"/>
        </w:rPr>
        <w:t xml:space="preserve">(1)AI </w:t>
      </w:r>
      <w:r w:rsidRPr="00D26CCD">
        <w:rPr>
          <w:rFonts w:ascii="Times New Roman" w:eastAsia="微軟正黑體" w:hAnsi="Times New Roman"/>
        </w:rPr>
        <w:t>需求暢旺；</w:t>
      </w:r>
      <w:r w:rsidRPr="00D26CCD">
        <w:rPr>
          <w:rFonts w:ascii="Times New Roman" w:eastAsia="微軟正黑體" w:hAnsi="Times New Roman"/>
        </w:rPr>
        <w:t>(2)Apple (</w:t>
      </w:r>
      <w:r w:rsidRPr="00D26CCD">
        <w:rPr>
          <w:rFonts w:ascii="Times New Roman" w:eastAsia="微軟正黑體" w:hAnsi="Times New Roman"/>
        </w:rPr>
        <w:t>美</w:t>
      </w:r>
      <w:r w:rsidRPr="00D26CCD">
        <w:rPr>
          <w:rFonts w:ascii="Times New Roman" w:eastAsia="微軟正黑體" w:hAnsi="Times New Roman"/>
        </w:rPr>
        <w:t>)</w:t>
      </w:r>
      <w:r w:rsidRPr="00D26CCD">
        <w:rPr>
          <w:rFonts w:ascii="Times New Roman" w:eastAsia="微軟正黑體" w:hAnsi="Times New Roman"/>
        </w:rPr>
        <w:t>自研</w:t>
      </w:r>
      <w:r w:rsidRPr="00D26CCD">
        <w:rPr>
          <w:rFonts w:ascii="Times New Roman" w:eastAsia="微軟正黑體" w:hAnsi="Times New Roman"/>
        </w:rPr>
        <w:t xml:space="preserve"> modem </w:t>
      </w:r>
      <w:r w:rsidRPr="00D26CCD">
        <w:rPr>
          <w:rFonts w:ascii="Times New Roman" w:eastAsia="微軟正黑體" w:hAnsi="Times New Roman"/>
        </w:rPr>
        <w:t>晶片的</w:t>
      </w:r>
      <w:r w:rsidRPr="00D26CCD">
        <w:rPr>
          <w:rFonts w:ascii="Times New Roman" w:eastAsia="微軟正黑體" w:hAnsi="Times New Roman"/>
        </w:rPr>
        <w:t xml:space="preserve"> </w:t>
      </w:r>
      <w:r w:rsidRPr="00D26CCD">
        <w:rPr>
          <w:rFonts w:ascii="Times New Roman" w:eastAsia="微軟正黑體" w:hAnsi="Times New Roman"/>
        </w:rPr>
        <w:t>機會；及</w:t>
      </w:r>
      <w:r w:rsidRPr="00D26CCD">
        <w:rPr>
          <w:rFonts w:ascii="Times New Roman" w:eastAsia="微軟正黑體" w:hAnsi="Times New Roman"/>
        </w:rPr>
        <w:t>(3)</w:t>
      </w:r>
      <w:r w:rsidRPr="00D26CCD">
        <w:rPr>
          <w:rFonts w:ascii="Times New Roman" w:eastAsia="微軟正黑體" w:hAnsi="Times New Roman"/>
        </w:rPr>
        <w:t>市占率持續擴大，尤其在</w:t>
      </w:r>
      <w:r w:rsidRPr="00D26CCD">
        <w:rPr>
          <w:rFonts w:ascii="Times New Roman" w:eastAsia="微軟正黑體" w:hAnsi="Times New Roman"/>
        </w:rPr>
        <w:t xml:space="preserve"> Intel (</w:t>
      </w:r>
      <w:r w:rsidRPr="00D26CCD">
        <w:rPr>
          <w:rFonts w:ascii="Times New Roman" w:eastAsia="微軟正黑體" w:hAnsi="Times New Roman"/>
        </w:rPr>
        <w:t>美</w:t>
      </w:r>
      <w:r w:rsidRPr="00D26CCD">
        <w:rPr>
          <w:rFonts w:ascii="Times New Roman" w:eastAsia="微軟正黑體" w:hAnsi="Times New Roman"/>
        </w:rPr>
        <w:t>)</w:t>
      </w:r>
      <w:r w:rsidRPr="00D26CCD">
        <w:rPr>
          <w:rFonts w:ascii="Times New Roman" w:eastAsia="微軟正黑體" w:hAnsi="Times New Roman"/>
        </w:rPr>
        <w:t>方面。</w:t>
      </w:r>
    </w:p>
    <w:p w14:paraId="61578B04" w14:textId="2BA82CEC" w:rsidR="00AE4F19" w:rsidRPr="00D26CCD" w:rsidRDefault="00AE4F19" w:rsidP="00D26CCD">
      <w:pPr>
        <w:spacing w:after="0"/>
        <w:rPr>
          <w:rFonts w:ascii="Times New Roman" w:eastAsia="微軟正黑體" w:hAnsi="Times New Roman"/>
        </w:rPr>
      </w:pPr>
      <w:r w:rsidRPr="00D26CCD">
        <w:rPr>
          <w:rFonts w:ascii="Times New Roman" w:eastAsia="微軟正黑體" w:hAnsi="Times New Roman"/>
          <w:b/>
          <w:bCs/>
        </w:rPr>
        <w:t>評論及分析</w:t>
      </w:r>
      <w:r w:rsidR="00691020" w:rsidRPr="00D26CCD">
        <w:rPr>
          <w:rFonts w:ascii="Times New Roman" w:eastAsia="微軟正黑體" w:hAnsi="Times New Roman" w:hint="eastAsia"/>
          <w:b/>
          <w:bCs/>
        </w:rPr>
        <w:t xml:space="preserve">: </w:t>
      </w:r>
      <w:r w:rsidRPr="00D26CCD">
        <w:rPr>
          <w:rFonts w:ascii="Times New Roman" w:eastAsia="微軟正黑體" w:hAnsi="Times New Roman"/>
        </w:rPr>
        <w:t xml:space="preserve">CoWoS </w:t>
      </w:r>
      <w:r w:rsidRPr="00D26CCD">
        <w:rPr>
          <w:rFonts w:ascii="Times New Roman" w:eastAsia="微軟正黑體" w:hAnsi="Times New Roman"/>
        </w:rPr>
        <w:t>與</w:t>
      </w:r>
      <w:r w:rsidRPr="00D26CCD">
        <w:rPr>
          <w:rFonts w:ascii="Times New Roman" w:eastAsia="微軟正黑體" w:hAnsi="Times New Roman"/>
        </w:rPr>
        <w:t xml:space="preserve"> N3/4/5 </w:t>
      </w:r>
      <w:r w:rsidRPr="00D26CCD">
        <w:rPr>
          <w:rFonts w:ascii="Times New Roman" w:eastAsia="微軟正黑體" w:hAnsi="Times New Roman"/>
        </w:rPr>
        <w:t>供給緊俏。我們預期</w:t>
      </w:r>
      <w:r w:rsidRPr="00D26CCD">
        <w:rPr>
          <w:rFonts w:ascii="Times New Roman" w:eastAsia="微軟正黑體" w:hAnsi="Times New Roman"/>
        </w:rPr>
        <w:t xml:space="preserve"> CoWoS </w:t>
      </w:r>
      <w:r w:rsidRPr="00D26CCD">
        <w:rPr>
          <w:rFonts w:ascii="Times New Roman" w:eastAsia="微軟正黑體" w:hAnsi="Times New Roman"/>
        </w:rPr>
        <w:t>與</w:t>
      </w:r>
      <w:r w:rsidRPr="00D26CCD">
        <w:rPr>
          <w:rFonts w:ascii="Times New Roman" w:eastAsia="微軟正黑體" w:hAnsi="Times New Roman"/>
        </w:rPr>
        <w:t xml:space="preserve"> N3/4/5 </w:t>
      </w:r>
      <w:r w:rsidRPr="00D26CCD">
        <w:rPr>
          <w:rFonts w:ascii="Times New Roman" w:eastAsia="微軟正黑體" w:hAnsi="Times New Roman"/>
        </w:rPr>
        <w:t>產能利用率將全年維持</w:t>
      </w:r>
      <w:r w:rsidRPr="00D26CCD">
        <w:rPr>
          <w:rFonts w:ascii="Times New Roman" w:eastAsia="微軟正黑體" w:hAnsi="Times New Roman"/>
        </w:rPr>
        <w:t xml:space="preserve"> </w:t>
      </w:r>
      <w:r w:rsidRPr="00D26CCD">
        <w:rPr>
          <w:rFonts w:ascii="Times New Roman" w:eastAsia="微軟正黑體" w:hAnsi="Times New Roman"/>
        </w:rPr>
        <w:t>高檔，係受惠於：</w:t>
      </w:r>
      <w:r w:rsidRPr="00D26CCD">
        <w:rPr>
          <w:rFonts w:ascii="Times New Roman" w:eastAsia="微軟正黑體" w:hAnsi="Times New Roman"/>
        </w:rPr>
        <w:t xml:space="preserve">(1) AI </w:t>
      </w:r>
      <w:r w:rsidRPr="00D26CCD">
        <w:rPr>
          <w:rFonts w:ascii="Times New Roman" w:eastAsia="微軟正黑體" w:hAnsi="Times New Roman"/>
        </w:rPr>
        <w:t>帶動</w:t>
      </w:r>
      <w:r w:rsidRPr="00D26CCD">
        <w:rPr>
          <w:rFonts w:ascii="Times New Roman" w:eastAsia="微軟正黑體" w:hAnsi="Times New Roman"/>
        </w:rPr>
        <w:t xml:space="preserve"> N4 </w:t>
      </w:r>
      <w:r w:rsidRPr="00D26CCD">
        <w:rPr>
          <w:rFonts w:ascii="Times New Roman" w:eastAsia="微軟正黑體" w:hAnsi="Times New Roman"/>
        </w:rPr>
        <w:t>之強勁需求；</w:t>
      </w:r>
      <w:r w:rsidRPr="00D26CCD">
        <w:rPr>
          <w:rFonts w:ascii="Times New Roman" w:eastAsia="微軟正黑體" w:hAnsi="Times New Roman"/>
        </w:rPr>
        <w:t xml:space="preserve">(2) Intel Lunar Lake </w:t>
      </w:r>
      <w:r w:rsidRPr="00D26CCD">
        <w:rPr>
          <w:rFonts w:ascii="Times New Roman" w:eastAsia="微軟正黑體" w:hAnsi="Times New Roman"/>
        </w:rPr>
        <w:t>與</w:t>
      </w:r>
      <w:r w:rsidRPr="00D26CCD">
        <w:rPr>
          <w:rFonts w:ascii="Times New Roman" w:eastAsia="微軟正黑體" w:hAnsi="Times New Roman"/>
        </w:rPr>
        <w:t xml:space="preserve"> Arrow Lake </w:t>
      </w:r>
      <w:r w:rsidRPr="00D26CCD">
        <w:rPr>
          <w:rFonts w:ascii="Times New Roman" w:eastAsia="微軟正黑體" w:hAnsi="Times New Roman"/>
        </w:rPr>
        <w:t>處理器之</w:t>
      </w:r>
      <w:r w:rsidRPr="00D26CCD">
        <w:rPr>
          <w:rFonts w:ascii="Times New Roman" w:eastAsia="微軟正黑體" w:hAnsi="Times New Roman"/>
        </w:rPr>
        <w:t xml:space="preserve"> N3 </w:t>
      </w:r>
      <w:r w:rsidRPr="00D26CCD">
        <w:rPr>
          <w:rFonts w:ascii="Times New Roman" w:eastAsia="微軟正黑體" w:hAnsi="Times New Roman"/>
        </w:rPr>
        <w:t>需求強勁；及</w:t>
      </w:r>
      <w:r w:rsidRPr="00D26CCD">
        <w:rPr>
          <w:rFonts w:ascii="Times New Roman" w:eastAsia="微軟正黑體" w:hAnsi="Times New Roman"/>
        </w:rPr>
        <w:t xml:space="preserve">(3) Apple </w:t>
      </w:r>
      <w:r w:rsidRPr="00D26CCD">
        <w:rPr>
          <w:rFonts w:ascii="Times New Roman" w:eastAsia="微軟正黑體" w:hAnsi="Times New Roman"/>
        </w:rPr>
        <w:t>與手機旗艦</w:t>
      </w:r>
      <w:r w:rsidRPr="00D26CCD">
        <w:rPr>
          <w:rFonts w:ascii="Times New Roman" w:eastAsia="微軟正黑體" w:hAnsi="Times New Roman"/>
        </w:rPr>
        <w:t xml:space="preserve"> SoC </w:t>
      </w:r>
      <w:r w:rsidRPr="00D26CCD">
        <w:rPr>
          <w:rFonts w:ascii="Times New Roman" w:eastAsia="微軟正黑體" w:hAnsi="Times New Roman"/>
        </w:rPr>
        <w:t>製程升級至</w:t>
      </w:r>
      <w:r w:rsidRPr="00D26CCD">
        <w:rPr>
          <w:rFonts w:ascii="Times New Roman" w:eastAsia="微軟正黑體" w:hAnsi="Times New Roman"/>
        </w:rPr>
        <w:t xml:space="preserve"> N3</w:t>
      </w:r>
      <w:r w:rsidRPr="00D26CCD">
        <w:rPr>
          <w:rFonts w:ascii="Times New Roman" w:eastAsia="微軟正黑體" w:hAnsi="Times New Roman"/>
        </w:rPr>
        <w:t>。與此同時，</w:t>
      </w:r>
      <w:r w:rsidRPr="00D26CCD">
        <w:rPr>
          <w:rFonts w:ascii="Times New Roman" w:eastAsia="微軟正黑體" w:hAnsi="Times New Roman"/>
        </w:rPr>
        <w:t xml:space="preserve"> AI </w:t>
      </w:r>
      <w:r w:rsidRPr="00D26CCD">
        <w:rPr>
          <w:rFonts w:ascii="Times New Roman" w:eastAsia="微軟正黑體" w:hAnsi="Times New Roman"/>
        </w:rPr>
        <w:t>需求大幅提升推動前後端</w:t>
      </w:r>
      <w:r w:rsidRPr="00D26CCD">
        <w:rPr>
          <w:rFonts w:ascii="Times New Roman" w:eastAsia="微軟正黑體" w:hAnsi="Times New Roman"/>
        </w:rPr>
        <w:t xml:space="preserve"> CoWoS </w:t>
      </w:r>
      <w:r w:rsidRPr="00D26CCD">
        <w:rPr>
          <w:rFonts w:ascii="Times New Roman" w:eastAsia="微軟正黑體" w:hAnsi="Times New Roman"/>
        </w:rPr>
        <w:t>業務成長，並且價格也在因供給短缺調整數輪</w:t>
      </w:r>
      <w:r w:rsidRPr="00D26CCD">
        <w:rPr>
          <w:rFonts w:ascii="Times New Roman" w:eastAsia="微軟正黑體" w:hAnsi="Times New Roman"/>
        </w:rPr>
        <w:t xml:space="preserve"> </w:t>
      </w:r>
      <w:r w:rsidRPr="00D26CCD">
        <w:rPr>
          <w:rFonts w:ascii="Times New Roman" w:eastAsia="微軟正黑體" w:hAnsi="Times New Roman"/>
        </w:rPr>
        <w:t>後，帶動</w:t>
      </w:r>
      <w:r w:rsidRPr="00D26CCD">
        <w:rPr>
          <w:rFonts w:ascii="Times New Roman" w:eastAsia="微軟正黑體" w:hAnsi="Times New Roman"/>
        </w:rPr>
        <w:t xml:space="preserve"> CoWoS </w:t>
      </w:r>
      <w:r w:rsidRPr="00D26CCD">
        <w:rPr>
          <w:rFonts w:ascii="Times New Roman" w:eastAsia="微軟正黑體" w:hAnsi="Times New Roman"/>
        </w:rPr>
        <w:t>毛利率靠近台積電公司平均值。展望</w:t>
      </w:r>
      <w:r w:rsidRPr="00D26CCD">
        <w:rPr>
          <w:rFonts w:ascii="Times New Roman" w:eastAsia="微軟正黑體" w:hAnsi="Times New Roman"/>
        </w:rPr>
        <w:t xml:space="preserve"> 2025 </w:t>
      </w:r>
      <w:r w:rsidRPr="00D26CCD">
        <w:rPr>
          <w:rFonts w:ascii="Times New Roman" w:eastAsia="微軟正黑體" w:hAnsi="Times New Roman"/>
        </w:rPr>
        <w:t>年，我們預估台積電</w:t>
      </w:r>
      <w:r w:rsidRPr="00D26CCD">
        <w:rPr>
          <w:rFonts w:ascii="Times New Roman" w:eastAsia="微軟正黑體" w:hAnsi="Times New Roman"/>
        </w:rPr>
        <w:t xml:space="preserve"> CoWos </w:t>
      </w:r>
      <w:r w:rsidRPr="00D26CCD">
        <w:rPr>
          <w:rFonts w:ascii="Times New Roman" w:eastAsia="微軟正黑體" w:hAnsi="Times New Roman"/>
        </w:rPr>
        <w:t>營收將再度成長</w:t>
      </w:r>
      <w:r w:rsidRPr="00D26CCD">
        <w:rPr>
          <w:rFonts w:ascii="Times New Roman" w:eastAsia="微軟正黑體" w:hAnsi="Times New Roman"/>
        </w:rPr>
        <w:t xml:space="preserve"> 100%</w:t>
      </w:r>
      <w:r w:rsidRPr="00D26CCD">
        <w:rPr>
          <w:rFonts w:ascii="Times New Roman" w:eastAsia="微軟正黑體" w:hAnsi="Times New Roman"/>
        </w:rPr>
        <w:t>以上，主要貢獻者為</w:t>
      </w:r>
      <w:r w:rsidRPr="00D26CCD">
        <w:rPr>
          <w:rFonts w:ascii="Times New Roman" w:eastAsia="微軟正黑體" w:hAnsi="Times New Roman"/>
        </w:rPr>
        <w:t xml:space="preserve"> Nvidia</w:t>
      </w:r>
      <w:r w:rsidRPr="00D26CCD">
        <w:rPr>
          <w:rFonts w:ascii="Times New Roman" w:eastAsia="微軟正黑體" w:hAnsi="Times New Roman"/>
        </w:rPr>
        <w:t>，不僅帶來大量需求，亦</w:t>
      </w:r>
      <w:r w:rsidRPr="00D26CCD">
        <w:rPr>
          <w:rFonts w:ascii="Times New Roman" w:eastAsia="微軟正黑體" w:hAnsi="Times New Roman"/>
        </w:rPr>
        <w:t xml:space="preserve"> </w:t>
      </w:r>
      <w:r w:rsidRPr="00D26CCD">
        <w:rPr>
          <w:rFonts w:ascii="Times New Roman" w:eastAsia="微軟正黑體" w:hAnsi="Times New Roman"/>
        </w:rPr>
        <w:t>為價格抬升的主要支撐者。</w:t>
      </w:r>
    </w:p>
    <w:p w14:paraId="777DA857" w14:textId="77777777" w:rsidR="00691020" w:rsidRPr="00D26CCD" w:rsidRDefault="00691020" w:rsidP="00D26CCD">
      <w:pPr>
        <w:spacing w:after="0"/>
        <w:rPr>
          <w:rFonts w:ascii="Times New Roman" w:eastAsia="微軟正黑體" w:hAnsi="Times New Roman"/>
        </w:rPr>
      </w:pPr>
      <w:r w:rsidRPr="00D26CCD">
        <w:rPr>
          <w:rFonts w:ascii="Times New Roman" w:eastAsia="微軟正黑體" w:hAnsi="Times New Roman"/>
        </w:rPr>
        <w:t xml:space="preserve">Apple modem </w:t>
      </w:r>
      <w:r w:rsidRPr="00D26CCD">
        <w:rPr>
          <w:rFonts w:ascii="Times New Roman" w:eastAsia="微軟正黑體" w:hAnsi="Times New Roman"/>
        </w:rPr>
        <w:t>晶片有望成為</w:t>
      </w:r>
      <w:r w:rsidRPr="00D26CCD">
        <w:rPr>
          <w:rFonts w:ascii="Times New Roman" w:eastAsia="微軟正黑體" w:hAnsi="Times New Roman"/>
        </w:rPr>
        <w:t xml:space="preserve"> 2025 </w:t>
      </w:r>
      <w:r w:rsidRPr="00D26CCD">
        <w:rPr>
          <w:rFonts w:ascii="Times New Roman" w:eastAsia="微軟正黑體" w:hAnsi="Times New Roman"/>
        </w:rPr>
        <w:t>年新成長動能。目前</w:t>
      </w:r>
      <w:r w:rsidRPr="00D26CCD">
        <w:rPr>
          <w:rFonts w:ascii="Times New Roman" w:eastAsia="微軟正黑體" w:hAnsi="Times New Roman"/>
        </w:rPr>
        <w:t xml:space="preserve"> Qualcomm </w:t>
      </w:r>
      <w:r w:rsidRPr="00D26CCD">
        <w:rPr>
          <w:rFonts w:ascii="Times New Roman" w:eastAsia="微軟正黑體" w:hAnsi="Times New Roman"/>
        </w:rPr>
        <w:t>為</w:t>
      </w:r>
      <w:r w:rsidRPr="00D26CCD">
        <w:rPr>
          <w:rFonts w:ascii="Times New Roman" w:eastAsia="微軟正黑體" w:hAnsi="Times New Roman"/>
        </w:rPr>
        <w:t xml:space="preserve"> Apple iPhone 5G modem </w:t>
      </w:r>
      <w:r w:rsidRPr="00D26CCD">
        <w:rPr>
          <w:rFonts w:ascii="Times New Roman" w:eastAsia="微軟正黑體" w:hAnsi="Times New Roman"/>
        </w:rPr>
        <w:t>之獨家供應商，供貨合約至</w:t>
      </w:r>
      <w:r w:rsidRPr="00D26CCD">
        <w:rPr>
          <w:rFonts w:ascii="Times New Roman" w:eastAsia="微軟正黑體" w:hAnsi="Times New Roman"/>
        </w:rPr>
        <w:t xml:space="preserve"> 1Q27</w:t>
      </w:r>
      <w:r w:rsidRPr="00D26CCD">
        <w:rPr>
          <w:rFonts w:ascii="Times New Roman" w:eastAsia="微軟正黑體" w:hAnsi="Times New Roman"/>
        </w:rPr>
        <w:t>。</w:t>
      </w:r>
      <w:r w:rsidRPr="00D26CCD">
        <w:rPr>
          <w:rFonts w:ascii="Times New Roman" w:eastAsia="微軟正黑體" w:hAnsi="Times New Roman"/>
        </w:rPr>
        <w:t xml:space="preserve">Apple </w:t>
      </w:r>
      <w:r w:rsidRPr="00D26CCD">
        <w:rPr>
          <w:rFonts w:ascii="Times New Roman" w:eastAsia="微軟正黑體" w:hAnsi="Times New Roman"/>
        </w:rPr>
        <w:t>持續研發自家</w:t>
      </w:r>
      <w:r w:rsidRPr="00D26CCD">
        <w:rPr>
          <w:rFonts w:ascii="Times New Roman" w:eastAsia="微軟正黑體" w:hAnsi="Times New Roman"/>
        </w:rPr>
        <w:t xml:space="preserve"> modem </w:t>
      </w:r>
      <w:r w:rsidRPr="00D26CCD">
        <w:rPr>
          <w:rFonts w:ascii="Times New Roman" w:eastAsia="微軟正黑體" w:hAnsi="Times New Roman"/>
        </w:rPr>
        <w:t>與</w:t>
      </w:r>
      <w:r w:rsidRPr="00D26CCD">
        <w:rPr>
          <w:rFonts w:ascii="Times New Roman" w:eastAsia="微軟正黑體" w:hAnsi="Times New Roman"/>
        </w:rPr>
        <w:t>RF</w:t>
      </w:r>
      <w:r w:rsidRPr="00D26CCD">
        <w:rPr>
          <w:rFonts w:ascii="Times New Roman" w:eastAsia="微軟正黑體" w:hAnsi="Times New Roman"/>
        </w:rPr>
        <w:t>晶片，凱基預期於</w:t>
      </w:r>
      <w:r w:rsidRPr="00D26CCD">
        <w:rPr>
          <w:rFonts w:ascii="Times New Roman" w:eastAsia="微軟正黑體" w:hAnsi="Times New Roman"/>
        </w:rPr>
        <w:t>1H25</w:t>
      </w:r>
      <w:r w:rsidRPr="00D26CCD">
        <w:rPr>
          <w:rFonts w:ascii="Times New Roman" w:eastAsia="微軟正黑體" w:hAnsi="Times New Roman"/>
        </w:rPr>
        <w:t>發表的</w:t>
      </w:r>
      <w:r w:rsidRPr="00D26CCD">
        <w:rPr>
          <w:rFonts w:ascii="Times New Roman" w:eastAsia="微軟正黑體" w:hAnsi="Times New Roman"/>
        </w:rPr>
        <w:t>iPhone SE4</w:t>
      </w:r>
      <w:r w:rsidRPr="00D26CCD">
        <w:rPr>
          <w:rFonts w:ascii="Times New Roman" w:eastAsia="微軟正黑體" w:hAnsi="Times New Roman"/>
        </w:rPr>
        <w:t>將開始採用，因此台積</w:t>
      </w:r>
      <w:r w:rsidRPr="00D26CCD">
        <w:rPr>
          <w:rFonts w:ascii="Times New Roman" w:eastAsia="微軟正黑體" w:hAnsi="Times New Roman"/>
        </w:rPr>
        <w:t xml:space="preserve"> </w:t>
      </w:r>
      <w:r w:rsidRPr="00D26CCD">
        <w:rPr>
          <w:rFonts w:ascii="Times New Roman" w:eastAsia="微軟正黑體" w:hAnsi="Times New Roman"/>
        </w:rPr>
        <w:t>電有望自</w:t>
      </w:r>
      <w:r w:rsidRPr="00D26CCD">
        <w:rPr>
          <w:rFonts w:ascii="Times New Roman" w:eastAsia="微軟正黑體" w:hAnsi="Times New Roman"/>
        </w:rPr>
        <w:t xml:space="preserve"> Apple </w:t>
      </w:r>
      <w:r w:rsidRPr="00D26CCD">
        <w:rPr>
          <w:rFonts w:ascii="Times New Roman" w:eastAsia="微軟正黑體" w:hAnsi="Times New Roman"/>
        </w:rPr>
        <w:t>獲取</w:t>
      </w:r>
      <w:r w:rsidRPr="00D26CCD">
        <w:rPr>
          <w:rFonts w:ascii="Times New Roman" w:eastAsia="微軟正黑體" w:hAnsi="Times New Roman"/>
        </w:rPr>
        <w:t xml:space="preserve"> 5G modem (N5)</w:t>
      </w:r>
      <w:r w:rsidRPr="00D26CCD">
        <w:rPr>
          <w:rFonts w:ascii="Times New Roman" w:eastAsia="微軟正黑體" w:hAnsi="Times New Roman"/>
        </w:rPr>
        <w:t>與射頻晶片</w:t>
      </w:r>
      <w:r w:rsidRPr="00D26CCD">
        <w:rPr>
          <w:rFonts w:ascii="Times New Roman" w:eastAsia="微軟正黑體" w:hAnsi="Times New Roman"/>
        </w:rPr>
        <w:t>(N6)</w:t>
      </w:r>
      <w:r w:rsidRPr="00D26CCD">
        <w:rPr>
          <w:rFonts w:ascii="Times New Roman" w:eastAsia="微軟正黑體" w:hAnsi="Times New Roman"/>
        </w:rPr>
        <w:t>之訂單。若此次採用順利，</w:t>
      </w:r>
      <w:r w:rsidRPr="00D26CCD">
        <w:rPr>
          <w:rFonts w:ascii="Times New Roman" w:eastAsia="微軟正黑體" w:hAnsi="Times New Roman"/>
        </w:rPr>
        <w:t xml:space="preserve"> Apple </w:t>
      </w:r>
      <w:r w:rsidRPr="00D26CCD">
        <w:rPr>
          <w:rFonts w:ascii="Times New Roman" w:eastAsia="微軟正黑體" w:hAnsi="Times New Roman"/>
        </w:rPr>
        <w:t>亦將於</w:t>
      </w:r>
      <w:r w:rsidRPr="00D26CCD">
        <w:rPr>
          <w:rFonts w:ascii="Times New Roman" w:eastAsia="微軟正黑體" w:hAnsi="Times New Roman"/>
        </w:rPr>
        <w:t>2H25</w:t>
      </w:r>
      <w:r w:rsidRPr="00D26CCD">
        <w:rPr>
          <w:rFonts w:ascii="Times New Roman" w:eastAsia="微軟正黑體" w:hAnsi="Times New Roman"/>
        </w:rPr>
        <w:t>推出的</w:t>
      </w:r>
      <w:r w:rsidRPr="00D26CCD">
        <w:rPr>
          <w:rFonts w:ascii="Times New Roman" w:eastAsia="微軟正黑體" w:hAnsi="Times New Roman"/>
        </w:rPr>
        <w:t>iPhone Slim</w:t>
      </w:r>
      <w:r w:rsidRPr="00D26CCD">
        <w:rPr>
          <w:rFonts w:ascii="Times New Roman" w:eastAsia="微軟正黑體" w:hAnsi="Times New Roman"/>
        </w:rPr>
        <w:t>中採用自家</w:t>
      </w:r>
      <w:r w:rsidRPr="00D26CCD">
        <w:rPr>
          <w:rFonts w:ascii="Times New Roman" w:eastAsia="微軟正黑體" w:hAnsi="Times New Roman"/>
        </w:rPr>
        <w:t>modem</w:t>
      </w:r>
      <w:r w:rsidRPr="00D26CCD">
        <w:rPr>
          <w:rFonts w:ascii="Times New Roman" w:eastAsia="微軟正黑體" w:hAnsi="Times New Roman"/>
        </w:rPr>
        <w:t>與</w:t>
      </w:r>
      <w:r w:rsidRPr="00D26CCD">
        <w:rPr>
          <w:rFonts w:ascii="Times New Roman" w:eastAsia="微軟正黑體" w:hAnsi="Times New Roman"/>
        </w:rPr>
        <w:t>RF</w:t>
      </w:r>
      <w:r w:rsidRPr="00D26CCD">
        <w:rPr>
          <w:rFonts w:ascii="Times New Roman" w:eastAsia="微軟正黑體" w:hAnsi="Times New Roman"/>
        </w:rPr>
        <w:t>晶片，我們預估</w:t>
      </w:r>
      <w:r w:rsidRPr="00D26CCD">
        <w:rPr>
          <w:rFonts w:ascii="Times New Roman" w:eastAsia="微軟正黑體" w:hAnsi="Times New Roman"/>
        </w:rPr>
        <w:t xml:space="preserve"> </w:t>
      </w:r>
      <w:r w:rsidRPr="00D26CCD">
        <w:rPr>
          <w:rFonts w:ascii="Times New Roman" w:eastAsia="微軟正黑體" w:hAnsi="Times New Roman"/>
        </w:rPr>
        <w:t>此將貢獻台積電</w:t>
      </w:r>
      <w:r w:rsidRPr="00D26CCD">
        <w:rPr>
          <w:rFonts w:ascii="Times New Roman" w:eastAsia="微軟正黑體" w:hAnsi="Times New Roman"/>
        </w:rPr>
        <w:t>2025</w:t>
      </w:r>
      <w:r w:rsidRPr="00D26CCD">
        <w:rPr>
          <w:rFonts w:ascii="Times New Roman" w:eastAsia="微軟正黑體" w:hAnsi="Times New Roman"/>
        </w:rPr>
        <w:t>年營收</w:t>
      </w:r>
      <w:r w:rsidRPr="00D26CCD">
        <w:rPr>
          <w:rFonts w:ascii="Times New Roman" w:eastAsia="微軟正黑體" w:hAnsi="Times New Roman"/>
        </w:rPr>
        <w:t>15-20</w:t>
      </w:r>
      <w:r w:rsidRPr="00D26CCD">
        <w:rPr>
          <w:rFonts w:ascii="Times New Roman" w:eastAsia="微軟正黑體" w:hAnsi="Times New Roman"/>
        </w:rPr>
        <w:t>億美元</w:t>
      </w:r>
      <w:r w:rsidRPr="00D26CCD">
        <w:rPr>
          <w:rFonts w:ascii="Times New Roman" w:eastAsia="微軟正黑體" w:hAnsi="Times New Roman" w:hint="eastAsia"/>
        </w:rPr>
        <w:t>。</w:t>
      </w:r>
    </w:p>
    <w:p w14:paraId="49597D36" w14:textId="47468589" w:rsidR="00691020" w:rsidRPr="00D26CCD" w:rsidRDefault="00691020" w:rsidP="00D26CCD">
      <w:pPr>
        <w:spacing w:after="0"/>
        <w:rPr>
          <w:rFonts w:ascii="Times New Roman" w:eastAsia="微軟正黑體" w:hAnsi="Times New Roman"/>
        </w:rPr>
      </w:pPr>
      <w:r w:rsidRPr="00D26CCD">
        <w:rPr>
          <w:rFonts w:ascii="Times New Roman" w:eastAsia="微軟正黑體" w:hAnsi="Times New Roman"/>
        </w:rPr>
        <w:t>上升週期延續。公司對</w:t>
      </w:r>
      <w:r w:rsidRPr="00D26CCD">
        <w:rPr>
          <w:rFonts w:ascii="Times New Roman" w:eastAsia="微軟正黑體" w:hAnsi="Times New Roman"/>
        </w:rPr>
        <w:t>AI</w:t>
      </w:r>
      <w:r w:rsidRPr="00D26CCD">
        <w:rPr>
          <w:rFonts w:ascii="Times New Roman" w:eastAsia="微軟正黑體" w:hAnsi="Times New Roman"/>
        </w:rPr>
        <w:t>需求保持樂觀，並認為週期才剛開始。考量非</w:t>
      </w:r>
      <w:r w:rsidRPr="00D26CCD">
        <w:rPr>
          <w:rFonts w:ascii="Times New Roman" w:eastAsia="微軟正黑體" w:hAnsi="Times New Roman"/>
        </w:rPr>
        <w:t>AI</w:t>
      </w:r>
      <w:r w:rsidRPr="00D26CCD">
        <w:rPr>
          <w:rFonts w:ascii="Times New Roman" w:eastAsia="微軟正黑體" w:hAnsi="Times New Roman"/>
        </w:rPr>
        <w:t>需求平淡</w:t>
      </w:r>
      <w:r w:rsidRPr="00D26CCD">
        <w:rPr>
          <w:rFonts w:ascii="Times New Roman" w:eastAsia="微軟正黑體" w:hAnsi="Times New Roman"/>
        </w:rPr>
        <w:t xml:space="preserve"> </w:t>
      </w:r>
      <w:r w:rsidRPr="00D26CCD">
        <w:rPr>
          <w:rFonts w:ascii="Times New Roman" w:eastAsia="微軟正黑體" w:hAnsi="Times New Roman"/>
        </w:rPr>
        <w:t>與半導體週期走勢，兩年擴張伴隨兩年衰退，我們預期此週期將於</w:t>
      </w:r>
      <w:r w:rsidRPr="00D26CCD">
        <w:rPr>
          <w:rFonts w:ascii="Times New Roman" w:eastAsia="微軟正黑體" w:hAnsi="Times New Roman"/>
        </w:rPr>
        <w:t>2025</w:t>
      </w:r>
      <w:r w:rsidRPr="00D26CCD">
        <w:rPr>
          <w:rFonts w:ascii="Times New Roman" w:eastAsia="微軟正黑體" w:hAnsi="Times New Roman"/>
        </w:rPr>
        <w:t>年達循環頂</w:t>
      </w:r>
      <w:r w:rsidRPr="00D26CCD">
        <w:rPr>
          <w:rFonts w:ascii="Times New Roman" w:eastAsia="微軟正黑體" w:hAnsi="Times New Roman"/>
        </w:rPr>
        <w:t xml:space="preserve"> </w:t>
      </w:r>
      <w:r w:rsidRPr="00D26CCD">
        <w:rPr>
          <w:rFonts w:ascii="Times New Roman" w:eastAsia="微軟正黑體" w:hAnsi="Times New Roman"/>
        </w:rPr>
        <w:t>點。惟台積電仍受惠於市占率提升，因</w:t>
      </w:r>
      <w:r w:rsidRPr="00D26CCD">
        <w:rPr>
          <w:rFonts w:ascii="Times New Roman" w:eastAsia="微軟正黑體" w:hAnsi="Times New Roman"/>
        </w:rPr>
        <w:t>Intel</w:t>
      </w:r>
      <w:r w:rsidRPr="00D26CCD">
        <w:rPr>
          <w:rFonts w:ascii="Times New Roman" w:eastAsia="微軟正黑體" w:hAnsi="Times New Roman"/>
        </w:rPr>
        <w:t>之委外訂單、主要客戶</w:t>
      </w:r>
      <w:r w:rsidRPr="00D26CCD">
        <w:rPr>
          <w:rFonts w:ascii="Times New Roman" w:eastAsia="微軟正黑體" w:hAnsi="Times New Roman"/>
        </w:rPr>
        <w:t>N3</w:t>
      </w:r>
      <w:r w:rsidRPr="00D26CCD">
        <w:rPr>
          <w:rFonts w:ascii="Times New Roman" w:eastAsia="微軟正黑體" w:hAnsi="Times New Roman"/>
        </w:rPr>
        <w:t>製程升級及</w:t>
      </w:r>
      <w:r w:rsidRPr="00D26CCD">
        <w:rPr>
          <w:rFonts w:ascii="Times New Roman" w:eastAsia="微軟正黑體" w:hAnsi="Times New Roman"/>
        </w:rPr>
        <w:t xml:space="preserve"> AI </w:t>
      </w:r>
      <w:r w:rsidRPr="00D26CCD">
        <w:rPr>
          <w:rFonts w:ascii="Times New Roman" w:eastAsia="微軟正黑體" w:hAnsi="Times New Roman"/>
        </w:rPr>
        <w:t>需求強勁，進而減輕循環週期對業績之影響。</w:t>
      </w:r>
    </w:p>
    <w:p w14:paraId="48194668" w14:textId="17EC03B1" w:rsidR="00691020" w:rsidRPr="00D26CCD" w:rsidRDefault="00691020" w:rsidP="00D26CCD">
      <w:pPr>
        <w:spacing w:after="0"/>
        <w:rPr>
          <w:rFonts w:ascii="Times New Roman" w:eastAsia="微軟正黑體" w:hAnsi="Times New Roman"/>
        </w:rPr>
      </w:pPr>
      <w:r w:rsidRPr="00D26CCD">
        <w:rPr>
          <w:rFonts w:ascii="Times New Roman" w:eastAsia="微軟正黑體" w:hAnsi="Times New Roman"/>
          <w:b/>
          <w:bCs/>
        </w:rPr>
        <w:t>投資建議</w:t>
      </w:r>
      <w:r w:rsidRPr="00D26CCD">
        <w:rPr>
          <w:rFonts w:ascii="Times New Roman" w:eastAsia="微軟正黑體" w:hAnsi="Times New Roman" w:hint="eastAsia"/>
          <w:b/>
          <w:bCs/>
        </w:rPr>
        <w:t xml:space="preserve">: </w:t>
      </w:r>
      <w:r w:rsidRPr="00D26CCD">
        <w:rPr>
          <w:rFonts w:ascii="Times New Roman" w:eastAsia="微軟正黑體" w:hAnsi="Times New Roman"/>
        </w:rPr>
        <w:t>台積電仍為我們半導體產業的投資首選。儘管地緣政治緊張情勢升高可能導致股價</w:t>
      </w:r>
      <w:r w:rsidRPr="00D26CCD">
        <w:rPr>
          <w:rFonts w:ascii="Times New Roman" w:eastAsia="微軟正黑體" w:hAnsi="Times New Roman"/>
        </w:rPr>
        <w:t xml:space="preserve"> </w:t>
      </w:r>
      <w:r w:rsidRPr="00D26CCD">
        <w:rPr>
          <w:rFonts w:ascii="Times New Roman" w:eastAsia="微軟正黑體" w:hAnsi="Times New Roman"/>
        </w:rPr>
        <w:t>波動，但不會改變台積電在先進製程的技術領導地位。目前股價相當於</w:t>
      </w:r>
      <w:r w:rsidRPr="00D26CCD">
        <w:rPr>
          <w:rFonts w:ascii="Times New Roman" w:eastAsia="微軟正黑體" w:hAnsi="Times New Roman"/>
        </w:rPr>
        <w:t xml:space="preserve"> 2024-25 </w:t>
      </w:r>
      <w:r w:rsidRPr="00D26CCD">
        <w:rPr>
          <w:rFonts w:ascii="Times New Roman" w:eastAsia="微軟正黑體" w:hAnsi="Times New Roman"/>
        </w:rPr>
        <w:t>年</w:t>
      </w:r>
      <w:r w:rsidRPr="00D26CCD">
        <w:rPr>
          <w:rFonts w:ascii="Times New Roman" w:eastAsia="微軟正黑體" w:hAnsi="Times New Roman"/>
        </w:rPr>
        <w:t xml:space="preserve"> </w:t>
      </w:r>
      <w:r w:rsidRPr="00D26CCD">
        <w:rPr>
          <w:rFonts w:ascii="Times New Roman" w:eastAsia="微軟正黑體" w:hAnsi="Times New Roman"/>
        </w:rPr>
        <w:t>預估本益比</w:t>
      </w:r>
      <w:r w:rsidRPr="00D26CCD">
        <w:rPr>
          <w:rFonts w:ascii="Times New Roman" w:eastAsia="微軟正黑體" w:hAnsi="Times New Roman"/>
        </w:rPr>
        <w:t>22</w:t>
      </w:r>
      <w:r w:rsidRPr="00D26CCD">
        <w:rPr>
          <w:rFonts w:ascii="Times New Roman" w:eastAsia="微軟正黑體" w:hAnsi="Times New Roman"/>
        </w:rPr>
        <w:t>倍與</w:t>
      </w:r>
      <w:r w:rsidRPr="00D26CCD">
        <w:rPr>
          <w:rFonts w:ascii="Times New Roman" w:eastAsia="微軟正黑體" w:hAnsi="Times New Roman"/>
        </w:rPr>
        <w:t>17</w:t>
      </w:r>
      <w:r w:rsidRPr="00D26CCD">
        <w:rPr>
          <w:rFonts w:ascii="Times New Roman" w:eastAsia="微軟正黑體" w:hAnsi="Times New Roman"/>
        </w:rPr>
        <w:t>倍，對比五年平均</w:t>
      </w:r>
      <w:r w:rsidRPr="00D26CCD">
        <w:rPr>
          <w:rFonts w:ascii="Times New Roman" w:eastAsia="微軟正黑體" w:hAnsi="Times New Roman"/>
        </w:rPr>
        <w:t>16</w:t>
      </w:r>
      <w:r w:rsidRPr="00D26CCD">
        <w:rPr>
          <w:rFonts w:ascii="Times New Roman" w:eastAsia="微軟正黑體" w:hAnsi="Times New Roman"/>
        </w:rPr>
        <w:t>倍。給予「增加持股」與目標價</w:t>
      </w:r>
      <w:r w:rsidRPr="00D26CCD">
        <w:rPr>
          <w:rFonts w:ascii="Times New Roman" w:eastAsia="微軟正黑體" w:hAnsi="Times New Roman"/>
        </w:rPr>
        <w:t xml:space="preserve">1,450 </w:t>
      </w:r>
      <w:r w:rsidRPr="00D26CCD">
        <w:rPr>
          <w:rFonts w:ascii="Times New Roman" w:eastAsia="微軟正黑體" w:hAnsi="Times New Roman"/>
        </w:rPr>
        <w:t>元，由</w:t>
      </w:r>
      <w:r w:rsidRPr="00D26CCD">
        <w:rPr>
          <w:rFonts w:ascii="Times New Roman" w:eastAsia="微軟正黑體" w:hAnsi="Times New Roman"/>
        </w:rPr>
        <w:t>2025</w:t>
      </w:r>
      <w:r w:rsidRPr="00D26CCD">
        <w:rPr>
          <w:rFonts w:ascii="Times New Roman" w:eastAsia="微軟正黑體" w:hAnsi="Times New Roman"/>
        </w:rPr>
        <w:t>年每股盈餘預估</w:t>
      </w:r>
      <w:r w:rsidRPr="00D26CCD">
        <w:rPr>
          <w:rFonts w:ascii="Times New Roman" w:eastAsia="微軟正黑體" w:hAnsi="Times New Roman"/>
        </w:rPr>
        <w:lastRenderedPageBreak/>
        <w:t>25</w:t>
      </w:r>
      <w:r w:rsidRPr="00D26CCD">
        <w:rPr>
          <w:rFonts w:ascii="Times New Roman" w:eastAsia="微軟正黑體" w:hAnsi="Times New Roman"/>
        </w:rPr>
        <w:t>倍計算而得。</w:t>
      </w:r>
    </w:p>
    <w:p w14:paraId="3F184A6A" w14:textId="2DC27217" w:rsidR="00691020" w:rsidRPr="00D26CCD" w:rsidRDefault="00691020" w:rsidP="00D26CCD">
      <w:pPr>
        <w:spacing w:after="0"/>
        <w:rPr>
          <w:rFonts w:ascii="Times New Roman" w:eastAsia="微軟正黑體" w:hAnsi="Times New Roman"/>
        </w:rPr>
      </w:pPr>
      <w:r w:rsidRPr="00D26CCD">
        <w:rPr>
          <w:rFonts w:ascii="Times New Roman" w:eastAsia="微軟正黑體" w:hAnsi="Times New Roman"/>
          <w:b/>
          <w:bCs/>
        </w:rPr>
        <w:t>投資風險</w:t>
      </w:r>
      <w:r w:rsidRPr="00D26CCD">
        <w:rPr>
          <w:rFonts w:ascii="Times New Roman" w:eastAsia="微軟正黑體" w:hAnsi="Times New Roman" w:hint="eastAsia"/>
          <w:b/>
          <w:bCs/>
        </w:rPr>
        <w:t xml:space="preserve">: </w:t>
      </w:r>
      <w:r w:rsidRPr="00D26CCD">
        <w:rPr>
          <w:rFonts w:ascii="Times New Roman" w:eastAsia="微軟正黑體" w:hAnsi="Times New Roman"/>
        </w:rPr>
        <w:t>全球經濟與地緣政治不確定性；庫存修正時間延長。</w:t>
      </w:r>
    </w:p>
    <w:p w14:paraId="25AE304E" w14:textId="3F97FFF8" w:rsidR="00691020" w:rsidRDefault="00B57CDF" w:rsidP="00AE4F19">
      <w:r w:rsidRPr="00691020">
        <w:drawing>
          <wp:inline distT="0" distB="0" distL="0" distR="0" wp14:anchorId="413F68E8" wp14:editId="45439AB8">
            <wp:extent cx="3134252" cy="1971040"/>
            <wp:effectExtent l="0" t="0" r="9525" b="0"/>
            <wp:docPr id="1397885016" name="圖片 1" descr="一張含有 文字, 螢幕擷取畫面, 數字, 字型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7885016" name="圖片 1" descr="一張含有 文字, 螢幕擷取畫面, 數字, 字型 的圖片&#10;&#10;AI 產生的內容可能不正確。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48082" cy="1979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7A248" w14:textId="0B9A85B3" w:rsidR="00691020" w:rsidRDefault="00691020" w:rsidP="00AE4F19"/>
    <w:p w14:paraId="3A915F90" w14:textId="1FA15ACF" w:rsidR="00691020" w:rsidRDefault="00691020" w:rsidP="00AE4F19">
      <w:r w:rsidRPr="00691020">
        <w:drawing>
          <wp:inline distT="0" distB="0" distL="0" distR="0" wp14:anchorId="2E8AE561" wp14:editId="72E47DF7">
            <wp:extent cx="3159627" cy="1915160"/>
            <wp:effectExtent l="0" t="0" r="3175" b="8890"/>
            <wp:docPr id="1280440406" name="圖片 1" descr="一張含有 文字, 螢幕擷取畫面, 數字, 陳列 的圖片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0440406" name="圖片 1" descr="一張含有 文字, 螢幕擷取畫面, 數字, 陳列 的圖片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65986" cy="1919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57CDF" w:rsidRPr="00691020">
        <w:drawing>
          <wp:inline distT="0" distB="0" distL="0" distR="0" wp14:anchorId="0C258BDF" wp14:editId="7FD21B31">
            <wp:extent cx="3078440" cy="1926590"/>
            <wp:effectExtent l="0" t="0" r="8255" b="0"/>
            <wp:docPr id="235374978" name="圖片 1" descr="一張含有 文字, 螢幕擷取畫面, 數字, 行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374978" name="圖片 1" descr="一張含有 文字, 螢幕擷取畫面, 數字, 行 的圖片&#10;&#10;AI 產生的內容可能不正確。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90600" cy="193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D0B27D" w14:textId="55FB2AAF" w:rsidR="00691020" w:rsidRDefault="00691020" w:rsidP="00AE4F19"/>
    <w:p w14:paraId="5D287698" w14:textId="16857CA5" w:rsidR="00691020" w:rsidRDefault="00691020" w:rsidP="00AE4F19">
      <w:r w:rsidRPr="00691020">
        <w:drawing>
          <wp:inline distT="0" distB="0" distL="0" distR="0" wp14:anchorId="53413A20" wp14:editId="246F649C">
            <wp:extent cx="3180773" cy="2006218"/>
            <wp:effectExtent l="0" t="0" r="635" b="0"/>
            <wp:docPr id="161911347" name="圖片 1" descr="一張含有 文字, 螢幕擷取畫面, 繪圖, 行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11347" name="圖片 1" descr="一張含有 文字, 螢幕擷取畫面, 繪圖, 行 的圖片&#10;&#10;AI 產生的內容可能不正確。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94693" cy="2014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57CDF" w:rsidRPr="00691020">
        <w:drawing>
          <wp:inline distT="0" distB="0" distL="0" distR="0" wp14:anchorId="1A0B7CA4" wp14:editId="3F99F69A">
            <wp:extent cx="3165438" cy="2016400"/>
            <wp:effectExtent l="0" t="0" r="0" b="3175"/>
            <wp:docPr id="824894963" name="圖片 1" descr="一張含有 文字, 螢幕擷取畫面, 繪圖, 行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894963" name="圖片 1" descr="一張含有 文字, 螢幕擷取畫面, 繪圖, 行 的圖片&#10;&#10;AI 產生的內容可能不正確。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83717" cy="2028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5B20D" w14:textId="3D12D516" w:rsidR="00691020" w:rsidRDefault="00691020" w:rsidP="00AE4F19"/>
    <w:p w14:paraId="25DEB0D9" w14:textId="21DD7AF0" w:rsidR="00691020" w:rsidRDefault="00691020" w:rsidP="00AE4F19">
      <w:r w:rsidRPr="00691020">
        <w:lastRenderedPageBreak/>
        <w:drawing>
          <wp:inline distT="0" distB="0" distL="0" distR="0" wp14:anchorId="70939E27" wp14:editId="25E6BE05">
            <wp:extent cx="3176284" cy="2017395"/>
            <wp:effectExtent l="0" t="0" r="5080" b="1905"/>
            <wp:docPr id="1285159311" name="圖片 1" descr="一張含有 文字, 螢幕擷取畫面, 繪圖, 行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5159311" name="圖片 1" descr="一張含有 文字, 螢幕擷取畫面, 繪圖, 行 的圖片&#10;&#10;AI 產生的內容可能不正確。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184645" cy="2022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57CDF" w:rsidRPr="00691020">
        <w:drawing>
          <wp:inline distT="0" distB="0" distL="0" distR="0" wp14:anchorId="48C1FD0A" wp14:editId="475057A6">
            <wp:extent cx="3250353" cy="2050742"/>
            <wp:effectExtent l="0" t="0" r="7620" b="6985"/>
            <wp:docPr id="866571285" name="圖片 1" descr="一張含有 文字, 螢幕擷取畫面, 行, 繪圖 的圖片&#10;&#10;AI 產生的內容可能不正確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571285" name="圖片 1" descr="一張含有 文字, 螢幕擷取畫面, 行, 繪圖 的圖片&#10;&#10;AI 產生的內容可能不正確。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61101" cy="2057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E8629" w14:textId="27812E64" w:rsidR="00691020" w:rsidRPr="00AE4F19" w:rsidRDefault="00691020" w:rsidP="00AE4F19">
      <w:pPr>
        <w:rPr>
          <w:rFonts w:hint="eastAsia"/>
        </w:rPr>
      </w:pPr>
    </w:p>
    <w:sectPr w:rsidR="00691020" w:rsidRPr="00AE4F19" w:rsidSect="00CA5317">
      <w:pgSz w:w="11906" w:h="16838"/>
      <w:pgMar w:top="851" w:right="851" w:bottom="851" w:left="85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5317"/>
    <w:rsid w:val="003316D2"/>
    <w:rsid w:val="005F0883"/>
    <w:rsid w:val="00691020"/>
    <w:rsid w:val="0085110E"/>
    <w:rsid w:val="00AE4F19"/>
    <w:rsid w:val="00B57CDF"/>
    <w:rsid w:val="00CA5317"/>
    <w:rsid w:val="00D26CCD"/>
    <w:rsid w:val="00EA6C41"/>
    <w:rsid w:val="00F640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B3DDBB"/>
  <w15:chartTrackingRefBased/>
  <w15:docId w15:val="{8D31E5A8-38BD-4825-92C7-B71E5E85D6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CA531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A53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A5317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A5317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A53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A5317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A5317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A5317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A5317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CA531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CA53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CA5317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CA53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CA5317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CA5317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CA5317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CA5317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CA5317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A5317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CA53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A531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CA531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A53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CA531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A531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A531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A53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CA531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A531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3</Pages>
  <Words>156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謝子尉 (113423036)</dc:creator>
  <cp:keywords/>
  <dc:description/>
  <cp:lastModifiedBy>謝子尉 (113423036)</cp:lastModifiedBy>
  <cp:revision>7</cp:revision>
  <cp:lastPrinted>2025-06-14T10:02:00Z</cp:lastPrinted>
  <dcterms:created xsi:type="dcterms:W3CDTF">2025-06-14T08:07:00Z</dcterms:created>
  <dcterms:modified xsi:type="dcterms:W3CDTF">2025-06-14T10:11:00Z</dcterms:modified>
</cp:coreProperties>
</file>