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41" w:name="content"/>
    <w:bookmarkStart w:id="40" w:name="新竹市政府近半年政府採購標案分析-從標案窺見未來四年政策佈局"/>
    <w:p>
      <w:pPr>
        <w:pStyle w:val="Heading1"/>
      </w:pPr>
      <w:r>
        <w:rPr>
          <w:rFonts w:hint="eastAsia"/>
        </w:rPr>
        <w:t xml:space="preserve">新竹市政府近半年政府採購標案分析</w:t>
      </w:r>
      <w:r>
        <w:t xml:space="preserve"> – </w:t>
      </w:r>
      <w:r>
        <w:rPr>
          <w:rFonts w:hint="eastAsia"/>
        </w:rPr>
        <w:t xml:space="preserve">從標案窺見未來四年政策佈局</w:t>
      </w:r>
    </w:p>
    <w:bookmarkStart w:id="23" w:name="資料來源及整理方式"/>
    <w:p>
      <w:pPr>
        <w:pStyle w:val="Heading2"/>
      </w:pPr>
      <w:r>
        <w:rPr>
          <w:rFonts w:hint="eastAsia"/>
        </w:rPr>
        <w:t xml:space="preserve">資料來源及整理方式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資料來源</w:t>
      </w:r>
      <w:r>
        <w:rPr>
          <w:rFonts w:hint="eastAsia"/>
        </w:rPr>
        <w:t xml:space="preserve">：本研究以政府採購網（透過</w:t>
      </w:r>
      <w:r>
        <w:t xml:space="preserve"> ACE </w:t>
      </w:r>
      <w:r>
        <w:rPr>
          <w:rFonts w:hint="eastAsia"/>
        </w:rPr>
        <w:t xml:space="preserve">標案平台匯入公開標案資料）為主要來源，檢索</w:t>
      </w:r>
      <w:r>
        <w:t xml:space="preserve"> 2025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月～10</w:t>
      </w:r>
      <w:r>
        <w:t xml:space="preserve"> </w:t>
      </w:r>
      <w:r>
        <w:rPr>
          <w:rFonts w:hint="eastAsia"/>
        </w:rPr>
        <w:t xml:space="preserve">月（民國</w:t>
      </w:r>
      <w:r>
        <w:t xml:space="preserve"> 114 </w:t>
      </w:r>
      <w:r>
        <w:rPr>
          <w:rFonts w:hint="eastAsia"/>
        </w:rPr>
        <w:t xml:space="preserve">年）新竹市政府公告的招標案。為確保客觀性，本文只引用公開的標案資料，並避免主觀揣測。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整理方法</w:t>
      </w:r>
      <w:r>
        <w:rPr>
          <w:rFonts w:hint="eastAsia"/>
        </w:rPr>
        <w:t xml:space="preserve">：對於不同類別（工程、勞務、勞務技術服務等）的標案，摘錄標案名稱、招標單位、預算金額與標的類型，並分析其政策意涵。本文擷取的重要標案均提供畫面證據作為出處，以</w:t>
      </w:r>
      <w:hyperlink r:id="rId21">
        <w:r>
          <w:rPr>
            <w:rStyle w:val="Hyperlink"/>
          </w:rPr>
          <w:t xml:space="preserve">[1]</w:t>
        </w:r>
      </w:hyperlink>
      <w:r>
        <w:t xml:space="preserve">、</w:t>
      </w:r>
      <w:hyperlink r:id="rId22">
        <w:r>
          <w:rPr>
            <w:rStyle w:val="Hyperlink"/>
          </w:rPr>
          <w:t xml:space="preserve">[2]</w:t>
        </w:r>
      </w:hyperlink>
      <w:r>
        <w:rPr>
          <w:rFonts w:hint="eastAsia"/>
        </w:rPr>
        <w:t xml:space="preserve">等標註表示。</w:t>
      </w:r>
    </w:p>
    <w:bookmarkEnd w:id="23"/>
    <w:bookmarkStart w:id="32" w:name="標案摘要表"/>
    <w:p>
      <w:pPr>
        <w:pStyle w:val="Heading2"/>
      </w:pPr>
      <w:r>
        <w:rPr>
          <w:rFonts w:hint="eastAsia"/>
        </w:rPr>
        <w:t xml:space="preserve">標案摘要表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標案案號及名稱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發布日期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承辦單位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類型/預算金額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政策意涵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114A115 </w:t>
            </w:r>
            <w:r>
              <w:rPr>
                <w:rFonts w:hint="eastAsia"/>
                <w:b/>
                <w:bCs/>
              </w:rPr>
              <w:t xml:space="preserve">新竹市和平路B21‑4～B21‑3支線雨水下水道工程</w:t>
            </w:r>
          </w:p>
        </w:tc>
        <w:tc>
          <w:tcPr/>
          <w:p>
            <w:pPr>
              <w:pStyle w:val="Compact"/>
            </w:pPr>
            <w:r>
              <w:t xml:space="preserve">2025‑10‑17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工務處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工程類</w:t>
            </w:r>
            <w:r>
              <w:t xml:space="preserve"> - </w:t>
            </w:r>
            <w:r>
              <w:rPr>
                <w:rFonts w:hint="eastAsia"/>
              </w:rPr>
              <w:t xml:space="preserve">水管及排水設施鋪設工程，預算約</w:t>
            </w:r>
            <w:r>
              <w:t xml:space="preserve"> </w:t>
            </w:r>
            <w:r>
              <w:rPr>
                <w:b/>
                <w:bCs/>
              </w:rPr>
              <w:t xml:space="preserve">1,614 </w:t>
            </w:r>
            <w:r>
              <w:rPr>
                <w:rFonts w:hint="eastAsia"/>
                <w:b/>
                <w:bCs/>
              </w:rPr>
              <w:t xml:space="preserve">萬元</w:t>
            </w:r>
            <w:hyperlink r:id="rId21">
              <w:r>
                <w:rPr>
                  <w:rStyle w:val="Hyperlink"/>
                </w:rPr>
                <w:t xml:space="preserve">[1]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改善和平路支線雨水下水道，顯示市府關注防洪與老舊管線改善，提升抗極端氣候能力。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114A108 </w:t>
            </w:r>
            <w:r>
              <w:rPr>
                <w:rFonts w:hint="eastAsia"/>
                <w:b/>
                <w:bCs/>
              </w:rPr>
              <w:t xml:space="preserve">新竹市武陵路及公道五路口改善工程</w:t>
            </w:r>
          </w:p>
        </w:tc>
        <w:tc>
          <w:tcPr/>
          <w:p>
            <w:pPr>
              <w:pStyle w:val="Compact"/>
            </w:pPr>
            <w:r>
              <w:t xml:space="preserve">2025‑10‑07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工務處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工程類</w:t>
            </w:r>
            <w:r>
              <w:t xml:space="preserve"> - </w:t>
            </w:r>
            <w:r>
              <w:rPr>
                <w:rFonts w:hint="eastAsia"/>
              </w:rPr>
              <w:t xml:space="preserve">其他土木工程，預算約</w:t>
            </w:r>
            <w:r>
              <w:t xml:space="preserve"> </w:t>
            </w:r>
            <w:r>
              <w:rPr>
                <w:b/>
                <w:bCs/>
              </w:rPr>
              <w:t xml:space="preserve">413 </w:t>
            </w:r>
            <w:r>
              <w:rPr>
                <w:rFonts w:hint="eastAsia"/>
                <w:b/>
                <w:bCs/>
              </w:rPr>
              <w:t xml:space="preserve">萬元</w:t>
            </w:r>
            <w:hyperlink r:id="rId22">
              <w:r>
                <w:rPr>
                  <w:rStyle w:val="Hyperlink"/>
                </w:rPr>
                <w:t xml:space="preserve">[2]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改善武陵路與公道五路口道路，透過道路拓寬、號誌調整等提升交通安全。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114A098 </w:t>
            </w:r>
            <w:r>
              <w:rPr>
                <w:rFonts w:hint="eastAsia"/>
                <w:b/>
                <w:bCs/>
              </w:rPr>
              <w:t xml:space="preserve">新竹市多事故路口交通安全改善工程</w:t>
            </w:r>
          </w:p>
        </w:tc>
        <w:tc>
          <w:tcPr/>
          <w:p>
            <w:pPr>
              <w:pStyle w:val="Compact"/>
            </w:pPr>
            <w:r>
              <w:t xml:space="preserve">2025‑09‑25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交通處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工程類</w:t>
            </w:r>
            <w:r>
              <w:t xml:space="preserve"> - </w:t>
            </w:r>
            <w:r>
              <w:rPr>
                <w:rFonts w:hint="eastAsia"/>
              </w:rPr>
              <w:t xml:space="preserve">其他土木工程，預算</w:t>
            </w:r>
            <w:r>
              <w:t xml:space="preserve"> </w:t>
            </w:r>
            <w:r>
              <w:rPr>
                <w:b/>
                <w:bCs/>
              </w:rPr>
              <w:t xml:space="preserve">5,218 </w:t>
            </w:r>
            <w:r>
              <w:rPr>
                <w:rFonts w:hint="eastAsia"/>
                <w:b/>
                <w:bCs/>
              </w:rPr>
              <w:t xml:space="preserve">萬元</w:t>
            </w:r>
            <w:hyperlink r:id="rId24">
              <w:r>
                <w:rPr>
                  <w:rStyle w:val="Hyperlink"/>
                </w:rPr>
                <w:t xml:space="preserve">[3]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涵蓋</w:t>
            </w:r>
            <w:r>
              <w:t xml:space="preserve"> 8.6 </w:t>
            </w:r>
            <w:r>
              <w:rPr>
                <w:rFonts w:hint="eastAsia"/>
              </w:rPr>
              <w:t xml:space="preserve">公里、30</w:t>
            </w:r>
            <w:r>
              <w:t xml:space="preserve"> </w:t>
            </w:r>
            <w:r>
              <w:rPr>
                <w:rFonts w:hint="eastAsia"/>
              </w:rPr>
              <w:t xml:space="preserve">處多事故路口的整治，含纜線下地、設置庇護島、增設偏心左轉車道等措施，加強行人安全並減少事故。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1140214 </w:t>
            </w:r>
            <w:r>
              <w:rPr>
                <w:rFonts w:hint="eastAsia"/>
                <w:b/>
                <w:bCs/>
              </w:rPr>
              <w:t xml:space="preserve">新竹市政府114年網路維護服務暨網路資安主動防禦案</w:t>
            </w:r>
          </w:p>
        </w:tc>
        <w:tc>
          <w:tcPr/>
          <w:p>
            <w:pPr>
              <w:pStyle w:val="Compact"/>
            </w:pPr>
            <w:r>
              <w:t xml:space="preserve">2025‑10‑03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行政處（資訊科）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勞務類</w:t>
            </w:r>
            <w:r>
              <w:t xml:space="preserve"> 842 – </w:t>
            </w:r>
            <w:r>
              <w:rPr>
                <w:rFonts w:hint="eastAsia"/>
              </w:rPr>
              <w:t xml:space="preserve">軟體執行服務，預算</w:t>
            </w:r>
            <w:r>
              <w:t xml:space="preserve"> </w:t>
            </w:r>
            <w:r>
              <w:rPr>
                <w:b/>
                <w:bCs/>
              </w:rPr>
              <w:t xml:space="preserve">1,167 </w:t>
            </w:r>
            <w:r>
              <w:rPr>
                <w:rFonts w:hint="eastAsia"/>
                <w:b/>
                <w:bCs/>
              </w:rPr>
              <w:t xml:space="preserve">萬元</w:t>
            </w:r>
            <w:hyperlink r:id="rId25">
              <w:r>
                <w:rPr>
                  <w:rStyle w:val="Hyperlink"/>
                </w:rPr>
                <w:t xml:space="preserve">[4]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透過網路維護與資安主動防禦，強化市府資訊系統，推動智慧城市與資訊安全。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1140174 </w:t>
            </w:r>
            <w:r>
              <w:rPr>
                <w:rFonts w:hint="eastAsia"/>
                <w:b/>
                <w:bCs/>
              </w:rPr>
              <w:t xml:space="preserve">新竹市城市願景館規劃設計委託專業服務案</w:t>
            </w:r>
          </w:p>
        </w:tc>
        <w:tc>
          <w:tcPr/>
          <w:p>
            <w:pPr>
              <w:pStyle w:val="Compact"/>
            </w:pPr>
            <w:r>
              <w:t xml:space="preserve">2025‑09‑12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都市發展處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勞務類</w:t>
            </w:r>
            <w:r>
              <w:t xml:space="preserve"> 911 – </w:t>
            </w:r>
            <w:r>
              <w:rPr>
                <w:rFonts w:hint="eastAsia"/>
              </w:rPr>
              <w:t xml:space="preserve">政府行政服務，預算</w:t>
            </w:r>
            <w:r>
              <w:t xml:space="preserve"> </w:t>
            </w:r>
            <w:r>
              <w:rPr>
                <w:b/>
                <w:bCs/>
              </w:rPr>
              <w:t xml:space="preserve">80 </w:t>
            </w:r>
            <w:r>
              <w:rPr>
                <w:rFonts w:hint="eastAsia"/>
                <w:b/>
                <w:bCs/>
              </w:rPr>
              <w:t xml:space="preserve">萬元</w:t>
            </w:r>
            <w:hyperlink r:id="rId26">
              <w:r>
                <w:rPr>
                  <w:rStyle w:val="Hyperlink"/>
                </w:rPr>
                <w:t xml:space="preserve">[5]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規劃「城市願景館」設計，代表市府欲建立展示新竹城市發展願景與文化的場館，強化城市品牌。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1140216 </w:t>
            </w:r>
            <w:r>
              <w:rPr>
                <w:rFonts w:hint="eastAsia"/>
                <w:b/>
                <w:bCs/>
              </w:rPr>
              <w:t xml:space="preserve">新竹市數位觀光導覽暨行銷推廣委託專業服務案</w:t>
            </w:r>
          </w:p>
        </w:tc>
        <w:tc>
          <w:tcPr/>
          <w:p>
            <w:pPr>
              <w:pStyle w:val="Compact"/>
            </w:pPr>
            <w:r>
              <w:t xml:space="preserve">2025‑10‑03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城市行銷處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勞務類</w:t>
            </w:r>
            <w:r>
              <w:t xml:space="preserve"> 96 – </w:t>
            </w:r>
            <w:r>
              <w:rPr>
                <w:rFonts w:hint="eastAsia"/>
              </w:rPr>
              <w:t xml:space="preserve">娛樂、文化、體育服務，預算</w:t>
            </w:r>
            <w:r>
              <w:t xml:space="preserve"> </w:t>
            </w:r>
            <w:r>
              <w:rPr>
                <w:b/>
                <w:bCs/>
              </w:rPr>
              <w:t xml:space="preserve">200 </w:t>
            </w:r>
            <w:r>
              <w:rPr>
                <w:rFonts w:hint="eastAsia"/>
                <w:b/>
                <w:bCs/>
              </w:rPr>
              <w:t xml:space="preserve">萬元</w:t>
            </w:r>
            <w:hyperlink r:id="rId27">
              <w:r>
                <w:rPr>
                  <w:rStyle w:val="Hyperlink"/>
                </w:rPr>
                <w:t xml:space="preserve">[6]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發展數位觀光導覽平台並執行行銷推廣，結合智慧導覽與數位內容，提升觀光體驗。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114A099 </w:t>
            </w:r>
            <w:r>
              <w:rPr>
                <w:rFonts w:hint="eastAsia"/>
                <w:b/>
                <w:bCs/>
              </w:rPr>
              <w:t xml:space="preserve">新竹市汀埔圳及赤土崎公園周邊環境品質提升計畫工程第1期委託規劃設計監造案</w:t>
            </w:r>
          </w:p>
        </w:tc>
        <w:tc>
          <w:tcPr/>
          <w:p>
            <w:pPr>
              <w:pStyle w:val="Compact"/>
            </w:pPr>
            <w:r>
              <w:t xml:space="preserve">2025‑09‑10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工務處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勞務類</w:t>
            </w:r>
            <w:r>
              <w:t xml:space="preserve"> 522 – </w:t>
            </w:r>
            <w:r>
              <w:rPr>
                <w:rFonts w:hint="eastAsia"/>
              </w:rPr>
              <w:t xml:space="preserve">土木工程施作服務，預算</w:t>
            </w:r>
            <w:r>
              <w:t xml:space="preserve"> </w:t>
            </w:r>
            <w:r>
              <w:rPr>
                <w:b/>
                <w:bCs/>
              </w:rPr>
              <w:t xml:space="preserve">621 </w:t>
            </w:r>
            <w:r>
              <w:rPr>
                <w:rFonts w:hint="eastAsia"/>
                <w:b/>
                <w:bCs/>
              </w:rPr>
              <w:t xml:space="preserve">萬元</w:t>
            </w:r>
            <w:hyperlink r:id="rId28">
              <w:r>
                <w:rPr>
                  <w:rStyle w:val="Hyperlink"/>
                </w:rPr>
                <w:t xml:space="preserve">[7]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以規劃設計監造方式改善汀埔圳及赤土崎公園周邊環境品質，重視生態與休閒環境。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114A109 </w:t>
            </w:r>
            <w:r>
              <w:rPr>
                <w:rFonts w:hint="eastAsia"/>
                <w:b/>
                <w:bCs/>
              </w:rPr>
              <w:t xml:space="preserve">新竹市赤土崎多功能館新建工程委託規劃設計及監造技術服務案</w:t>
            </w:r>
          </w:p>
        </w:tc>
        <w:tc>
          <w:tcPr/>
          <w:p>
            <w:pPr>
              <w:pStyle w:val="Compact"/>
            </w:pPr>
            <w:r>
              <w:t xml:space="preserve">2025‑10‑07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社會處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勞務類</w:t>
            </w:r>
            <w:r>
              <w:t xml:space="preserve"> 521 – </w:t>
            </w:r>
            <w:r>
              <w:rPr>
                <w:rFonts w:hint="eastAsia"/>
              </w:rPr>
              <w:t xml:space="preserve">建築施工服務，預算</w:t>
            </w:r>
            <w:r>
              <w:t xml:space="preserve"> </w:t>
            </w:r>
            <w:r>
              <w:rPr>
                <w:b/>
                <w:bCs/>
              </w:rPr>
              <w:t xml:space="preserve">2,286 </w:t>
            </w:r>
            <w:r>
              <w:rPr>
                <w:rFonts w:hint="eastAsia"/>
                <w:b/>
                <w:bCs/>
              </w:rPr>
              <w:t xml:space="preserve">萬元</w:t>
            </w:r>
            <w:hyperlink r:id="rId29">
              <w:r>
                <w:rPr>
                  <w:rStyle w:val="Hyperlink"/>
                </w:rPr>
                <w:t xml:space="preserve">[8]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規劃新建多功能館，可能提供社福、展覽或活動空間，增進社區服務能量。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114A101 </w:t>
            </w:r>
            <w:r>
              <w:rPr>
                <w:rFonts w:hint="eastAsia"/>
                <w:b/>
                <w:bCs/>
              </w:rPr>
              <w:t xml:space="preserve">延平地下停車場(含北新公園)興建工程</w:t>
            </w:r>
          </w:p>
        </w:tc>
        <w:tc>
          <w:tcPr/>
          <w:p>
            <w:pPr>
              <w:pStyle w:val="Compact"/>
            </w:pPr>
            <w:r>
              <w:t xml:space="preserve">2025‑09‑25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交通處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工程類</w:t>
            </w:r>
            <w:r>
              <w:t xml:space="preserve"> – </w:t>
            </w:r>
            <w:r>
              <w:rPr>
                <w:rFonts w:hint="eastAsia"/>
              </w:rPr>
              <w:t xml:space="preserve">其他用途建築工程，預算</w:t>
            </w:r>
            <w:r>
              <w:t xml:space="preserve"> </w:t>
            </w:r>
            <w:r>
              <w:rPr>
                <w:b/>
                <w:bCs/>
              </w:rPr>
              <w:t xml:space="preserve">3.30 </w:t>
            </w:r>
            <w:r>
              <w:rPr>
                <w:rFonts w:hint="eastAsia"/>
                <w:b/>
                <w:bCs/>
              </w:rPr>
              <w:t xml:space="preserve">億元</w:t>
            </w:r>
            <w:hyperlink r:id="rId30">
              <w:r>
                <w:rPr>
                  <w:rStyle w:val="Hyperlink"/>
                </w:rPr>
                <w:t xml:space="preserve">[9]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在延平路增建地下二層停車場並整合北新公園，緩解市區停車需求並結合綠地。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1140205 </w:t>
            </w:r>
            <w:r>
              <w:rPr>
                <w:rFonts w:hint="eastAsia"/>
                <w:b/>
                <w:bCs/>
              </w:rPr>
              <w:t xml:space="preserve">新竹市政府1999服務專線115年度營運委外案</w:t>
            </w:r>
          </w:p>
        </w:tc>
        <w:tc>
          <w:tcPr/>
          <w:p>
            <w:pPr>
              <w:pStyle w:val="Compact"/>
            </w:pPr>
            <w:r>
              <w:t xml:space="preserve">2025‑10‑09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行政處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勞務類</w:t>
            </w:r>
            <w:r>
              <w:t xml:space="preserve"> 911 – </w:t>
            </w:r>
            <w:r>
              <w:rPr>
                <w:rFonts w:hint="eastAsia"/>
              </w:rPr>
              <w:t xml:space="preserve">政府行政服務，預算</w:t>
            </w:r>
            <w:r>
              <w:t xml:space="preserve"> </w:t>
            </w:r>
            <w:r>
              <w:rPr>
                <w:b/>
                <w:bCs/>
              </w:rPr>
              <w:t xml:space="preserve">1,200 </w:t>
            </w:r>
            <w:r>
              <w:rPr>
                <w:rFonts w:hint="eastAsia"/>
                <w:b/>
                <w:bCs/>
              </w:rPr>
              <w:t xml:space="preserve">萬元</w:t>
            </w:r>
            <w:hyperlink r:id="rId31">
              <w:r>
                <w:rPr>
                  <w:rStyle w:val="Hyperlink"/>
                </w:rPr>
                <w:t xml:space="preserve">[10]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將</w:t>
            </w:r>
            <w:r>
              <w:t xml:space="preserve"> 1999 </w:t>
            </w:r>
            <w:r>
              <w:rPr>
                <w:rFonts w:hint="eastAsia"/>
              </w:rPr>
              <w:t xml:space="preserve">市民服務專線營運委外，期望提升客服效率與民眾滿意度。</w:t>
            </w:r>
          </w:p>
        </w:tc>
      </w:tr>
    </w:tbl>
    <w:bookmarkEnd w:id="32"/>
    <w:bookmarkStart w:id="38" w:name="政策布局分析"/>
    <w:p>
      <w:pPr>
        <w:pStyle w:val="Heading2"/>
      </w:pPr>
      <w:r>
        <w:rPr>
          <w:rFonts w:hint="eastAsia"/>
        </w:rPr>
        <w:t xml:space="preserve">政策布局分析</w:t>
      </w:r>
    </w:p>
    <w:bookmarkStart w:id="33" w:name="強化交通與水環境基礎建設"/>
    <w:p>
      <w:pPr>
        <w:pStyle w:val="Heading3"/>
      </w:pPr>
      <w:r>
        <w:t xml:space="preserve">1. </w:t>
      </w:r>
      <w:r>
        <w:rPr>
          <w:rFonts w:hint="eastAsia"/>
        </w:rPr>
        <w:t xml:space="preserve">強化交通與水環境基礎建設</w:t>
      </w:r>
    </w:p>
    <w:p>
      <w:pPr>
        <w:pStyle w:val="FirstParagraph"/>
      </w:pPr>
      <w:r>
        <w:rPr>
          <w:rFonts w:hint="eastAsia"/>
        </w:rPr>
        <w:t xml:space="preserve">近半年標案中，工程類標案比重最高，顯示新竹市政府將大量資源投入交通和水環境基礎建設。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道路與交安改善</w:t>
      </w:r>
      <w:r>
        <w:rPr>
          <w:rFonts w:hint="eastAsia"/>
        </w:rPr>
        <w:t xml:space="preserve">：從和平路雨水下水道工程</w:t>
      </w:r>
      <w:hyperlink r:id="rId21">
        <w:r>
          <w:rPr>
            <w:rStyle w:val="Hyperlink"/>
          </w:rPr>
          <w:t xml:space="preserve">[1]</w:t>
        </w:r>
      </w:hyperlink>
      <w:r>
        <w:rPr>
          <w:rFonts w:hint="eastAsia"/>
        </w:rPr>
        <w:t xml:space="preserve">、武陵路與公道五路口改善工程</w:t>
      </w:r>
      <w:hyperlink r:id="rId22">
        <w:r>
          <w:rPr>
            <w:rStyle w:val="Hyperlink"/>
          </w:rPr>
          <w:t xml:space="preserve">[2]</w:t>
        </w:r>
      </w:hyperlink>
      <w:r>
        <w:rPr>
          <w:rFonts w:hint="eastAsia"/>
        </w:rPr>
        <w:t xml:space="preserve">到「多事故路口交通安全改善工程」</w:t>
      </w:r>
      <w:hyperlink r:id="rId24">
        <w:r>
          <w:rPr>
            <w:rStyle w:val="Hyperlink"/>
          </w:rPr>
          <w:t xml:space="preserve">[3]</w:t>
        </w:r>
      </w:hyperlink>
      <w:r>
        <w:rPr>
          <w:rFonts w:hint="eastAsia"/>
        </w:rPr>
        <w:t xml:space="preserve">，市府針對易淹水道路、老舊路口與事故熱點進行整治，包含管線下地、設置庇護島、增設左轉車道及無障礙設施，改善行人與車輛安全。此類工程預算從千萬元到五千萬元不等，代表市府將持續透過工程手段提升交通品質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地下停車場及停車管理</w:t>
      </w:r>
      <w:r>
        <w:rPr>
          <w:rFonts w:hint="eastAsia"/>
        </w:rPr>
        <w:t xml:space="preserve">：延平地下停車場(含北新公園)興建工程預算高達</w:t>
      </w:r>
      <w:r>
        <w:t xml:space="preserve"> 3.30 </w:t>
      </w:r>
      <w:r>
        <w:rPr>
          <w:rFonts w:hint="eastAsia"/>
        </w:rPr>
        <w:t xml:space="preserve">億元</w:t>
      </w:r>
      <w:hyperlink r:id="rId30">
        <w:r>
          <w:rPr>
            <w:rStyle w:val="Hyperlink"/>
          </w:rPr>
          <w:t xml:space="preserve">[9]</w:t>
        </w:r>
      </w:hyperlink>
      <w:r>
        <w:rPr>
          <w:rFonts w:hint="eastAsia"/>
        </w:rPr>
        <w:t xml:space="preserve">。配合其他停車設備租賃與路邊停車委託案，顯示市府計畫在未來數年內增加停車空間並推動智慧無人化收費，改善停車難題。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水環境治理</w:t>
      </w:r>
      <w:r>
        <w:rPr>
          <w:rFonts w:hint="eastAsia"/>
        </w:rPr>
        <w:t xml:space="preserve">：和平路雨水下水道改建</w:t>
      </w:r>
      <w:hyperlink r:id="rId21">
        <w:r>
          <w:rPr>
            <w:rStyle w:val="Hyperlink"/>
          </w:rPr>
          <w:t xml:space="preserve">[1]</w:t>
        </w:r>
      </w:hyperlink>
      <w:r>
        <w:rPr>
          <w:rFonts w:hint="eastAsia"/>
        </w:rPr>
        <w:t xml:space="preserve">、汀埔圳及赤土崎公園周邊環境品質提升計畫</w:t>
      </w:r>
      <w:hyperlink r:id="rId28">
        <w:r>
          <w:rPr>
            <w:rStyle w:val="Hyperlink"/>
          </w:rPr>
          <w:t xml:space="preserve">[7]</w:t>
        </w:r>
      </w:hyperlink>
      <w:r>
        <w:rPr>
          <w:rFonts w:hint="eastAsia"/>
        </w:rPr>
        <w:t xml:space="preserve">等標案表明市府重視排水及環境品質。這些工程多屬整體規劃監造案，代表改造工程將在未來幾年分期執行，目標提升防洪能力及提供親水綠地。</w:t>
      </w:r>
    </w:p>
    <w:p>
      <w:pPr>
        <w:pStyle w:val="FirstParagraph"/>
      </w:pPr>
      <w:r>
        <w:rPr>
          <w:rFonts w:hint="eastAsia"/>
          <w:b/>
          <w:bCs/>
        </w:rPr>
        <w:t xml:space="preserve">政策展望</w:t>
      </w:r>
      <w:r>
        <w:rPr>
          <w:rFonts w:hint="eastAsia"/>
        </w:rPr>
        <w:t xml:space="preserve">：未來四年，新竹市政府將持續優化道路交通與排水系統，包括改善易肇事路口、推動停車立體化及改善雨水下水道。這不僅應對交通成長與極端氣候，更有助於提升行人安全、災害韌性及城市景觀。</w:t>
      </w:r>
    </w:p>
    <w:bookmarkEnd w:id="33"/>
    <w:bookmarkStart w:id="34" w:name="數位治理與資安強化"/>
    <w:p>
      <w:pPr>
        <w:pStyle w:val="Heading3"/>
      </w:pPr>
      <w:r>
        <w:t xml:space="preserve">2. </w:t>
      </w:r>
      <w:r>
        <w:rPr>
          <w:rFonts w:hint="eastAsia"/>
        </w:rPr>
        <w:t xml:space="preserve">數位治理與資安強化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市府資訊系統維護與資安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「114年網路維護服務暨網路資安主動防禦案」預算</w:t>
      </w:r>
      <w:r>
        <w:t xml:space="preserve"> 1,167 </w:t>
      </w:r>
      <w:r>
        <w:rPr>
          <w:rFonts w:hint="eastAsia"/>
        </w:rPr>
        <w:t xml:space="preserve">萬元</w:t>
      </w:r>
      <w:hyperlink r:id="rId25">
        <w:r>
          <w:rPr>
            <w:rStyle w:val="Hyperlink"/>
          </w:rPr>
          <w:t xml:space="preserve">[4]</w:t>
        </w:r>
      </w:hyperlink>
      <w:r>
        <w:rPr>
          <w:rFonts w:hint="eastAsia"/>
        </w:rPr>
        <w:t xml:space="preserve">，由行政處資訊科負責。此案採「經公開評選或公開徵求之限制性招標」方式，顯示市府重視供應商資安能量，期望透過主動防禦機制強化政府網路安全。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長期招標如「伺服器主機及資安維護計畫」「網路維護服務」連續出現，推測未來四年市府將持續更新網路基礎及資安設備，並導入智慧監控、數據分析等方案。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1999 </w:t>
      </w:r>
      <w:r>
        <w:rPr>
          <w:rFonts w:hint="eastAsia"/>
          <w:b/>
          <w:bCs/>
        </w:rPr>
        <w:t xml:space="preserve">服務專線委外營運</w:t>
      </w:r>
      <w:r>
        <w:rPr>
          <w:rFonts w:hint="eastAsia"/>
        </w:rPr>
        <w:t xml:space="preserve">：1999</w:t>
      </w:r>
      <w:r>
        <w:t xml:space="preserve"> </w:t>
      </w:r>
      <w:r>
        <w:rPr>
          <w:rFonts w:hint="eastAsia"/>
        </w:rPr>
        <w:t xml:space="preserve">市民專線是新竹市民申訴與詢問的主要管道。招標案預算</w:t>
      </w:r>
      <w:r>
        <w:t xml:space="preserve"> 1,200 </w:t>
      </w:r>
      <w:r>
        <w:rPr>
          <w:rFonts w:hint="eastAsia"/>
        </w:rPr>
        <w:t xml:space="preserve">萬元</w:t>
      </w:r>
      <w:hyperlink r:id="rId31">
        <w:r>
          <w:rPr>
            <w:rStyle w:val="Hyperlink"/>
          </w:rPr>
          <w:t xml:space="preserve">[10]</w:t>
        </w:r>
      </w:hyperlink>
      <w:r>
        <w:rPr>
          <w:rFonts w:hint="eastAsia"/>
        </w:rPr>
        <w:t xml:space="preserve">，委託專業廠商辦理</w:t>
      </w:r>
      <w:r>
        <w:t xml:space="preserve"> 2025 </w:t>
      </w:r>
      <w:r>
        <w:rPr>
          <w:rFonts w:hint="eastAsia"/>
        </w:rPr>
        <w:t xml:space="preserve">年度營運。這反映市府在電子客服及市民關係管理上採取公私合作方式，期望專業客服提升服務品質與滿意度。</w:t>
      </w:r>
    </w:p>
    <w:p>
      <w:pPr>
        <w:pStyle w:val="FirstParagraph"/>
      </w:pPr>
      <w:r>
        <w:rPr>
          <w:rFonts w:hint="eastAsia"/>
          <w:b/>
          <w:bCs/>
        </w:rPr>
        <w:t xml:space="preserve">政策展望</w:t>
      </w:r>
      <w:r>
        <w:rPr>
          <w:rFonts w:hint="eastAsia"/>
        </w:rPr>
        <w:t xml:space="preserve">：新竹市政府在未來四年將深化「智慧城市」與「數位治理」，包括提升網路與資安、外包公共服務平台、建置智慧停車與交通管理系統，並逐步推動市政數據開放與公眾參與。</w:t>
      </w:r>
    </w:p>
    <w:bookmarkEnd w:id="34"/>
    <w:bookmarkStart w:id="35" w:name="文化與觀光推廣"/>
    <w:p>
      <w:pPr>
        <w:pStyle w:val="Heading3"/>
      </w:pPr>
      <w:r>
        <w:t xml:space="preserve">3. </w:t>
      </w:r>
      <w:r>
        <w:rPr>
          <w:rFonts w:hint="eastAsia"/>
        </w:rPr>
        <w:t xml:space="preserve">文化與觀光推廣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城市願景館</w:t>
      </w:r>
      <w:r>
        <w:rPr>
          <w:rFonts w:hint="eastAsia"/>
        </w:rPr>
        <w:t xml:space="preserve">：城市願景館規劃設計案預算</w:t>
      </w:r>
      <w:r>
        <w:t xml:space="preserve"> 80 </w:t>
      </w:r>
      <w:r>
        <w:rPr>
          <w:rFonts w:hint="eastAsia"/>
        </w:rPr>
        <w:t xml:space="preserve">萬元</w:t>
      </w:r>
      <w:hyperlink r:id="rId26">
        <w:r>
          <w:rPr>
            <w:rStyle w:val="Hyperlink"/>
          </w:rPr>
          <w:t xml:space="preserve">[5]</w:t>
        </w:r>
      </w:hyperlink>
      <w:r>
        <w:rPr>
          <w:rFonts w:hint="eastAsia"/>
        </w:rPr>
        <w:t xml:space="preserve">，顯示市府正啟動「城市願景館」的前期規劃。願景館可能作為展示城市發展、歷史與創新成果的場館，營造城市品牌並提升文化自信。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赤土崎多功能館新建工程</w:t>
      </w:r>
      <w:r>
        <w:rPr>
          <w:rFonts w:hint="eastAsia"/>
        </w:rPr>
        <w:t xml:space="preserve">：預算</w:t>
      </w:r>
      <w:r>
        <w:t xml:space="preserve"> 2,286 </w:t>
      </w:r>
      <w:r>
        <w:rPr>
          <w:rFonts w:hint="eastAsia"/>
        </w:rPr>
        <w:t xml:space="preserve">萬元</w:t>
      </w:r>
      <w:hyperlink r:id="rId29">
        <w:r>
          <w:rPr>
            <w:rStyle w:val="Hyperlink"/>
          </w:rPr>
          <w:t xml:space="preserve">[8]</w:t>
        </w:r>
      </w:hyperlink>
      <w:r>
        <w:rPr>
          <w:rFonts w:hint="eastAsia"/>
        </w:rPr>
        <w:t xml:space="preserve">，由社會處委託規劃設計及監造。多功能館未來可作為社福中心、藝文展演或社區活動場域，強化在地文化與社會福利。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數位觀光導覽暨行銷推廣</w:t>
      </w:r>
      <w:r>
        <w:rPr>
          <w:rFonts w:hint="eastAsia"/>
        </w:rPr>
        <w:t xml:space="preserve">：城市行銷處規劃的數位觀光導覽案預算</w:t>
      </w:r>
      <w:r>
        <w:t xml:space="preserve"> 200 </w:t>
      </w:r>
      <w:r>
        <w:rPr>
          <w:rFonts w:hint="eastAsia"/>
        </w:rPr>
        <w:t xml:space="preserve">萬元</w:t>
      </w:r>
      <w:hyperlink r:id="rId27">
        <w:r>
          <w:rPr>
            <w:rStyle w:val="Hyperlink"/>
          </w:rPr>
          <w:t xml:space="preserve">[6]</w:t>
        </w:r>
      </w:hyperlink>
      <w:r>
        <w:rPr>
          <w:rFonts w:hint="eastAsia"/>
        </w:rPr>
        <w:t xml:space="preserve">。案中標的分類為「娛樂、文化、體育服務」，代表市府將透過</w:t>
      </w:r>
      <w:r>
        <w:t xml:space="preserve"> APP、AR </w:t>
      </w:r>
      <w:r>
        <w:rPr>
          <w:rFonts w:hint="eastAsia"/>
        </w:rPr>
        <w:t xml:space="preserve">導覽或網路行銷提升觀光體驗，並配合地方活動如光環境展、元宵等，帶動城市觀光人潮。</w:t>
      </w:r>
    </w:p>
    <w:p>
      <w:pPr>
        <w:pStyle w:val="FirstParagraph"/>
      </w:pPr>
      <w:r>
        <w:rPr>
          <w:rFonts w:hint="eastAsia"/>
          <w:b/>
          <w:bCs/>
        </w:rPr>
        <w:t xml:space="preserve">政策展望</w:t>
      </w:r>
      <w:r>
        <w:rPr>
          <w:rFonts w:hint="eastAsia"/>
        </w:rPr>
        <w:t xml:space="preserve">：未來四年新竹市將積極打造城市特色空間，如願景館、多功能館，並透過數位導覽和策展活動提升觀光吸引力。此外，客家會館策展、春節光環境展等標案亦顯示市府將持續推廣多元文化。</w:t>
      </w:r>
    </w:p>
    <w:bookmarkEnd w:id="35"/>
    <w:bookmarkStart w:id="36" w:name="社福與公共服務提升"/>
    <w:p>
      <w:pPr>
        <w:pStyle w:val="Heading3"/>
      </w:pPr>
      <w:r>
        <w:t xml:space="preserve">4. </w:t>
      </w:r>
      <w:r>
        <w:rPr>
          <w:rFonts w:hint="eastAsia"/>
        </w:rPr>
        <w:t xml:space="preserve">社福與公共服務提升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多功能館與公園改善</w:t>
      </w:r>
      <w:r>
        <w:rPr>
          <w:rFonts w:hint="eastAsia"/>
        </w:rPr>
        <w:t xml:space="preserve">：赤土崎多功能館</w:t>
      </w:r>
      <w:hyperlink r:id="rId29">
        <w:r>
          <w:rPr>
            <w:rStyle w:val="Hyperlink"/>
          </w:rPr>
          <w:t xml:space="preserve">[8]</w:t>
        </w:r>
      </w:hyperlink>
      <w:r>
        <w:rPr>
          <w:rFonts w:hint="eastAsia"/>
        </w:rPr>
        <w:t xml:space="preserve">、汀埔圳與赤土崎公園環境提升</w:t>
      </w:r>
      <w:hyperlink r:id="rId28">
        <w:r>
          <w:rPr>
            <w:rStyle w:val="Hyperlink"/>
          </w:rPr>
          <w:t xml:space="preserve">[7]</w:t>
        </w:r>
      </w:hyperlink>
      <w:r>
        <w:rPr>
          <w:rFonts w:hint="eastAsia"/>
        </w:rPr>
        <w:t xml:space="preserve">等標案反映市府注重社區服務與綠地利用，未來可能結合托老、親子活動、身障者服務等功能。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1999 </w:t>
      </w:r>
      <w:r>
        <w:rPr>
          <w:rFonts w:hint="eastAsia"/>
          <w:b/>
          <w:bCs/>
        </w:rPr>
        <w:t xml:space="preserve">專線與市民服務</w:t>
      </w:r>
      <w:r>
        <w:rPr>
          <w:rFonts w:hint="eastAsia"/>
        </w:rPr>
        <w:t xml:space="preserve">：營運委外案</w:t>
      </w:r>
      <w:hyperlink r:id="rId31">
        <w:r>
          <w:rPr>
            <w:rStyle w:val="Hyperlink"/>
          </w:rPr>
          <w:t xml:space="preserve">[10]</w:t>
        </w:r>
      </w:hyperlink>
      <w:r>
        <w:rPr>
          <w:rFonts w:hint="eastAsia"/>
        </w:rPr>
        <w:t xml:space="preserve">顯示市府重視市民即時服務機制，透過專線整合市民問題、建議及投訴，加速行政效率。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長者與身心障礙照護</w:t>
      </w:r>
      <w:r>
        <w:rPr>
          <w:rFonts w:hint="eastAsia"/>
        </w:rPr>
        <w:t xml:space="preserve">：近半年亦有採購「伸縮及摺疊拐杖」、「身心障礙者就業大樓停車場管理系統」等標案（雖未逐一列入表格），反映市府在輔具採購與障礙者就業支持上的投入。</w:t>
      </w:r>
    </w:p>
    <w:p>
      <w:pPr>
        <w:pStyle w:val="FirstParagraph"/>
      </w:pPr>
      <w:r>
        <w:rPr>
          <w:rFonts w:hint="eastAsia"/>
          <w:b/>
          <w:bCs/>
        </w:rPr>
        <w:t xml:space="preserve">政策展望</w:t>
      </w:r>
      <w:r>
        <w:rPr>
          <w:rFonts w:hint="eastAsia"/>
        </w:rPr>
        <w:t xml:space="preserve">：新竹市政府在未來四年將持續加強社福投入，包括整建公共空間、提供智慧化輔具與托育設施，以及透過委外模式提升公務服務質量。</w:t>
      </w:r>
    </w:p>
    <w:bookmarkEnd w:id="36"/>
    <w:bookmarkStart w:id="37" w:name="環境永續與生態綠化"/>
    <w:p>
      <w:pPr>
        <w:pStyle w:val="Heading3"/>
      </w:pPr>
      <w:r>
        <w:t xml:space="preserve">5. </w:t>
      </w:r>
      <w:r>
        <w:rPr>
          <w:rFonts w:hint="eastAsia"/>
        </w:rPr>
        <w:t xml:space="preserve">環境永續與生態綠化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綠軸與水環境改善</w:t>
      </w:r>
      <w:r>
        <w:rPr>
          <w:rFonts w:hint="eastAsia"/>
        </w:rPr>
        <w:t xml:space="preserve">：柯子湖溪綠軸營造工程、汀埔圳及赤土崎公園環境品質提升</w:t>
      </w:r>
      <w:hyperlink r:id="rId28">
        <w:r>
          <w:rPr>
            <w:rStyle w:val="Hyperlink"/>
          </w:rPr>
          <w:t xml:space="preserve">[7]</w:t>
        </w:r>
      </w:hyperlink>
      <w:r>
        <w:rPr>
          <w:rFonts w:hint="eastAsia"/>
        </w:rPr>
        <w:t xml:space="preserve">等標案顯示市府重視濕地與河岸生態。這些案多以「委託規劃設計監造」方式進行，代表將於未來幾年分階段推動。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停車場與公園整合</w:t>
      </w:r>
      <w:r>
        <w:rPr>
          <w:rFonts w:hint="eastAsia"/>
        </w:rPr>
        <w:t xml:space="preserve">：延平地下停車場工程將北新公園與停車場結合</w:t>
      </w:r>
      <w:hyperlink r:id="rId30">
        <w:r>
          <w:rPr>
            <w:rStyle w:val="Hyperlink"/>
          </w:rPr>
          <w:t xml:space="preserve">[9]</w:t>
        </w:r>
      </w:hyperlink>
      <w:r>
        <w:rPr>
          <w:rFonts w:hint="eastAsia"/>
        </w:rPr>
        <w:t xml:space="preserve">。工程計畫在地面層保留綠地廣場，地下兩層提供停車位，同時設置電動車充電及智慧管理，達到綠地與交通兼顧的目標。</w:t>
      </w:r>
    </w:p>
    <w:p>
      <w:pPr>
        <w:pStyle w:val="FirstParagraph"/>
      </w:pPr>
      <w:r>
        <w:rPr>
          <w:rFonts w:hint="eastAsia"/>
          <w:b/>
          <w:bCs/>
        </w:rPr>
        <w:t xml:space="preserve">政策展望</w:t>
      </w:r>
      <w:r>
        <w:rPr>
          <w:rFonts w:hint="eastAsia"/>
        </w:rPr>
        <w:t xml:space="preserve">：未來四年新竹市政府會持續推動「水與綠」計畫，透過綠軸、溼地復育、雨水收集和公園整合，提高城市生態品質，並在公共建設中導入低碳與永續理念。</w:t>
      </w:r>
    </w:p>
    <w:bookmarkEnd w:id="37"/>
    <w:bookmarkEnd w:id="38"/>
    <w:bookmarkStart w:id="39" w:name="總結"/>
    <w:p>
      <w:pPr>
        <w:pStyle w:val="Heading2"/>
      </w:pPr>
      <w:r>
        <w:rPr>
          <w:rFonts w:hint="eastAsia"/>
        </w:rPr>
        <w:t xml:space="preserve">總結</w:t>
      </w:r>
    </w:p>
    <w:p>
      <w:pPr>
        <w:pStyle w:val="FirstParagraph"/>
      </w:pPr>
      <w:r>
        <w:rPr>
          <w:rFonts w:hint="eastAsia"/>
        </w:rPr>
        <w:t xml:space="preserve">從近半年新竹市政府公告的標案可看出，其政策布局聚焦於五大方向：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交通與基礎建設</w:t>
      </w:r>
      <w:r>
        <w:rPr>
          <w:rFonts w:hint="eastAsia"/>
        </w:rPr>
        <w:t xml:space="preserve">：改善雨水下水道、道路及交安工程、興建大型停車場；未來四年將持續投入巨額預算提升交通基礎與抗災能力。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智慧城市與數位治理</w:t>
      </w:r>
      <w:r>
        <w:rPr>
          <w:rFonts w:hint="eastAsia"/>
        </w:rPr>
        <w:t xml:space="preserve">：強化政府資訊基礎與資安防護，建立智慧客服與智慧交通管理，推動數據治理與服務委外。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文化觀光與城市品牌</w:t>
      </w:r>
      <w:r>
        <w:rPr>
          <w:rFonts w:hint="eastAsia"/>
        </w:rPr>
        <w:t xml:space="preserve">：規劃建置城市願景館、赤土崎多功能館等新文化場館，並透過數位導覽與行銷推廣城市特色活動，提升觀光產業。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社會福利與公共服務</w:t>
      </w:r>
      <w:r>
        <w:rPr>
          <w:rFonts w:hint="eastAsia"/>
        </w:rPr>
        <w:t xml:space="preserve">：加強社區與社福空間建設，委外1999服務專線、提升長者與身障者福利，展現以人為本的市政方向。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環境永續與綠化</w:t>
      </w:r>
      <w:r>
        <w:rPr>
          <w:rFonts w:hint="eastAsia"/>
        </w:rPr>
        <w:t xml:space="preserve">：推動綠軸與水環境改善，建設兼顧綠地的停車場，反映市府重視環境品質與永續發展。</w:t>
      </w:r>
    </w:p>
    <w:p>
      <w:pPr>
        <w:pStyle w:val="FirstParagraph"/>
      </w:pPr>
      <w:r>
        <w:rPr>
          <w:rFonts w:hint="eastAsia"/>
        </w:rPr>
        <w:t xml:space="preserve">綜合而言，這些標案展現新竹市政府未來四年的施政藍圖：在基礎建設上「穩健扎根」、在城市治理上「智慧升級」，並以文化觀光與環境永續塑造宜居城市形象。</w:t>
      </w:r>
    </w:p>
    <w:bookmarkEnd w:id="39"/>
    <w:bookmarkEnd w:id="40"/>
    <w:bookmarkEnd w:id="41"/>
    <w:p>
      <w:r>
        <w:pict>
          <v:rect style="width:0;height:1.5pt" o:hralign="center" o:hrstd="t" o:hr="t"/>
        </w:pict>
      </w:r>
    </w:p>
    <w:bookmarkStart w:id="42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r>
        <w:rPr>
          <w:rFonts w:hint="eastAsia"/>
        </w:rPr>
        <w:t xml:space="preserve">新竹市和平路B21-4~B21-3支線雨水下水道工程</w:t>
      </w:r>
      <w:r>
        <w:t xml:space="preserve"> </w:t>
      </w:r>
      <w:r>
        <w:rPr>
          <w:rFonts w:hint="eastAsia"/>
        </w:rPr>
        <w:t xml:space="preserve">招標公告</w:t>
      </w:r>
      <w:r>
        <w:t xml:space="preserve"> | </w:t>
      </w:r>
      <w:r>
        <w:rPr>
          <w:rFonts w:hint="eastAsia"/>
        </w:rPr>
        <w:t xml:space="preserve">案號：114A115</w:t>
      </w:r>
      <w:r>
        <w:t xml:space="preserve"> | </w:t>
      </w:r>
      <w:r>
        <w:rPr>
          <w:rFonts w:hint="eastAsia"/>
        </w:rPr>
        <w:t xml:space="preserve">公開招標</w:t>
      </w:r>
      <w:r>
        <w:t xml:space="preserve"> </w:t>
      </w:r>
      <w:r>
        <w:rPr>
          <w:rFonts w:hint="eastAsia"/>
        </w:rPr>
        <w:t xml:space="preserve">公告</w:t>
      </w:r>
    </w:p>
    <w:p>
      <w:pPr>
        <w:pStyle w:val="BodyText"/>
      </w:pPr>
      <w:hyperlink r:id="rId21">
        <w:r>
          <w:rPr>
            <w:rStyle w:val="Hyperlink"/>
          </w:rPr>
          <w:t xml:space="preserve">https://acebidx.com/zh-TW/docs/tender/id/2ad78b35-e208-472e-bbbc-e8cfd2653fe4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r>
        <w:rPr>
          <w:rFonts w:hint="eastAsia"/>
        </w:rPr>
        <w:t xml:space="preserve">新竹市武陵路及公道五路口改善工程</w:t>
      </w:r>
      <w:r>
        <w:t xml:space="preserve"> </w:t>
      </w:r>
      <w:r>
        <w:rPr>
          <w:rFonts w:hint="eastAsia"/>
        </w:rPr>
        <w:t xml:space="preserve">招標公告</w:t>
      </w:r>
      <w:r>
        <w:t xml:space="preserve"> | </w:t>
      </w:r>
      <w:r>
        <w:rPr>
          <w:rFonts w:hint="eastAsia"/>
        </w:rPr>
        <w:t xml:space="preserve">案號：*</w:t>
      </w:r>
      <w:r>
        <w:t xml:space="preserve"> * * * * | </w:t>
      </w:r>
      <w:r>
        <w:rPr>
          <w:rFonts w:hint="eastAsia"/>
        </w:rPr>
        <w:t xml:space="preserve">公開招標</w:t>
      </w:r>
      <w:r>
        <w:t xml:space="preserve"> </w:t>
      </w:r>
      <w:r>
        <w:rPr>
          <w:rFonts w:hint="eastAsia"/>
        </w:rPr>
        <w:t xml:space="preserve">公告</w:t>
      </w:r>
    </w:p>
    <w:p>
      <w:pPr>
        <w:pStyle w:val="BodyText"/>
      </w:pPr>
      <w:hyperlink r:id="rId22">
        <w:r>
          <w:rPr>
            <w:rStyle w:val="Hyperlink"/>
          </w:rPr>
          <w:t xml:space="preserve">https://app.acebidx.com/tender/7e428426-c39b-4366-b9e9-17c90b98e619/show</w:t>
        </w:r>
      </w:hyperlink>
    </w:p>
    <w:p>
      <w:pPr>
        <w:pStyle w:val="BodyText"/>
      </w:pPr>
      <w:hyperlink r:id="rId24">
        <w:r>
          <w:rPr>
            <w:rStyle w:val="Hyperlink"/>
          </w:rPr>
          <w:t xml:space="preserve">[3]</w:t>
        </w:r>
      </w:hyperlink>
      <w:r>
        <w:t xml:space="preserve"> </w:t>
      </w:r>
      <w:r>
        <w:rPr>
          <w:rFonts w:hint="eastAsia"/>
        </w:rPr>
        <w:t xml:space="preserve">新竹市多事故路口交通安全改善工程</w:t>
      </w:r>
      <w:r>
        <w:t xml:space="preserve"> </w:t>
      </w:r>
      <w:r>
        <w:rPr>
          <w:rFonts w:hint="eastAsia"/>
        </w:rPr>
        <w:t xml:space="preserve">招標公告</w:t>
      </w:r>
      <w:r>
        <w:t xml:space="preserve"> | </w:t>
      </w:r>
      <w:r>
        <w:rPr>
          <w:rFonts w:hint="eastAsia"/>
        </w:rPr>
        <w:t xml:space="preserve">案號：114A098</w:t>
      </w:r>
      <w:r>
        <w:t xml:space="preserve"> | </w:t>
      </w:r>
      <w:r>
        <w:rPr>
          <w:rFonts w:hint="eastAsia"/>
        </w:rPr>
        <w:t xml:space="preserve">公開招標</w:t>
      </w:r>
      <w:r>
        <w:t xml:space="preserve"> </w:t>
      </w:r>
      <w:r>
        <w:rPr>
          <w:rFonts w:hint="eastAsia"/>
        </w:rPr>
        <w:t xml:space="preserve">公告</w:t>
      </w:r>
    </w:p>
    <w:p>
      <w:pPr>
        <w:pStyle w:val="BodyText"/>
      </w:pPr>
      <w:hyperlink r:id="rId24">
        <w:r>
          <w:rPr>
            <w:rStyle w:val="Hyperlink"/>
          </w:rPr>
          <w:t xml:space="preserve">https://acebidx.com/zh-TW/docs/tender/id/a2fa3e3e-162c-43ea-b019-08b9f0e700ef</w:t>
        </w:r>
      </w:hyperlink>
    </w:p>
    <w:p>
      <w:pPr>
        <w:pStyle w:val="BodyText"/>
      </w:pPr>
      <w:hyperlink r:id="rId25">
        <w:r>
          <w:rPr>
            <w:rStyle w:val="Hyperlink"/>
          </w:rPr>
          <w:t xml:space="preserve">[4]</w:t>
        </w:r>
      </w:hyperlink>
      <w:r>
        <w:t xml:space="preserve"> </w:t>
      </w:r>
      <w:r>
        <w:rPr>
          <w:rFonts w:hint="eastAsia"/>
        </w:rPr>
        <w:t xml:space="preserve">新竹市政府114年網路維護服務暨網路資安主動防禦案</w:t>
      </w:r>
      <w:r>
        <w:t xml:space="preserve"> </w:t>
      </w:r>
      <w:r>
        <w:rPr>
          <w:rFonts w:hint="eastAsia"/>
        </w:rPr>
        <w:t xml:space="preserve">招標公告</w:t>
      </w:r>
      <w:r>
        <w:t xml:space="preserve"> | </w:t>
      </w:r>
      <w:r>
        <w:rPr>
          <w:rFonts w:hint="eastAsia"/>
        </w:rPr>
        <w:t xml:space="preserve">案號：1140214</w:t>
      </w:r>
      <w:r>
        <w:t xml:space="preserve"> | </w:t>
      </w:r>
      <w:r>
        <w:rPr>
          <w:rFonts w:hint="eastAsia"/>
        </w:rPr>
        <w:t xml:space="preserve">經公開評選或公開徵求之限制性招標</w:t>
      </w:r>
      <w:r>
        <w:t xml:space="preserve"> </w:t>
      </w:r>
      <w:r>
        <w:rPr>
          <w:rFonts w:hint="eastAsia"/>
        </w:rPr>
        <w:t xml:space="preserve">公告</w:t>
      </w:r>
    </w:p>
    <w:p>
      <w:pPr>
        <w:pStyle w:val="BodyText"/>
      </w:pPr>
      <w:hyperlink r:id="rId25">
        <w:r>
          <w:rPr>
            <w:rStyle w:val="Hyperlink"/>
          </w:rPr>
          <w:t xml:space="preserve">https://acebidx.com/zh-TW/docs/tender/id/87126ee0-e91e-422f-9257-46ee60033c65</w:t>
        </w:r>
      </w:hyperlink>
    </w:p>
    <w:p>
      <w:pPr>
        <w:pStyle w:val="BodyText"/>
      </w:pPr>
      <w:hyperlink r:id="rId26">
        <w:r>
          <w:rPr>
            <w:rStyle w:val="Hyperlink"/>
          </w:rPr>
          <w:t xml:space="preserve">[5]</w:t>
        </w:r>
      </w:hyperlink>
      <w:r>
        <w:t xml:space="preserve"> </w:t>
      </w:r>
      <w:r>
        <w:rPr>
          <w:rFonts w:hint="eastAsia"/>
        </w:rPr>
        <w:t xml:space="preserve">新竹市城市願景館規劃設計委託專業服務案</w:t>
      </w:r>
      <w:r>
        <w:t xml:space="preserve"> </w:t>
      </w:r>
      <w:r>
        <w:rPr>
          <w:rFonts w:hint="eastAsia"/>
        </w:rPr>
        <w:t xml:space="preserve">招標公告</w:t>
      </w:r>
      <w:r>
        <w:t xml:space="preserve"> | </w:t>
      </w:r>
      <w:r>
        <w:rPr>
          <w:rFonts w:hint="eastAsia"/>
        </w:rPr>
        <w:t xml:space="preserve">案號：1140174</w:t>
      </w:r>
      <w:r>
        <w:t xml:space="preserve"> | </w:t>
      </w:r>
      <w:r>
        <w:rPr>
          <w:rFonts w:hint="eastAsia"/>
        </w:rPr>
        <w:t xml:space="preserve">公開取得報價單或企劃書</w:t>
      </w:r>
      <w:r>
        <w:t xml:space="preserve"> </w:t>
      </w:r>
      <w:r>
        <w:rPr>
          <w:rFonts w:hint="eastAsia"/>
        </w:rPr>
        <w:t xml:space="preserve">公告</w:t>
      </w:r>
    </w:p>
    <w:p>
      <w:pPr>
        <w:pStyle w:val="BodyText"/>
      </w:pPr>
      <w:hyperlink r:id="rId26">
        <w:r>
          <w:rPr>
            <w:rStyle w:val="Hyperlink"/>
          </w:rPr>
          <w:t xml:space="preserve">https://acebidx.com/zh-TW/docs/tender/id/c2689d2a-1461-4fff-945b-239aef5d45fe</w:t>
        </w:r>
      </w:hyperlink>
    </w:p>
    <w:p>
      <w:pPr>
        <w:pStyle w:val="BodyText"/>
      </w:pPr>
      <w:hyperlink r:id="rId27">
        <w:r>
          <w:rPr>
            <w:rStyle w:val="Hyperlink"/>
          </w:rPr>
          <w:t xml:space="preserve">[6]</w:t>
        </w:r>
      </w:hyperlink>
      <w:r>
        <w:t xml:space="preserve"> </w:t>
      </w:r>
      <w:r>
        <w:rPr>
          <w:rFonts w:hint="eastAsia"/>
        </w:rPr>
        <w:t xml:space="preserve">新竹市數位觀光導覽暨行銷推廣委託專業服務案</w:t>
      </w:r>
      <w:r>
        <w:t xml:space="preserve"> </w:t>
      </w:r>
      <w:r>
        <w:rPr>
          <w:rFonts w:hint="eastAsia"/>
        </w:rPr>
        <w:t xml:space="preserve">招標公告</w:t>
      </w:r>
      <w:r>
        <w:t xml:space="preserve"> | </w:t>
      </w:r>
      <w:r>
        <w:rPr>
          <w:rFonts w:hint="eastAsia"/>
        </w:rPr>
        <w:t xml:space="preserve">案號：1140216</w:t>
      </w:r>
      <w:r>
        <w:t xml:space="preserve"> | </w:t>
      </w:r>
      <w:r>
        <w:rPr>
          <w:rFonts w:hint="eastAsia"/>
        </w:rPr>
        <w:t xml:space="preserve">經公開評選或公開徵求之限制性招標</w:t>
      </w:r>
      <w:r>
        <w:t xml:space="preserve"> </w:t>
      </w:r>
      <w:r>
        <w:rPr>
          <w:rFonts w:hint="eastAsia"/>
        </w:rPr>
        <w:t xml:space="preserve">公告</w:t>
      </w:r>
    </w:p>
    <w:p>
      <w:pPr>
        <w:pStyle w:val="BodyText"/>
      </w:pPr>
      <w:hyperlink r:id="rId27">
        <w:r>
          <w:rPr>
            <w:rStyle w:val="Hyperlink"/>
          </w:rPr>
          <w:t xml:space="preserve">https://acebidx.com/zh-TW/docs/tender/id/3550f3e6-bd7b-4363-bed8-8a1037bec47f</w:t>
        </w:r>
      </w:hyperlink>
    </w:p>
    <w:p>
      <w:pPr>
        <w:pStyle w:val="BodyText"/>
      </w:pPr>
      <w:hyperlink r:id="rId28">
        <w:r>
          <w:rPr>
            <w:rStyle w:val="Hyperlink"/>
          </w:rPr>
          <w:t xml:space="preserve">[7]</w:t>
        </w:r>
      </w:hyperlink>
      <w:r>
        <w:t xml:space="preserve"> </w:t>
      </w:r>
      <w:r>
        <w:rPr>
          <w:rFonts w:hint="eastAsia"/>
        </w:rPr>
        <w:t xml:space="preserve">新竹市汀埔圳及赤土崎公園周邊環境品質提升計畫工程第1期委託規劃設計監造案</w:t>
      </w:r>
      <w:r>
        <w:t xml:space="preserve"> </w:t>
      </w:r>
      <w:r>
        <w:rPr>
          <w:rFonts w:hint="eastAsia"/>
        </w:rPr>
        <w:t xml:space="preserve">招標公告</w:t>
      </w:r>
      <w:r>
        <w:t xml:space="preserve"> | </w:t>
      </w:r>
      <w:r>
        <w:rPr>
          <w:rFonts w:hint="eastAsia"/>
        </w:rPr>
        <w:t xml:space="preserve">案號：114A099</w:t>
      </w:r>
      <w:r>
        <w:t xml:space="preserve"> | </w:t>
      </w:r>
      <w:r>
        <w:rPr>
          <w:rFonts w:hint="eastAsia"/>
        </w:rPr>
        <w:t xml:space="preserve">經公開評選或公開徵求之限制性招標</w:t>
      </w:r>
      <w:r>
        <w:t xml:space="preserve"> </w:t>
      </w:r>
      <w:r>
        <w:rPr>
          <w:rFonts w:hint="eastAsia"/>
        </w:rPr>
        <w:t xml:space="preserve">公告</w:t>
      </w:r>
    </w:p>
    <w:p>
      <w:pPr>
        <w:pStyle w:val="BodyText"/>
      </w:pPr>
      <w:hyperlink r:id="rId28">
        <w:r>
          <w:rPr>
            <w:rStyle w:val="Hyperlink"/>
          </w:rPr>
          <w:t xml:space="preserve">https://acebidx.com/zh-TW/docs/tender/id/c7acd5fc-f03b-4dda-b83c-ff956047c528</w:t>
        </w:r>
      </w:hyperlink>
    </w:p>
    <w:p>
      <w:pPr>
        <w:pStyle w:val="BodyText"/>
      </w:pPr>
      <w:hyperlink r:id="rId29">
        <w:r>
          <w:rPr>
            <w:rStyle w:val="Hyperlink"/>
          </w:rPr>
          <w:t xml:space="preserve">[8]</w:t>
        </w:r>
      </w:hyperlink>
      <w:r>
        <w:t xml:space="preserve"> </w:t>
      </w:r>
      <w:r>
        <w:rPr>
          <w:rFonts w:hint="eastAsia"/>
        </w:rPr>
        <w:t xml:space="preserve">新竹市赤土崎多功能館新建工程委託規劃設計及監造技術服務案</w:t>
      </w:r>
      <w:r>
        <w:t xml:space="preserve"> </w:t>
      </w:r>
      <w:r>
        <w:rPr>
          <w:rFonts w:hint="eastAsia"/>
        </w:rPr>
        <w:t xml:space="preserve">招標公告</w:t>
      </w:r>
      <w:r>
        <w:t xml:space="preserve"> | </w:t>
      </w:r>
      <w:r>
        <w:rPr>
          <w:rFonts w:hint="eastAsia"/>
        </w:rPr>
        <w:t xml:space="preserve">案號：114A109</w:t>
      </w:r>
      <w:r>
        <w:t xml:space="preserve"> | </w:t>
      </w:r>
      <w:r>
        <w:rPr>
          <w:rFonts w:hint="eastAsia"/>
        </w:rPr>
        <w:t xml:space="preserve">經公開評選或公開徵求之限制性招標</w:t>
      </w:r>
      <w:r>
        <w:t xml:space="preserve"> </w:t>
      </w:r>
      <w:r>
        <w:rPr>
          <w:rFonts w:hint="eastAsia"/>
        </w:rPr>
        <w:t xml:space="preserve">公告</w:t>
      </w:r>
    </w:p>
    <w:p>
      <w:pPr>
        <w:pStyle w:val="BodyText"/>
      </w:pPr>
      <w:hyperlink r:id="rId29">
        <w:r>
          <w:rPr>
            <w:rStyle w:val="Hyperlink"/>
          </w:rPr>
          <w:t xml:space="preserve">https://acebidx.com/zh-TW/docs/tender/id/57a2edbc-95d4-4174-8542-ff3f23be5bab</w:t>
        </w:r>
      </w:hyperlink>
    </w:p>
    <w:p>
      <w:pPr>
        <w:pStyle w:val="BodyText"/>
      </w:pPr>
      <w:hyperlink r:id="rId30">
        <w:r>
          <w:rPr>
            <w:rStyle w:val="Hyperlink"/>
          </w:rPr>
          <w:t xml:space="preserve">[9]</w:t>
        </w:r>
      </w:hyperlink>
      <w:r>
        <w:t xml:space="preserve"> </w:t>
      </w:r>
      <w:r>
        <w:rPr>
          <w:rFonts w:hint="eastAsia"/>
        </w:rPr>
        <w:t xml:space="preserve">延平地下停車場(含北新公園)興建工程</w:t>
      </w:r>
      <w:r>
        <w:t xml:space="preserve"> </w:t>
      </w:r>
      <w:r>
        <w:rPr>
          <w:rFonts w:hint="eastAsia"/>
        </w:rPr>
        <w:t xml:space="preserve">招標公告</w:t>
      </w:r>
      <w:r>
        <w:t xml:space="preserve"> | </w:t>
      </w:r>
      <w:r>
        <w:rPr>
          <w:rFonts w:hint="eastAsia"/>
        </w:rPr>
        <w:t xml:space="preserve">案號：114A101</w:t>
      </w:r>
      <w:r>
        <w:t xml:space="preserve"> | </w:t>
      </w:r>
      <w:r>
        <w:rPr>
          <w:rFonts w:hint="eastAsia"/>
        </w:rPr>
        <w:t xml:space="preserve">公開招標</w:t>
      </w:r>
      <w:r>
        <w:t xml:space="preserve"> </w:t>
      </w:r>
      <w:r>
        <w:rPr>
          <w:rFonts w:hint="eastAsia"/>
        </w:rPr>
        <w:t xml:space="preserve">公告</w:t>
      </w:r>
    </w:p>
    <w:p>
      <w:pPr>
        <w:pStyle w:val="BodyText"/>
      </w:pPr>
      <w:hyperlink r:id="rId30">
        <w:r>
          <w:rPr>
            <w:rStyle w:val="Hyperlink"/>
          </w:rPr>
          <w:t xml:space="preserve">https://acebidx.com/zh-TW/docs/tender/id/a374e15e-8680-4318-9204-4050045d5ef6</w:t>
        </w:r>
      </w:hyperlink>
    </w:p>
    <w:p>
      <w:pPr>
        <w:pStyle w:val="BodyText"/>
      </w:pPr>
      <w:hyperlink r:id="rId31">
        <w:r>
          <w:rPr>
            <w:rStyle w:val="Hyperlink"/>
          </w:rPr>
          <w:t xml:space="preserve">[10]</w:t>
        </w:r>
      </w:hyperlink>
      <w:r>
        <w:t xml:space="preserve"> </w:t>
      </w:r>
      <w:r>
        <w:rPr>
          <w:rFonts w:hint="eastAsia"/>
        </w:rPr>
        <w:t xml:space="preserve">新竹市政府1999服務專線115年度營運委外案</w:t>
      </w:r>
      <w:r>
        <w:t xml:space="preserve"> </w:t>
      </w:r>
      <w:r>
        <w:rPr>
          <w:rFonts w:hint="eastAsia"/>
        </w:rPr>
        <w:t xml:space="preserve">招標公告</w:t>
      </w:r>
      <w:r>
        <w:t xml:space="preserve"> | </w:t>
      </w:r>
      <w:r>
        <w:rPr>
          <w:rFonts w:hint="eastAsia"/>
        </w:rPr>
        <w:t xml:space="preserve">案號：1140205</w:t>
      </w:r>
      <w:r>
        <w:t xml:space="preserve"> | </w:t>
      </w:r>
      <w:r>
        <w:rPr>
          <w:rFonts w:hint="eastAsia"/>
        </w:rPr>
        <w:t xml:space="preserve">經公開評選或公開徵求之限制性招標</w:t>
      </w:r>
      <w:r>
        <w:t xml:space="preserve"> </w:t>
      </w:r>
      <w:r>
        <w:rPr>
          <w:rFonts w:hint="eastAsia"/>
        </w:rPr>
        <w:t xml:space="preserve">公告</w:t>
      </w:r>
    </w:p>
    <w:p>
      <w:pPr>
        <w:pStyle w:val="BodyText"/>
      </w:pPr>
      <w:hyperlink r:id="rId31">
        <w:r>
          <w:rPr>
            <w:rStyle w:val="Hyperlink"/>
          </w:rPr>
          <w:t xml:space="preserve">https://acebidx.com/zh-TW/docs/tender/id/78af00e3-edea-4b79-9c87-b384f6669c32</w:t>
        </w:r>
      </w:hyperlink>
    </w:p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zh-TW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https://acebidx.com/zh-TW/docs/tender/id/2ad78b35-e208-472e-bbbc-e8cfd2653fe4" TargetMode="External" /><Relationship Type="http://schemas.openxmlformats.org/officeDocument/2006/relationships/hyperlink" Id="rId27" Target="https://acebidx.com/zh-TW/docs/tender/id/3550f3e6-bd7b-4363-bed8-8a1037bec47f" TargetMode="External" /><Relationship Type="http://schemas.openxmlformats.org/officeDocument/2006/relationships/hyperlink" Id="rId29" Target="https://acebidx.com/zh-TW/docs/tender/id/57a2edbc-95d4-4174-8542-ff3f23be5bab" TargetMode="External" /><Relationship Type="http://schemas.openxmlformats.org/officeDocument/2006/relationships/hyperlink" Id="rId31" Target="https://acebidx.com/zh-TW/docs/tender/id/78af00e3-edea-4b79-9c87-b384f6669c32" TargetMode="External" /><Relationship Type="http://schemas.openxmlformats.org/officeDocument/2006/relationships/hyperlink" Id="rId25" Target="https://acebidx.com/zh-TW/docs/tender/id/87126ee0-e91e-422f-9257-46ee60033c65" TargetMode="External" /><Relationship Type="http://schemas.openxmlformats.org/officeDocument/2006/relationships/hyperlink" Id="rId24" Target="https://acebidx.com/zh-TW/docs/tender/id/a2fa3e3e-162c-43ea-b019-08b9f0e700ef" TargetMode="External" /><Relationship Type="http://schemas.openxmlformats.org/officeDocument/2006/relationships/hyperlink" Id="rId30" Target="https://acebidx.com/zh-TW/docs/tender/id/a374e15e-8680-4318-9204-4050045d5ef6" TargetMode="External" /><Relationship Type="http://schemas.openxmlformats.org/officeDocument/2006/relationships/hyperlink" Id="rId26" Target="https://acebidx.com/zh-TW/docs/tender/id/c2689d2a-1461-4fff-945b-239aef5d45fe" TargetMode="External" /><Relationship Type="http://schemas.openxmlformats.org/officeDocument/2006/relationships/hyperlink" Id="rId28" Target="https://acebidx.com/zh-TW/docs/tender/id/c7acd5fc-f03b-4dda-b83c-ff956047c528" TargetMode="External" /><Relationship Type="http://schemas.openxmlformats.org/officeDocument/2006/relationships/hyperlink" Id="rId22" Target="https://app.acebidx.com/tender/7e428426-c39b-4366-b9e9-17c90b98e619/show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s://acebidx.com/zh-TW/docs/tender/id/2ad78b35-e208-472e-bbbc-e8cfd2653fe4" TargetMode="External" /><Relationship Type="http://schemas.openxmlformats.org/officeDocument/2006/relationships/hyperlink" Id="rId27" Target="https://acebidx.com/zh-TW/docs/tender/id/3550f3e6-bd7b-4363-bed8-8a1037bec47f" TargetMode="External" /><Relationship Type="http://schemas.openxmlformats.org/officeDocument/2006/relationships/hyperlink" Id="rId29" Target="https://acebidx.com/zh-TW/docs/tender/id/57a2edbc-95d4-4174-8542-ff3f23be5bab" TargetMode="External" /><Relationship Type="http://schemas.openxmlformats.org/officeDocument/2006/relationships/hyperlink" Id="rId31" Target="https://acebidx.com/zh-TW/docs/tender/id/78af00e3-edea-4b79-9c87-b384f6669c32" TargetMode="External" /><Relationship Type="http://schemas.openxmlformats.org/officeDocument/2006/relationships/hyperlink" Id="rId25" Target="https://acebidx.com/zh-TW/docs/tender/id/87126ee0-e91e-422f-9257-46ee60033c65" TargetMode="External" /><Relationship Type="http://schemas.openxmlformats.org/officeDocument/2006/relationships/hyperlink" Id="rId24" Target="https://acebidx.com/zh-TW/docs/tender/id/a2fa3e3e-162c-43ea-b019-08b9f0e700ef" TargetMode="External" /><Relationship Type="http://schemas.openxmlformats.org/officeDocument/2006/relationships/hyperlink" Id="rId30" Target="https://acebidx.com/zh-TW/docs/tender/id/a374e15e-8680-4318-9204-4050045d5ef6" TargetMode="External" /><Relationship Type="http://schemas.openxmlformats.org/officeDocument/2006/relationships/hyperlink" Id="rId26" Target="https://acebidx.com/zh-TW/docs/tender/id/c2689d2a-1461-4fff-945b-239aef5d45fe" TargetMode="External" /><Relationship Type="http://schemas.openxmlformats.org/officeDocument/2006/relationships/hyperlink" Id="rId28" Target="https://acebidx.com/zh-TW/docs/tender/id/c7acd5fc-f03b-4dda-b83c-ff956047c528" TargetMode="External" /><Relationship Type="http://schemas.openxmlformats.org/officeDocument/2006/relationships/hyperlink" Id="rId22" Target="https://app.acebidx.com/tender/7e428426-c39b-4366-b9e9-17c90b98e619/show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zh-TW</dc:language>
  <cp:keywords/>
  <dcterms:created xsi:type="dcterms:W3CDTF">2025-10-18T14:03:07Z</dcterms:created>
  <dcterms:modified xsi:type="dcterms:W3CDTF">2025-10-18T14:03:07Z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