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0E5FA" w14:textId="77777777" w:rsidR="00910A93" w:rsidRDefault="00910A93"/>
    <w:p w14:paraId="01F36651" w14:textId="4243FB93" w:rsidR="009D60B3" w:rsidRPr="00CA252A" w:rsidRDefault="00AB3382" w:rsidP="00CA252A">
      <w:pPr>
        <w:pStyle w:val="Title"/>
      </w:pPr>
      <w:r>
        <w:t>Master Services Agreement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85"/>
        <w:gridCol w:w="8005"/>
      </w:tblGrid>
      <w:tr w:rsidR="002E1CED" w14:paraId="57C9CBCD" w14:textId="77777777" w:rsidTr="008A5573">
        <w:tc>
          <w:tcPr>
            <w:tcW w:w="2785" w:type="dxa"/>
          </w:tcPr>
          <w:p w14:paraId="59FECC86" w14:textId="5F5833BE" w:rsidR="002E1CED" w:rsidRDefault="008A5573" w:rsidP="008A5573">
            <w:pPr>
              <w:spacing w:after="120"/>
              <w:jc w:val="right"/>
            </w:pPr>
            <w:r>
              <w:t>Date</w:t>
            </w:r>
          </w:p>
        </w:tc>
        <w:tc>
          <w:tcPr>
            <w:tcW w:w="8005" w:type="dxa"/>
          </w:tcPr>
          <w:p w14:paraId="1EF929EA" w14:textId="75060D94" w:rsidR="002E1CED" w:rsidRPr="00C64D49" w:rsidRDefault="005B7F32" w:rsidP="004A232F">
            <w:pPr>
              <w:spacing w:after="120"/>
            </w:pPr>
            <w:r>
              <w:t>02/07</w:t>
            </w:r>
            <w:r w:rsidR="00470602" w:rsidRPr="00C64D49">
              <w:t>/2018</w:t>
            </w:r>
          </w:p>
        </w:tc>
      </w:tr>
      <w:tr w:rsidR="002E1CED" w14:paraId="0141E7F8" w14:textId="77777777" w:rsidTr="008A5573">
        <w:tc>
          <w:tcPr>
            <w:tcW w:w="2785" w:type="dxa"/>
          </w:tcPr>
          <w:p w14:paraId="739C507C" w14:textId="55C5F86F" w:rsidR="002E1CED" w:rsidRDefault="008A5573" w:rsidP="008A5573">
            <w:pPr>
              <w:spacing w:after="120"/>
              <w:jc w:val="right"/>
            </w:pPr>
            <w:r>
              <w:t>Client</w:t>
            </w:r>
          </w:p>
        </w:tc>
        <w:tc>
          <w:tcPr>
            <w:tcW w:w="8005" w:type="dxa"/>
          </w:tcPr>
          <w:p w14:paraId="4EC89D28" w14:textId="38920BDB" w:rsidR="002E1CED" w:rsidRPr="00C64D49" w:rsidRDefault="00793669" w:rsidP="00D70CE8">
            <w:pPr>
              <w:spacing w:after="120"/>
            </w:pPr>
            <w:r>
              <w:t>[CLIENT]</w:t>
            </w:r>
          </w:p>
        </w:tc>
      </w:tr>
      <w:tr w:rsidR="002E1CED" w14:paraId="64783723" w14:textId="77777777" w:rsidTr="008A5573">
        <w:tc>
          <w:tcPr>
            <w:tcW w:w="2785" w:type="dxa"/>
          </w:tcPr>
          <w:p w14:paraId="352C5AF1" w14:textId="5D2087C8" w:rsidR="002E1CED" w:rsidRDefault="008A5573" w:rsidP="008A5573">
            <w:pPr>
              <w:spacing w:after="120"/>
              <w:jc w:val="right"/>
            </w:pPr>
            <w:r>
              <w:t>Requested By</w:t>
            </w:r>
          </w:p>
        </w:tc>
        <w:tc>
          <w:tcPr>
            <w:tcW w:w="8005" w:type="dxa"/>
          </w:tcPr>
          <w:p w14:paraId="01A9A6FF" w14:textId="53FB1DC0" w:rsidR="002E1CED" w:rsidRPr="00C64D49" w:rsidRDefault="00793669" w:rsidP="00FD05F0">
            <w:pPr>
              <w:spacing w:after="120"/>
            </w:pPr>
            <w:r>
              <w:t>[Client Requester]</w:t>
            </w:r>
          </w:p>
        </w:tc>
      </w:tr>
      <w:tr w:rsidR="002E1CED" w14:paraId="2B1BB5D2" w14:textId="77777777" w:rsidTr="008A5573">
        <w:tc>
          <w:tcPr>
            <w:tcW w:w="2785" w:type="dxa"/>
          </w:tcPr>
          <w:p w14:paraId="72E823E3" w14:textId="4405F7A5" w:rsidR="002E1CED" w:rsidRDefault="008A5573" w:rsidP="008A5573">
            <w:pPr>
              <w:spacing w:after="120"/>
              <w:jc w:val="right"/>
            </w:pPr>
            <w:r>
              <w:t>From</w:t>
            </w:r>
          </w:p>
        </w:tc>
        <w:tc>
          <w:tcPr>
            <w:tcW w:w="8005" w:type="dxa"/>
          </w:tcPr>
          <w:p w14:paraId="4EB5AF87" w14:textId="41D09B22" w:rsidR="002E1CED" w:rsidRDefault="00F833E6" w:rsidP="00D70CE8">
            <w:pPr>
              <w:spacing w:after="120"/>
            </w:pPr>
            <w:r>
              <w:t>[CONSULTANT]</w:t>
            </w:r>
            <w:r w:rsidR="00C64D49" w:rsidRPr="00C64D49">
              <w:t xml:space="preserve">, </w:t>
            </w:r>
            <w:r>
              <w:t>[CONSULTANT TITLE]</w:t>
            </w:r>
          </w:p>
        </w:tc>
      </w:tr>
    </w:tbl>
    <w:p w14:paraId="33B788F8" w14:textId="2499AB87" w:rsidR="00D70CE8" w:rsidRPr="00F43D3A" w:rsidRDefault="00CD6547" w:rsidP="00CD6547">
      <w:pPr>
        <w:pStyle w:val="Heading1"/>
      </w:pPr>
      <w:r>
        <w:t>Summary</w:t>
      </w:r>
    </w:p>
    <w:p w14:paraId="3FB73C3C" w14:textId="3A5DC2C8" w:rsidR="005B7F32" w:rsidRPr="007A2D05" w:rsidRDefault="005B7F32" w:rsidP="005B7F32">
      <w:r w:rsidRPr="007A2D05">
        <w:t xml:space="preserve">This </w:t>
      </w:r>
      <w:r>
        <w:t xml:space="preserve">Master </w:t>
      </w:r>
      <w:r w:rsidRPr="007A2D05">
        <w:t xml:space="preserve">Service Agreement (“Agreement”) will formalize our agreement as to the terms and conditions applicable to services delivery work performed for you by </w:t>
      </w:r>
      <w:r w:rsidR="00F833E6">
        <w:t>[CONSULTANCY NAME]</w:t>
      </w:r>
      <w:r w:rsidRPr="007A2D05">
        <w:t>.</w:t>
      </w:r>
      <w:r>
        <w:t xml:space="preserve"> </w:t>
      </w:r>
      <w:r w:rsidRPr="007A2D05">
        <w:t xml:space="preserve">This Agreement is entered into by: </w:t>
      </w:r>
    </w:p>
    <w:p w14:paraId="738EAF9F" w14:textId="40DB8F87" w:rsidR="005B7F32" w:rsidRDefault="00793669" w:rsidP="005B7F32">
      <w:pPr>
        <w:pStyle w:val="ListParagraph"/>
        <w:numPr>
          <w:ilvl w:val="0"/>
          <w:numId w:val="24"/>
        </w:numPr>
        <w:spacing w:before="120"/>
        <w:contextualSpacing/>
      </w:pPr>
      <w:r>
        <w:t xml:space="preserve">[CLIENT FULL CORPORATE </w:t>
      </w:r>
      <w:proofErr w:type="gramStart"/>
      <w:r>
        <w:t>NAME]</w:t>
      </w:r>
      <w:r w:rsidR="005B7F32">
        <w:t>(</w:t>
      </w:r>
      <w:proofErr w:type="gramEnd"/>
      <w:r w:rsidR="005B7F32">
        <w:t>“Company”)</w:t>
      </w:r>
      <w:r w:rsidR="005B7F32" w:rsidRPr="007A2D05">
        <w:t xml:space="preserve"> </w:t>
      </w:r>
    </w:p>
    <w:p w14:paraId="43F46132" w14:textId="54C2C91D" w:rsidR="005B7F32" w:rsidRDefault="00F833E6" w:rsidP="005B7F32">
      <w:pPr>
        <w:pStyle w:val="ListParagraph"/>
        <w:numPr>
          <w:ilvl w:val="0"/>
          <w:numId w:val="24"/>
        </w:numPr>
        <w:spacing w:before="120"/>
        <w:contextualSpacing/>
      </w:pPr>
      <w:r>
        <w:t>[CONSULTANCY NAME]</w:t>
      </w:r>
    </w:p>
    <w:p w14:paraId="11418D83" w14:textId="53C72542" w:rsidR="005B7F32" w:rsidRDefault="005B7F32" w:rsidP="005B7F32">
      <w:r w:rsidRPr="007A2D05">
        <w:t xml:space="preserve">This Agreement is effective as of the date of </w:t>
      </w:r>
      <w:r>
        <w:t xml:space="preserve">the last </w:t>
      </w:r>
      <w:r w:rsidRPr="007A2D05">
        <w:t xml:space="preserve">signature below (“Effective Date”). As used in this Agreement, the words “we,” “us” and </w:t>
      </w:r>
      <w:proofErr w:type="gramStart"/>
      <w:r w:rsidRPr="007A2D05">
        <w:t>“our”</w:t>
      </w:r>
      <w:proofErr w:type="gramEnd"/>
      <w:r w:rsidRPr="007A2D05">
        <w:t xml:space="preserve"> refer to </w:t>
      </w:r>
      <w:r w:rsidR="00F833E6">
        <w:t>[CONSULTANCY NAME]</w:t>
      </w:r>
      <w:r w:rsidRPr="007A2D05">
        <w:t xml:space="preserve"> and the words “you” and “your” refer to Company. </w:t>
      </w:r>
    </w:p>
    <w:p w14:paraId="1ADEA5F8" w14:textId="77777777" w:rsidR="005B7F32" w:rsidRPr="007A2D05" w:rsidRDefault="005B7F32" w:rsidP="005B7F32">
      <w:pPr>
        <w:pStyle w:val="Heading2"/>
      </w:pPr>
      <w:r w:rsidRPr="007A2D05">
        <w:t>1</w:t>
      </w:r>
      <w:r>
        <w:t xml:space="preserve">. </w:t>
      </w:r>
      <w:r w:rsidRPr="007A2D05">
        <w:t xml:space="preserve">Engagement </w:t>
      </w:r>
    </w:p>
    <w:p w14:paraId="6A91EA97" w14:textId="77777777" w:rsidR="005B7F32" w:rsidRPr="007A2D05" w:rsidRDefault="005B7F32" w:rsidP="005B7F32">
      <w:r w:rsidRPr="007A2D05">
        <w:t xml:space="preserve">We will provide you with the services described in individual Statements of Work </w:t>
      </w:r>
      <w:r>
        <w:t xml:space="preserve">(each, an “SOW”) </w:t>
      </w:r>
      <w:r w:rsidRPr="007A2D05">
        <w:t xml:space="preserve">attached hereto </w:t>
      </w:r>
      <w:r>
        <w:t xml:space="preserve">or separately executed </w:t>
      </w:r>
      <w:r w:rsidRPr="007A2D05">
        <w:t>(the “Services”)</w:t>
      </w:r>
      <w:r>
        <w:t xml:space="preserve"> and deliver the deliverables, designs, documentation, products and other materials specified in the applicable SOW (the “Deliverables”) in accordance with the terms, specifications, and timeline set forth in such SOW</w:t>
      </w:r>
      <w:r w:rsidRPr="007A2D05">
        <w:t>. We agree to provide the Services in a professional and workmanlike manner in accordance with the terms of this Agreement</w:t>
      </w:r>
      <w:r>
        <w:t xml:space="preserve"> and the applicable SOW</w:t>
      </w:r>
      <w:r w:rsidRPr="007A2D05">
        <w:t xml:space="preserve">. The </w:t>
      </w:r>
      <w:r>
        <w:t xml:space="preserve">length of each SOW and duration of the </w:t>
      </w:r>
      <w:r w:rsidRPr="007A2D05">
        <w:t xml:space="preserve">Services will be specified in </w:t>
      </w:r>
      <w:r>
        <w:t xml:space="preserve">the applicable </w:t>
      </w:r>
      <w:r w:rsidRPr="007A2D05">
        <w:t xml:space="preserve">Statement of Work (the “Services Term”). </w:t>
      </w:r>
      <w:r w:rsidRPr="00A43E11">
        <w:t>The Statement of Work will form part of and be subject to the terms an</w:t>
      </w:r>
      <w:r>
        <w:t>d conditions contained in this A</w:t>
      </w:r>
      <w:r w:rsidRPr="00A43E11">
        <w:t>greement.</w:t>
      </w:r>
      <w:r>
        <w:t xml:space="preserve"> </w:t>
      </w:r>
      <w:r w:rsidRPr="00A43E11">
        <w:t xml:space="preserve">In the event of a </w:t>
      </w:r>
      <w:r>
        <w:t xml:space="preserve">direct </w:t>
      </w:r>
      <w:r w:rsidRPr="00A43E11">
        <w:t>conflict, the terms and conditions of the Statement of Work will take precedence over the terms and c</w:t>
      </w:r>
      <w:r>
        <w:t>onditions of this A</w:t>
      </w:r>
      <w:r w:rsidRPr="00A43E11">
        <w:t>greement.</w:t>
      </w:r>
    </w:p>
    <w:p w14:paraId="7AE19857" w14:textId="77777777" w:rsidR="005B7F32" w:rsidRPr="007A2D05" w:rsidRDefault="005B7F32" w:rsidP="005B7F32">
      <w:pPr>
        <w:pStyle w:val="Heading2"/>
      </w:pPr>
      <w:r w:rsidRPr="007A2D05">
        <w:t>2</w:t>
      </w:r>
      <w:r>
        <w:t xml:space="preserve">. </w:t>
      </w:r>
      <w:r w:rsidRPr="007A2D05">
        <w:t xml:space="preserve">Confidentiality </w:t>
      </w:r>
    </w:p>
    <w:p w14:paraId="3B9E3A9E" w14:textId="77777777" w:rsidR="005B7F32" w:rsidRDefault="005B7F32" w:rsidP="005B7F32">
      <w:r w:rsidRPr="007A2D05">
        <w:t xml:space="preserve">We acknowledge that in the course of our relationship with you, we may be exposed to or generate non-public information that relates to your business affairs </w:t>
      </w:r>
      <w:r>
        <w:t xml:space="preserve">or those of your Affiliates </w:t>
      </w:r>
      <w:r w:rsidRPr="007A2D05">
        <w:t>(“Confiden</w:t>
      </w:r>
      <w:r>
        <w:t>tial Information”). We agree to:</w:t>
      </w:r>
    </w:p>
    <w:p w14:paraId="403B805D" w14:textId="77777777" w:rsidR="005B7F32" w:rsidRDefault="005B7F32" w:rsidP="005B7F32">
      <w:pPr>
        <w:pStyle w:val="ListParagraph"/>
        <w:numPr>
          <w:ilvl w:val="0"/>
          <w:numId w:val="25"/>
        </w:numPr>
        <w:spacing w:before="120"/>
        <w:contextualSpacing/>
      </w:pPr>
      <w:r w:rsidRPr="007A2D05">
        <w:t xml:space="preserve">hold all Confidential Information in </w:t>
      </w:r>
      <w:r>
        <w:t xml:space="preserve">strict </w:t>
      </w:r>
      <w:r w:rsidRPr="007A2D05">
        <w:t>confidence</w:t>
      </w:r>
      <w:r>
        <w:t xml:space="preserve">, not disclose the Confidential Information or use it for the benefit of any third party; </w:t>
      </w:r>
    </w:p>
    <w:p w14:paraId="45B835C5" w14:textId="77777777" w:rsidR="005B7F32" w:rsidRDefault="005B7F32" w:rsidP="005B7F32">
      <w:pPr>
        <w:pStyle w:val="ListParagraph"/>
        <w:numPr>
          <w:ilvl w:val="0"/>
          <w:numId w:val="25"/>
        </w:numPr>
        <w:spacing w:before="120"/>
        <w:contextualSpacing/>
      </w:pPr>
      <w:r w:rsidRPr="00A43E11">
        <w:t xml:space="preserve">not to use </w:t>
      </w:r>
      <w:r>
        <w:t xml:space="preserve">the Confidential Information </w:t>
      </w:r>
      <w:r w:rsidRPr="00A43E11">
        <w:t xml:space="preserve">in any way, except </w:t>
      </w:r>
      <w:r>
        <w:t xml:space="preserve">to </w:t>
      </w:r>
      <w:r w:rsidRPr="00A43E11">
        <w:t>perform</w:t>
      </w:r>
      <w:r>
        <w:t xml:space="preserve"> </w:t>
      </w:r>
      <w:r w:rsidRPr="00A43E11">
        <w:t>the Services</w:t>
      </w:r>
      <w:r>
        <w:t xml:space="preserve"> for the sole benefit of Company; </w:t>
      </w:r>
    </w:p>
    <w:p w14:paraId="46F39311" w14:textId="77777777" w:rsidR="005B7F32" w:rsidRDefault="005B7F32" w:rsidP="005B7F32">
      <w:pPr>
        <w:pStyle w:val="ListParagraph"/>
        <w:numPr>
          <w:ilvl w:val="0"/>
          <w:numId w:val="25"/>
        </w:numPr>
        <w:spacing w:before="120"/>
        <w:contextualSpacing/>
      </w:pPr>
      <w:r w:rsidRPr="007A2D05">
        <w:t>to protect its confid</w:t>
      </w:r>
      <w:r>
        <w:t>entiality as if it were our own using no less than reasonable care.</w:t>
      </w:r>
      <w:r w:rsidRPr="007A2D05">
        <w:t xml:space="preserve"> </w:t>
      </w:r>
    </w:p>
    <w:p w14:paraId="095DDE7A" w14:textId="77777777" w:rsidR="005B7F32" w:rsidRDefault="005B7F32" w:rsidP="005B7F32">
      <w:pPr>
        <w:pStyle w:val="ListParagraph"/>
        <w:numPr>
          <w:ilvl w:val="0"/>
          <w:numId w:val="25"/>
        </w:numPr>
        <w:spacing w:before="120"/>
        <w:contextualSpacing/>
      </w:pPr>
      <w:r w:rsidRPr="007A2D05">
        <w:t xml:space="preserve">to only share Confidential Information with employees who need to know such information and are bound by confidentiality terms similar to </w:t>
      </w:r>
      <w:r>
        <w:t xml:space="preserve">no less restrictive than </w:t>
      </w:r>
      <w:r w:rsidRPr="007A2D05">
        <w:t>those in this Agreement</w:t>
      </w:r>
      <w:r>
        <w:t>.</w:t>
      </w:r>
      <w:r w:rsidRPr="007A2D05">
        <w:t xml:space="preserve"> </w:t>
      </w:r>
    </w:p>
    <w:p w14:paraId="712CA5FD" w14:textId="77777777" w:rsidR="005B7F32" w:rsidRDefault="005B7F32" w:rsidP="005B7F32">
      <w:pPr>
        <w:pStyle w:val="ListParagraph"/>
      </w:pPr>
      <w:r>
        <w:t xml:space="preserve"> </w:t>
      </w:r>
    </w:p>
    <w:p w14:paraId="58E8D98A" w14:textId="77777777" w:rsidR="005B7F32" w:rsidRDefault="005B7F32" w:rsidP="005B7F32">
      <w:pPr>
        <w:ind w:left="90"/>
      </w:pPr>
      <w:r w:rsidRPr="007A2D05">
        <w:t>Confidential Information includes, but is not limited to</w:t>
      </w:r>
      <w:r>
        <w:t>:</w:t>
      </w:r>
      <w:r w:rsidRPr="007A2D05">
        <w:t xml:space="preserve"> your past, present, and future development and business activities, software, software designs, software design elements, software specifications, software </w:t>
      </w:r>
      <w:r w:rsidRPr="007A2D05">
        <w:lastRenderedPageBreak/>
        <w:t>configurations, data structures, tools, methodologies, platforms, hardware specifications, hardware configurations, number of servers, location of servers, website traffic, database contents, database designs, database architectures, system architectures, processes, user demographics, customer lists, usability information, price lists, prices paid by you for goods and services, and other details of the conduct of your business that are not a matter of public knowledge.</w:t>
      </w:r>
      <w:r>
        <w:t xml:space="preserve"> In addition, Confidential Information of Company includes all Work Product, the terms and conditions of this Agreement, and any log-ins or passwords provided to us in connection with the Services as well as all data, information and reports accessible to or generated by us through such log-ins and passwords. </w:t>
      </w:r>
    </w:p>
    <w:p w14:paraId="77EE5C12" w14:textId="77777777" w:rsidR="005B7F32" w:rsidRPr="007A2D05" w:rsidRDefault="005B7F32" w:rsidP="005B7F32">
      <w:pPr>
        <w:ind w:left="90"/>
      </w:pPr>
      <w:r w:rsidRPr="007A2D05">
        <w:t>Notwithstanding anything to the contrary in this Agreement, “Confidential Information” does not include: (</w:t>
      </w:r>
      <w:proofErr w:type="spellStart"/>
      <w:r w:rsidRPr="007A2D05">
        <w:t>i</w:t>
      </w:r>
      <w:proofErr w:type="spellEnd"/>
      <w:r w:rsidRPr="007A2D05">
        <w:t>) any information that was already known to us from a third party source prior to the receipt of the information from you, as shown by our records</w:t>
      </w:r>
      <w:r>
        <w:t xml:space="preserve"> provided such third party has the right to disclose it and provides it to us without restriction as to use or disclosure</w:t>
      </w:r>
      <w:r w:rsidRPr="007A2D05">
        <w:t xml:space="preserve">; (ii) any information that is developed by us independently of the information received from or services provided for you, as shown by our records; (iii) any information that is presently in the public domain or that becomes available to the public through no fault of ours; and (iv) any information provided to us by a third party who has no obligation of confidentiality to you. </w:t>
      </w:r>
      <w:r w:rsidRPr="00A43E11">
        <w:t xml:space="preserve">At any time upon the request of </w:t>
      </w:r>
      <w:r>
        <w:t>Company</w:t>
      </w:r>
      <w:r w:rsidRPr="00A43E11">
        <w:t xml:space="preserve">, </w:t>
      </w:r>
      <w:r>
        <w:t xml:space="preserve">we </w:t>
      </w:r>
      <w:r w:rsidRPr="00A43E11">
        <w:t xml:space="preserve">will promptly deliver to </w:t>
      </w:r>
      <w:r>
        <w:t xml:space="preserve">you </w:t>
      </w:r>
      <w:r w:rsidRPr="00A43E11">
        <w:t xml:space="preserve">all </w:t>
      </w:r>
      <w:r>
        <w:t xml:space="preserve">of your </w:t>
      </w:r>
      <w:r w:rsidRPr="00A43E11">
        <w:t xml:space="preserve">Confidential Information in </w:t>
      </w:r>
      <w:r>
        <w:t xml:space="preserve">our </w:t>
      </w:r>
      <w:r w:rsidRPr="00A43E11">
        <w:t>possession or control.</w:t>
      </w:r>
      <w:r>
        <w:t xml:space="preserve"> In addition, we will return or destroy all of your Confidential Information promptly following the expiration or termination of this Agreement.</w:t>
      </w:r>
    </w:p>
    <w:p w14:paraId="0E4F0FAF" w14:textId="77777777" w:rsidR="005B7F32" w:rsidRPr="007A2D05" w:rsidRDefault="005B7F32" w:rsidP="005B7F32">
      <w:pPr>
        <w:pStyle w:val="Heading2"/>
      </w:pPr>
      <w:r w:rsidRPr="007A2D05">
        <w:t>3</w:t>
      </w:r>
      <w:r>
        <w:t xml:space="preserve">. </w:t>
      </w:r>
      <w:r w:rsidRPr="007A2D05">
        <w:t xml:space="preserve">Relationship of the Parties </w:t>
      </w:r>
    </w:p>
    <w:p w14:paraId="0A196AD8" w14:textId="77777777" w:rsidR="005B7F32" w:rsidRPr="007A2D05" w:rsidRDefault="005B7F32" w:rsidP="005B7F32">
      <w:r w:rsidRPr="007A2D05">
        <w:t>This Agreement establishes between the parties an independent contractor relationship, and all of the terms of this Agreement are to be interpreted in light of that relationship. The parties do not intend to create an employer-employee relationship, and nothing in this Agreement will be construed to create such a relationship. Neither party is, nor will it hold itself out to be, vested with any authority to bind the other party contractually, or to act on behalf of the other party as a broker, agent or otherwise.</w:t>
      </w:r>
      <w:r>
        <w:t xml:space="preserve"> We </w:t>
      </w:r>
      <w:r w:rsidRPr="00A43E11">
        <w:t xml:space="preserve">will be solely responsible for all compensation for </w:t>
      </w:r>
      <w:r>
        <w:t xml:space="preserve">our personnel </w:t>
      </w:r>
      <w:r w:rsidRPr="00A43E11">
        <w:t>and the payment of all withholding taxes, social security, workers’ compensation, unemployment and disability or similar items required by any government agency.</w:t>
      </w:r>
      <w:r>
        <w:t xml:space="preserve"> </w:t>
      </w:r>
    </w:p>
    <w:p w14:paraId="0C2491C6" w14:textId="77777777" w:rsidR="005B7F32" w:rsidRPr="002C3F7F" w:rsidRDefault="005B7F32" w:rsidP="005B7F32">
      <w:pPr>
        <w:pStyle w:val="Heading2"/>
      </w:pPr>
      <w:r w:rsidRPr="002C3F7F">
        <w:t xml:space="preserve">4. Your Obligations </w:t>
      </w:r>
    </w:p>
    <w:p w14:paraId="7D5A610D" w14:textId="734924B2" w:rsidR="005B7F32" w:rsidRDefault="005B7F32" w:rsidP="005B7F32">
      <w:r w:rsidRPr="002C3F7F">
        <w:t xml:space="preserve">You agree to provide us with input and approvals within a reasonable time period of receiving materials from us to review. You also agree to provide us with materials specified in a SOW and assistance as reasonably requested by us and necessary for the performance of the Services. You will promptly notify us if any of the passwords or logins that you provide to us in connection with the Services change or become invalid. </w:t>
      </w:r>
      <w:r>
        <w:t xml:space="preserve">We will promptly notify you if we have reason to believe your passwords or logins have been compromised or obtained by anyone not authorized. </w:t>
      </w:r>
      <w:r w:rsidRPr="002C3F7F">
        <w:t xml:space="preserve">You agree to use commercially reasonable efforts to implement all initiatives or tasks </w:t>
      </w:r>
      <w:r>
        <w:t xml:space="preserve">in a timely fashion if such initiatives or tasks </w:t>
      </w:r>
      <w:r w:rsidRPr="002C3F7F">
        <w:t xml:space="preserve">affect our </w:t>
      </w:r>
      <w:r>
        <w:t xml:space="preserve">ability to deliver </w:t>
      </w:r>
      <w:r w:rsidRPr="002C3F7F">
        <w:t xml:space="preserve">Deliverables </w:t>
      </w:r>
      <w:r>
        <w:t xml:space="preserve">within any </w:t>
      </w:r>
      <w:r w:rsidRPr="002C3F7F">
        <w:t>timeline set forth in a SOW.</w:t>
      </w:r>
      <w:r w:rsidRPr="007A2D05">
        <w:t xml:space="preserve"> </w:t>
      </w:r>
    </w:p>
    <w:p w14:paraId="28BF0FA5" w14:textId="77777777" w:rsidR="005B7F32" w:rsidRPr="007A2D05" w:rsidRDefault="005B7F32" w:rsidP="005B7F32">
      <w:pPr>
        <w:pStyle w:val="Heading2"/>
      </w:pPr>
      <w:r w:rsidRPr="007A2D05">
        <w:t>5</w:t>
      </w:r>
      <w:r>
        <w:t xml:space="preserve">. </w:t>
      </w:r>
      <w:r w:rsidRPr="007A2D05">
        <w:t xml:space="preserve">Fees and Payments </w:t>
      </w:r>
    </w:p>
    <w:p w14:paraId="44C7EFA1" w14:textId="6CB867D4" w:rsidR="005B7F32" w:rsidRPr="007A2D05" w:rsidRDefault="005B7F32" w:rsidP="005B7F32">
      <w:r w:rsidRPr="00A43E11">
        <w:t xml:space="preserve">In exchange for our performance of the Services, you agree to pay us the fees set forth in the Statement of Work. In addition, you agree to reimburse us for any “out-of-pocket,” documented expenses that are pre-approved by you in writing and are necessary or otherwise mutually agreed to for our performance of the Services provided </w:t>
      </w:r>
      <w:r>
        <w:t xml:space="preserve">that we </w:t>
      </w:r>
      <w:r w:rsidRPr="00A43E11">
        <w:t xml:space="preserve">furnish </w:t>
      </w:r>
      <w:r>
        <w:t xml:space="preserve">you </w:t>
      </w:r>
      <w:r w:rsidRPr="00A43E11">
        <w:t xml:space="preserve">with copies of receipts for any such expenses. All payments are due within </w:t>
      </w:r>
      <w:r w:rsidR="006F035F">
        <w:rPr>
          <w:b/>
        </w:rPr>
        <w:t>45</w:t>
      </w:r>
      <w:r w:rsidRPr="005B7F32">
        <w:rPr>
          <w:b/>
        </w:rPr>
        <w:t xml:space="preserve"> days</w:t>
      </w:r>
      <w:r w:rsidRPr="00A43E11">
        <w:t xml:space="preserve"> after the receipt of invoice. Any amounts (excluding those that are the subject of a good faith dispute) not timely paid will bear interest at the rate of 1.5 % per month from the date due until paid. In the event of late payment more than sixty (60) days past due, you agree to pay our reasonable costs of collection (including reasonable attorneys’ fees, if applicable). You agree that if you fail to timely pay any undisputed amounts due under this Agreement, we have the right, after written notice to you and an </w:t>
      </w:r>
      <w:r w:rsidRPr="00A43E11">
        <w:lastRenderedPageBreak/>
        <w:t>additional five (5) business days to cure, to suspend performing Services until collection of all undisputed amounts due under this Agreement.</w:t>
      </w:r>
      <w:r w:rsidRPr="007A2D05">
        <w:t xml:space="preserve"> </w:t>
      </w:r>
    </w:p>
    <w:p w14:paraId="4540C04A" w14:textId="77777777" w:rsidR="005B7F32" w:rsidRPr="007A2D05" w:rsidRDefault="005B7F32" w:rsidP="005B7F32">
      <w:pPr>
        <w:pStyle w:val="Heading2"/>
      </w:pPr>
      <w:r w:rsidRPr="007A2D05">
        <w:t>6</w:t>
      </w:r>
      <w:r>
        <w:t xml:space="preserve">. </w:t>
      </w:r>
      <w:r w:rsidRPr="007A2D05">
        <w:t xml:space="preserve">Term </w:t>
      </w:r>
    </w:p>
    <w:p w14:paraId="6F1CCED9" w14:textId="1A47DCD6" w:rsidR="005B7F32" w:rsidRDefault="005B7F32" w:rsidP="005B7F32">
      <w:r>
        <w:t>T</w:t>
      </w:r>
      <w:r w:rsidRPr="007A2D05">
        <w:t xml:space="preserve">his Agreement will become effective as of the Effective Date and </w:t>
      </w:r>
      <w:r>
        <w:t xml:space="preserve">unless earlier terminated </w:t>
      </w:r>
      <w:r w:rsidRPr="007A2D05">
        <w:t xml:space="preserve">will continue </w:t>
      </w:r>
      <w:r>
        <w:t>for a period of one year. The term of each SOW will be set forth in the applicable SOW (the “Services Term”)</w:t>
      </w:r>
      <w:r w:rsidRPr="007A2D05">
        <w:t>, unless earlier terminated by either party pursuant to the termination rights below</w:t>
      </w:r>
      <w:r>
        <w:t>.</w:t>
      </w:r>
      <w:r w:rsidRPr="007A2D05">
        <w:t>”</w:t>
      </w:r>
      <w:r>
        <w:t xml:space="preserve"> </w:t>
      </w:r>
      <w:r w:rsidRPr="007A2D05">
        <w:t xml:space="preserve">Either party may terminate this Agreement </w:t>
      </w:r>
      <w:r>
        <w:t xml:space="preserve">or a particular SOW </w:t>
      </w:r>
      <w:r w:rsidRPr="007A2D05">
        <w:t>if the other party materially breaches the Agreement and such breach is not cured within fifteen (15) days after the breaching party has received written notice of the breach from the non-breaching party</w:t>
      </w:r>
      <w:r>
        <w:t xml:space="preserve">. </w:t>
      </w:r>
      <w:r w:rsidRPr="007A2D05">
        <w:t xml:space="preserve">You may terminate this Agreement for any or no reason upon thirty (30) days prior written notice. </w:t>
      </w:r>
      <w:r>
        <w:t xml:space="preserve">In addition, you may terminate any SOW upon fifteen (15) days prior written notice. </w:t>
      </w:r>
      <w:r w:rsidRPr="007A2D05">
        <w:t xml:space="preserve">If you terminate pursuant to the previous sentence, you shall owe us any previously agreed upon amounts for </w:t>
      </w:r>
      <w:r>
        <w:t xml:space="preserve">reasonably satisfactory </w:t>
      </w:r>
      <w:r w:rsidRPr="007A2D05">
        <w:t>work already completed. Any additional termination rights that are specified in the attached Statement of Work will also be available to the parties in accordance with their terms</w:t>
      </w:r>
      <w:r>
        <w:t xml:space="preserve">. </w:t>
      </w:r>
    </w:p>
    <w:p w14:paraId="3F385AF6" w14:textId="77777777" w:rsidR="005B7F32" w:rsidRPr="00A43E11" w:rsidRDefault="005B7F32" w:rsidP="005B7F32">
      <w:pPr>
        <w:keepNext/>
        <w:keepLines/>
        <w:pBdr>
          <w:top w:val="single" w:sz="4" w:space="1" w:color="auto"/>
          <w:left w:val="single" w:sz="4" w:space="4" w:color="auto"/>
          <w:bottom w:val="single" w:sz="4" w:space="1" w:color="auto"/>
          <w:right w:val="single" w:sz="4" w:space="4" w:color="auto"/>
        </w:pBdr>
        <w:shd w:val="clear" w:color="auto" w:fill="7F7F7F" w:themeFill="text1" w:themeFillTint="80"/>
        <w:spacing w:before="240"/>
        <w:outlineLvl w:val="1"/>
        <w:rPr>
          <w:rFonts w:ascii="Book Antiqua" w:eastAsiaTheme="majorEastAsia" w:hAnsi="Book Antiqua" w:cstheme="majorBidi"/>
          <w:b/>
          <w:color w:val="FFFFFF" w:themeColor="background1"/>
          <w:sz w:val="32"/>
          <w:szCs w:val="32"/>
        </w:rPr>
      </w:pPr>
      <w:r w:rsidRPr="00A43E11">
        <w:rPr>
          <w:rFonts w:ascii="Book Antiqua" w:eastAsiaTheme="majorEastAsia" w:hAnsi="Book Antiqua" w:cstheme="majorBidi"/>
          <w:b/>
          <w:color w:val="FFFFFF" w:themeColor="background1"/>
          <w:sz w:val="32"/>
          <w:szCs w:val="32"/>
        </w:rPr>
        <w:t xml:space="preserve">7. </w:t>
      </w:r>
      <w:r>
        <w:rPr>
          <w:rFonts w:ascii="Book Antiqua" w:eastAsiaTheme="majorEastAsia" w:hAnsi="Book Antiqua" w:cstheme="majorBidi"/>
          <w:b/>
          <w:color w:val="FFFFFF" w:themeColor="background1"/>
          <w:sz w:val="32"/>
          <w:szCs w:val="32"/>
        </w:rPr>
        <w:t>Ownership</w:t>
      </w:r>
      <w:r w:rsidRPr="00A43E11">
        <w:rPr>
          <w:rFonts w:ascii="Book Antiqua" w:eastAsiaTheme="majorEastAsia" w:hAnsi="Book Antiqua" w:cstheme="majorBidi"/>
          <w:b/>
          <w:color w:val="FFFFFF" w:themeColor="background1"/>
          <w:sz w:val="32"/>
          <w:szCs w:val="32"/>
        </w:rPr>
        <w:t xml:space="preserve"> </w:t>
      </w:r>
    </w:p>
    <w:p w14:paraId="70065A38" w14:textId="77777777" w:rsidR="005B7F32" w:rsidRPr="007A2D05" w:rsidRDefault="005B7F32" w:rsidP="005B7F32">
      <w:r>
        <w:t xml:space="preserve">Notwithstanding anything to the contrary, we </w:t>
      </w:r>
      <w:r w:rsidRPr="00A43E11">
        <w:t xml:space="preserve">understand and agree that </w:t>
      </w:r>
      <w:r>
        <w:t xml:space="preserve">Company </w:t>
      </w:r>
      <w:r w:rsidRPr="00A43E11">
        <w:t>will have exclusive ownership of</w:t>
      </w:r>
      <w:r>
        <w:t>: (</w:t>
      </w:r>
      <w:proofErr w:type="spellStart"/>
      <w:r>
        <w:t>i</w:t>
      </w:r>
      <w:proofErr w:type="spellEnd"/>
      <w:r>
        <w:t>)</w:t>
      </w:r>
      <w:r w:rsidRPr="00A43E11">
        <w:t xml:space="preserve"> the </w:t>
      </w:r>
      <w:r>
        <w:t xml:space="preserve">Deliverables, (ii) all other materials created, prepared, or obtained by us in connection with the Services or otherwise </w:t>
      </w:r>
      <w:r w:rsidRPr="00A43E11">
        <w:t xml:space="preserve">derived from the Services, </w:t>
      </w:r>
      <w:r>
        <w:t xml:space="preserve">(iii) </w:t>
      </w:r>
      <w:r w:rsidRPr="00A43E11">
        <w:t xml:space="preserve">all components </w:t>
      </w:r>
      <w:r>
        <w:t>of the foregoing</w:t>
      </w:r>
      <w:r w:rsidRPr="00A43E11">
        <w:t xml:space="preserve">, and </w:t>
      </w:r>
      <w:r>
        <w:t xml:space="preserve">(iv) </w:t>
      </w:r>
      <w:r w:rsidRPr="00A43E11">
        <w:t xml:space="preserve">all intellectually property rights </w:t>
      </w:r>
      <w:r>
        <w:t>in and to any of the materials described in subsections (</w:t>
      </w:r>
      <w:proofErr w:type="spellStart"/>
      <w:r>
        <w:t>i</w:t>
      </w:r>
      <w:proofErr w:type="spellEnd"/>
      <w:r>
        <w:t xml:space="preserve">) through (iii) above </w:t>
      </w:r>
      <w:r w:rsidRPr="00A43E11">
        <w:t>(collectively, the “Work Product”).</w:t>
      </w:r>
      <w:r>
        <w:t xml:space="preserve"> We </w:t>
      </w:r>
      <w:r w:rsidRPr="00A43E11">
        <w:t>further understand and agree that such Work Product will be considered a “work</w:t>
      </w:r>
      <w:r>
        <w:t xml:space="preserve"> </w:t>
      </w:r>
      <w:r w:rsidRPr="00A43E11">
        <w:t xml:space="preserve">for hire” for </w:t>
      </w:r>
      <w:r>
        <w:t xml:space="preserve">Company to </w:t>
      </w:r>
      <w:r w:rsidRPr="00A43E11">
        <w:t xml:space="preserve">the fullest extent permitted by law. If any portion of the Work Product is determined not to be a work for hire, </w:t>
      </w:r>
      <w:r>
        <w:t xml:space="preserve">we </w:t>
      </w:r>
      <w:r w:rsidRPr="00A43E11">
        <w:t xml:space="preserve">hereby irrevocably assign and transfer exclusively to </w:t>
      </w:r>
      <w:r>
        <w:t xml:space="preserve">you </w:t>
      </w:r>
      <w:r w:rsidRPr="00A43E11">
        <w:t>all of our ownership and intellectual property rights in the Work Product worldwide in perpetuity in all media now known or hereafter existing, and further agree to waive any “artist’s rights” or “moral rights” in such Work Product.</w:t>
      </w:r>
      <w:r>
        <w:t xml:space="preserve"> </w:t>
      </w:r>
      <w:r w:rsidRPr="00A43E11">
        <w:t xml:space="preserve">If for any reason, </w:t>
      </w:r>
      <w:r>
        <w:t xml:space="preserve">we </w:t>
      </w:r>
      <w:r w:rsidRPr="00A43E11">
        <w:t xml:space="preserve">are unable to fully assign or transfer such rights to </w:t>
      </w:r>
      <w:r>
        <w:t>you</w:t>
      </w:r>
      <w:r w:rsidRPr="00A43E11">
        <w:t xml:space="preserve">, </w:t>
      </w:r>
      <w:r>
        <w:t xml:space="preserve">we </w:t>
      </w:r>
      <w:r w:rsidRPr="00A43E11">
        <w:t xml:space="preserve">hereby grant </w:t>
      </w:r>
      <w:r>
        <w:t xml:space="preserve">you </w:t>
      </w:r>
      <w:r w:rsidRPr="00A43E11">
        <w:t xml:space="preserve">a worldwide, perpetual, exclusive, fully-paid, irrevocable license to use, reproduce, display, distribute, publicly perform, transmit, modify, create derivative works of, </w:t>
      </w:r>
      <w:r w:rsidRPr="00270D8E">
        <w:rPr>
          <w:szCs w:val="22"/>
        </w:rPr>
        <w:t xml:space="preserve">make, have made, use, offer to sell, sell, import, copy, modify, create derivative works based upon, distribute, sublicense, </w:t>
      </w:r>
      <w:r w:rsidRPr="00A43E11">
        <w:t>and otherwise fully exploit the Work Product, in whole or in part, in all media now known or hereafter existing.</w:t>
      </w:r>
    </w:p>
    <w:p w14:paraId="3EC001CB" w14:textId="77777777" w:rsidR="005B7F32" w:rsidRPr="007A2D05" w:rsidRDefault="005B7F32" w:rsidP="005B7F32">
      <w:pPr>
        <w:pStyle w:val="Heading2"/>
      </w:pPr>
      <w:r>
        <w:t xml:space="preserve">8. </w:t>
      </w:r>
      <w:r w:rsidRPr="007A2D05">
        <w:t xml:space="preserve">Miscellaneous </w:t>
      </w:r>
    </w:p>
    <w:p w14:paraId="67118E81" w14:textId="77777777" w:rsidR="005B7F32" w:rsidRPr="002C3F7F" w:rsidRDefault="005B7F32" w:rsidP="005B7F32">
      <w:r w:rsidRPr="007A2D05">
        <w:t xml:space="preserve">(a) If you wish to retain us to perform additional services in the future, we will ask you to execute a new Statement of Work. Any such Statement of Work executed by you and us will automatically become subject to </w:t>
      </w:r>
      <w:r w:rsidRPr="002C3F7F">
        <w:t xml:space="preserve">the terms of this Agreement. </w:t>
      </w:r>
    </w:p>
    <w:p w14:paraId="2794C8D3" w14:textId="77777777" w:rsidR="005B7F32" w:rsidRPr="002C3F7F" w:rsidRDefault="005B7F32" w:rsidP="005B7F32">
      <w:r w:rsidRPr="002C3F7F">
        <w:t>(b) We represent and warrant to you that the services performed under this Agreement will be performed in a quality and professional manner conforming to industry standards and practices, and in conformance with the terms of this Agreement and the applicable SOW. If you are reasonably dissatisfied with Services performed by us, we will re-perform such Services as soon as reasonably possible. If we fail to re-perform the Services to your reasonable satisfaction, your sole remedy shall be to terminate this Agreement and obtain a refund of the amounts paid for the unsatisfactory Services.</w:t>
      </w:r>
      <w:r>
        <w:t xml:space="preserve"> </w:t>
      </w:r>
      <w:r w:rsidRPr="002C3F7F">
        <w:t>In addition, we represent and warrant to you that:</w:t>
      </w:r>
      <w:r>
        <w:t xml:space="preserve"> </w:t>
      </w:r>
      <w:r w:rsidRPr="002C3F7F">
        <w:t>(</w:t>
      </w:r>
      <w:proofErr w:type="spellStart"/>
      <w:r w:rsidRPr="002C3F7F">
        <w:t>i</w:t>
      </w:r>
      <w:proofErr w:type="spellEnd"/>
      <w:r w:rsidRPr="002C3F7F">
        <w:t xml:space="preserve">) we will perform the Services in compliance with all applicable law and that the Deliverables (excluding any component thereof created, supplied or developed by you) will not infringe, misappropriate or violate any intellectual property or other proprietary </w:t>
      </w:r>
      <w:r>
        <w:t xml:space="preserve">or privacy </w:t>
      </w:r>
      <w:r w:rsidRPr="002C3F7F">
        <w:t>right of any third party.</w:t>
      </w:r>
      <w:r>
        <w:t xml:space="preserve"> </w:t>
      </w:r>
      <w:r w:rsidRPr="002C3F7F">
        <w:t xml:space="preserve">Except as stated above, we make no representations or warranties of any kind, express or implied, as to the Services or the performance or effectiveness of any Services. To the full extent permissible by applicable law, EACH PARTY DISCLAIMS ALL OTHER PROMISES, REPRESENTATIONS, AND WARRANTIES WITH RESPECT TO PRODUCTS OR </w:t>
      </w:r>
      <w:r w:rsidRPr="002C3F7F">
        <w:lastRenderedPageBreak/>
        <w:t xml:space="preserve">SERVICES PROVIDED UNDER THIS AGREEMENT WHETHER EXPRESS OR IMPLIED, INCLUDING (BUT NOT LIMITED TO) WARRANTIES OF MERCHANTABILITY, FITNESS FOR A PARTICULAR PURPOSE, AND NONINFRINGEMENT. </w:t>
      </w:r>
    </w:p>
    <w:p w14:paraId="11E917F4" w14:textId="77777777" w:rsidR="005B7F32" w:rsidRDefault="005B7F32" w:rsidP="005B7F32">
      <w:r w:rsidRPr="002C3F7F">
        <w:t>(c) Neither party will be liable to the other (whether in contract, warranty, tort or for claims of negligence, product liability or other claim) for any loss of profit, revenue, business, or data or indirect, punitive or consequential damages arising out of or relating to this Agreement, even if such party has been advised of the possibility of such costs or damages. Each party’s aggregate liability arising out of, or in connection with, this Agreement (or transactions contemplated by this Agreement) will not exceed the greater of:</w:t>
      </w:r>
      <w:r>
        <w:t xml:space="preserve"> </w:t>
      </w:r>
      <w:r w:rsidRPr="002C3F7F">
        <w:t>$150,000 or the total amounts paid by the Company during the six-month period prior to the date the claim arose.</w:t>
      </w:r>
      <w:r>
        <w:t xml:space="preserve"> </w:t>
      </w:r>
      <w:r w:rsidRPr="002C3F7F">
        <w:t xml:space="preserve">Notwithstanding the above, the limitations of liability described in this </w:t>
      </w:r>
      <w:r>
        <w:t>Section 8(c)</w:t>
      </w:r>
      <w:r w:rsidRPr="002C3F7F">
        <w:t xml:space="preserve"> will not apply to:</w:t>
      </w:r>
      <w:r>
        <w:t xml:space="preserve"> </w:t>
      </w:r>
      <w:r w:rsidRPr="002C3F7F">
        <w:t>(</w:t>
      </w:r>
      <w:proofErr w:type="spellStart"/>
      <w:r w:rsidRPr="002C3F7F">
        <w:t>i</w:t>
      </w:r>
      <w:proofErr w:type="spellEnd"/>
      <w:r w:rsidRPr="002C3F7F">
        <w:t>) claims for indemnification, (ii) breaches of confidentiality, or (iii) a party’s gross negligence or willful misconduct.</w:t>
      </w:r>
      <w:r>
        <w:t xml:space="preserve"> </w:t>
      </w:r>
    </w:p>
    <w:p w14:paraId="3648A230" w14:textId="77777777" w:rsidR="005B7F32" w:rsidRPr="007A2D05" w:rsidRDefault="005B7F32" w:rsidP="005B7F32">
      <w:r w:rsidRPr="00A43E11">
        <w:t>(d) Each party (the “indemnifying party”) agrees to indemnify, defend and hold the other party, and its directors, officers, employees, and agents (collectively, “Indemnified Parties”) harmless from and against all claims, demands, liabilities, losses, and expenses, including reasonable attorneys’ fees (collectively, “Losses”), that the Indemnified Parties (or any of them) may suffer resulting from, arising out of, or in connection with (</w:t>
      </w:r>
      <w:proofErr w:type="spellStart"/>
      <w:r w:rsidRPr="00A43E11">
        <w:t>i</w:t>
      </w:r>
      <w:proofErr w:type="spellEnd"/>
      <w:r w:rsidRPr="00A43E11">
        <w:t>) a material breach by the indemnifying party of its obligations, representations or warranties under the Agreement, (ii)</w:t>
      </w:r>
      <w:r>
        <w:t xml:space="preserve"> </w:t>
      </w:r>
      <w:r w:rsidRPr="00A43E11">
        <w:t>in the case of us as the indemnifying party, any actual or alleged infringement of any third party intellectual property or other proprietary rights by the Deliverables, (iv) in the case of us as the indemnifying party, the use of any passwords, logins, or materials accessible thereby for any purpose outside of the Services;</w:t>
      </w:r>
      <w:r>
        <w:t xml:space="preserve"> </w:t>
      </w:r>
      <w:r w:rsidRPr="00A43E11">
        <w:t>or (</w:t>
      </w:r>
      <w:r>
        <w:t>i</w:t>
      </w:r>
      <w:r w:rsidRPr="00A43E11">
        <w:t>v) failure to comply with all applicable laws. Each party is solely responsible for ensuring that their respective websites</w:t>
      </w:r>
      <w:r>
        <w:t xml:space="preserve"> </w:t>
      </w:r>
      <w:r w:rsidRPr="00A43E11">
        <w:t>do not infringe the intellectual property rights of others or contain false, misleading, fraudulent, unsubstantiated, defamatory, indecent, or offensive content and does not violate any applicable laws.</w:t>
      </w:r>
      <w:r w:rsidRPr="007A2D05">
        <w:t xml:space="preserve"> </w:t>
      </w:r>
    </w:p>
    <w:p w14:paraId="1B82EE45" w14:textId="77777777" w:rsidR="005B7F32" w:rsidRPr="007A2D05" w:rsidRDefault="005B7F32" w:rsidP="005B7F32">
      <w:r w:rsidRPr="007A2D05">
        <w:t>(d) Each party owns and shall retain all right</w:t>
      </w:r>
      <w:r>
        <w:t>s</w:t>
      </w:r>
      <w:r w:rsidRPr="007A2D05">
        <w:t xml:space="preserve">, title and interest in and to its names, logos and service marks, its </w:t>
      </w:r>
      <w:r>
        <w:t xml:space="preserve">preexisting </w:t>
      </w:r>
      <w:r w:rsidRPr="007A2D05">
        <w:t>proprietary features, technologies, methodologies and tools, and its trade secrets, patents, copyrights, trademarks, and other proprietary rights of any type under the laws of any governmental authority, domestic or foreign, including, without limitation, rights in and to all applications and registrations relating to any of the foregoing</w:t>
      </w:r>
      <w:r>
        <w:t xml:space="preserve"> </w:t>
      </w:r>
      <w:r w:rsidRPr="007A2D05">
        <w:t xml:space="preserve">Without limiting the foregoing, we reserve all rights in and to any software, tools, utilities, standards, methodologies, processes, documentation or other materials owned by us </w:t>
      </w:r>
      <w:r>
        <w:t xml:space="preserve">as of the Effective Date </w:t>
      </w:r>
      <w:r w:rsidRPr="007A2D05">
        <w:t xml:space="preserve">and used to provide the Services. </w:t>
      </w:r>
    </w:p>
    <w:p w14:paraId="08FB96F3" w14:textId="77777777" w:rsidR="005B7F32" w:rsidRPr="007A2D05" w:rsidRDefault="005B7F32" w:rsidP="005B7F32">
      <w:r w:rsidRPr="007A2D05">
        <w:t xml:space="preserve">(e) Except with respect to delays or failures caused by the negligent act or omission of either party, any delay in or failure of performance by either party under this Agreement will not be considered a breach of this Agreement and will be excused to the extent caused by any occurrence beyond the reasonable control of such party including, but not limited to, acts of God, power outages, or failures of the Internet, provided that the party affected by such event will immediately begin or resume performance as soon as practicable after the event has abated. </w:t>
      </w:r>
    </w:p>
    <w:p w14:paraId="36DA9F80" w14:textId="77777777" w:rsidR="005B7F32" w:rsidRPr="007A2D05" w:rsidRDefault="005B7F32" w:rsidP="005B7F32">
      <w:r w:rsidRPr="007A2D05">
        <w:t>(g) This Agreement constitutes the entire agreement between the parties with respect to the subject matter hereof and supersedes any prior agreements between the parties to the extent they related to such subject matter. No amendment or waiver of any provision of this Agreement will be valid unless it is in writing and signed by both parties. This Agreement will be governed by and construed in accordance with the law of the State of Delaware. The parties agree on behalf of themselves and on behalf of any person claiming by or through them that the sole jurisdiction and venue for any litigation arising from or relating to this Agreement will be an appropriate federal or state court located in New Castle County, Delaware. Neither party may assign this Agreement, in whole or in part, without the prior written consent of the other party. Notwithstanding the foregoing, the Company may assign the Agreement to any corporation or limited partnership or limited liability company which controls, is controlled by or is under common control with the Company, or to any corporation resulting from the merger of or consolidation with the Company or an acquisition of all or substantially all of the Company’s stock or assets</w:t>
      </w:r>
      <w:r>
        <w:t xml:space="preserve"> (“Affiliates”)</w:t>
      </w:r>
      <w:r w:rsidRPr="007A2D05">
        <w:t>. Any notice provided pursuant to this Agreement will be in writing and will be deemed given (</w:t>
      </w:r>
      <w:proofErr w:type="spellStart"/>
      <w:r w:rsidRPr="007A2D05">
        <w:t>i</w:t>
      </w:r>
      <w:proofErr w:type="spellEnd"/>
      <w:r w:rsidRPr="007A2D05">
        <w:t xml:space="preserve">) if by hand delivery, upon receipt thereof; (ii) if mailed, five (5) days after deposit in the U.S. mails, postage prepaid, certified mail return receipt requested; or (iii) if sent via overnight courier, upon receipt. All notices pertaining to this Agreement will be addressed to the parties at the respective addresses below, or such other address as a </w:t>
      </w:r>
      <w:r w:rsidRPr="007A2D05">
        <w:lastRenderedPageBreak/>
        <w:t xml:space="preserve">party may designated from time to time in writing. </w:t>
      </w:r>
      <w:r w:rsidRPr="00D85972">
        <w:t>This agreement may be executed in counterparts, each of which will be deemed an original, but all of which together will constitute one and the same instrument.</w:t>
      </w:r>
    </w:p>
    <w:p w14:paraId="7C25C651" w14:textId="77777777" w:rsidR="005B7F32" w:rsidRPr="007A2D05" w:rsidRDefault="005B7F32" w:rsidP="005B7F32">
      <w:r w:rsidRPr="007A2D05">
        <w:t xml:space="preserve">(h) Any and all provisions in this Agreement that would reasonably be expected to be performed after the termination or expiration of this Agreement will survive and be enforceable after such termination, including without limitation provisions relating to confidentiality, ownership of materials, disclaimers of warranties, indemnification, limitations of liability, and governing law. </w:t>
      </w:r>
    </w:p>
    <w:p w14:paraId="503602F1" w14:textId="77777777" w:rsidR="005B7F32" w:rsidRPr="007A2D05" w:rsidRDefault="005B7F32" w:rsidP="005B7F32">
      <w:r w:rsidRPr="00D85972">
        <w:t>(</w:t>
      </w:r>
      <w:proofErr w:type="spellStart"/>
      <w:r w:rsidRPr="00D85972">
        <w:t>i</w:t>
      </w:r>
      <w:proofErr w:type="spellEnd"/>
      <w:r w:rsidRPr="00D85972">
        <w:t xml:space="preserve">) </w:t>
      </w:r>
      <w:r>
        <w:t>W</w:t>
      </w:r>
      <w:r w:rsidRPr="00D85972">
        <w:t xml:space="preserve">e </w:t>
      </w:r>
      <w:r>
        <w:t xml:space="preserve">understand that we </w:t>
      </w:r>
      <w:r w:rsidRPr="00D85972">
        <w:t xml:space="preserve">may </w:t>
      </w:r>
      <w:r>
        <w:t xml:space="preserve">not </w:t>
      </w:r>
      <w:r w:rsidRPr="00D85972">
        <w:t xml:space="preserve">use your name, logo, trademark, and/or service mark </w:t>
      </w:r>
      <w:r>
        <w:t xml:space="preserve">on our website, </w:t>
      </w:r>
      <w:r w:rsidRPr="00D85972">
        <w:t xml:space="preserve">in </w:t>
      </w:r>
      <w:r>
        <w:t xml:space="preserve">any of </w:t>
      </w:r>
      <w:r w:rsidRPr="00D85972">
        <w:t>our marketing materials</w:t>
      </w:r>
      <w:r>
        <w:t>, or in any other manner</w:t>
      </w:r>
      <w:r w:rsidRPr="00D85972">
        <w:t xml:space="preserve"> </w:t>
      </w:r>
      <w:r>
        <w:t xml:space="preserve">without your express prior written approval (by an authorized representative of your marketing department) </w:t>
      </w:r>
      <w:r w:rsidRPr="00D85972">
        <w:t xml:space="preserve">in </w:t>
      </w:r>
      <w:r>
        <w:t xml:space="preserve">each instance. </w:t>
      </w:r>
    </w:p>
    <w:p w14:paraId="431BB895" w14:textId="77777777" w:rsidR="005B7F32" w:rsidRDefault="005B7F32" w:rsidP="005B7F32">
      <w:pPr>
        <w:rPr>
          <w:rFonts w:ascii="Book Antiqua" w:eastAsiaTheme="majorEastAsia" w:hAnsi="Book Antiqua" w:cstheme="majorBidi"/>
          <w:b/>
          <w:color w:val="4F93BB"/>
          <w:sz w:val="36"/>
          <w:szCs w:val="32"/>
        </w:rPr>
      </w:pPr>
      <w:r>
        <w:br w:type="page"/>
      </w:r>
    </w:p>
    <w:p w14:paraId="19850E96" w14:textId="77777777" w:rsidR="005B7F32" w:rsidRDefault="005B7F32" w:rsidP="005B7F32">
      <w:pPr>
        <w:pStyle w:val="Heading1"/>
      </w:pPr>
      <w:r>
        <w:lastRenderedPageBreak/>
        <w:t>Acceptance</w:t>
      </w:r>
    </w:p>
    <w:p w14:paraId="208D5DE5" w14:textId="77777777" w:rsidR="005B7F32" w:rsidRPr="00CF5F5D" w:rsidRDefault="005B7F32" w:rsidP="005B7F32">
      <w:pPr>
        <w:autoSpaceDE w:val="0"/>
        <w:autoSpaceDN w:val="0"/>
        <w:adjustRightInd w:val="0"/>
        <w:rPr>
          <w:rFonts w:cs="Arial"/>
          <w:szCs w:val="22"/>
        </w:rPr>
      </w:pPr>
      <w:r>
        <w:rPr>
          <w:rFonts w:cs="Arial"/>
          <w:szCs w:val="22"/>
        </w:rPr>
        <w:t xml:space="preserve">Authorized representatives of the parties agree to the </w:t>
      </w:r>
      <w:r w:rsidRPr="00CF5F5D">
        <w:rPr>
          <w:rFonts w:cs="Arial"/>
          <w:szCs w:val="22"/>
        </w:rPr>
        <w:t xml:space="preserve">terms of this </w:t>
      </w:r>
      <w:r>
        <w:rPr>
          <w:rFonts w:cs="Arial"/>
          <w:szCs w:val="22"/>
        </w:rPr>
        <w:t>Master Services Agreement</w:t>
      </w:r>
      <w:r w:rsidRPr="00CF5F5D">
        <w:rPr>
          <w:rFonts w:cs="Arial"/>
          <w:szCs w:val="22"/>
        </w:rPr>
        <w:t xml:space="preserve">s. The parties </w:t>
      </w:r>
    </w:p>
    <w:p w14:paraId="6A57E604" w14:textId="77777777" w:rsidR="005B7F32" w:rsidRDefault="005B7F32" w:rsidP="005B7F32">
      <w:pPr>
        <w:rPr>
          <w:rFonts w:cs="Arial"/>
          <w:szCs w:val="22"/>
        </w:rPr>
      </w:pPr>
      <w:r w:rsidRPr="00CF5F5D">
        <w:rPr>
          <w:rFonts w:cs="Arial"/>
          <w:szCs w:val="22"/>
        </w:rPr>
        <w:t>hereto are each acting with proper authority by their respective companies.</w:t>
      </w:r>
    </w:p>
    <w:p w14:paraId="492020C3" w14:textId="77777777" w:rsidR="005B7F32" w:rsidRDefault="005B7F32" w:rsidP="005B7F32">
      <w:pPr>
        <w:rPr>
          <w:rFonts w:cs="Arial"/>
          <w:szCs w:val="22"/>
        </w:rPr>
      </w:pPr>
    </w:p>
    <w:tbl>
      <w:tblPr>
        <w:tblStyle w:val="PlainTable21"/>
        <w:tblW w:w="0" w:type="auto"/>
        <w:tblBorders>
          <w:top w:val="none" w:sz="0" w:space="0" w:color="auto"/>
          <w:bottom w:val="none" w:sz="0" w:space="0" w:color="auto"/>
        </w:tblBorders>
        <w:tblLook w:val="04A0" w:firstRow="1" w:lastRow="0" w:firstColumn="1" w:lastColumn="0" w:noHBand="0" w:noVBand="1"/>
      </w:tblPr>
      <w:tblGrid>
        <w:gridCol w:w="4770"/>
        <w:gridCol w:w="715"/>
        <w:gridCol w:w="5305"/>
      </w:tblGrid>
      <w:tr w:rsidR="005B7F32" w:rsidRPr="00CC183D" w14:paraId="6ABEC0C6" w14:textId="77777777" w:rsidTr="00B87BB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770" w:type="dxa"/>
            <w:vAlign w:val="bottom"/>
          </w:tcPr>
          <w:p w14:paraId="7095B599" w14:textId="0C8BD73F" w:rsidR="005B7F32" w:rsidRPr="00F33DC4" w:rsidRDefault="0024623C" w:rsidP="00B87BBA">
            <w:pPr>
              <w:jc w:val="center"/>
              <w:rPr>
                <w:b w:val="0"/>
                <w:sz w:val="28"/>
                <w:szCs w:val="28"/>
              </w:rPr>
            </w:pPr>
            <w:r>
              <w:rPr>
                <w:b w:val="0"/>
                <w:sz w:val="28"/>
                <w:szCs w:val="28"/>
              </w:rPr>
              <w:t>[CONSULTANCY NAME]</w:t>
            </w:r>
          </w:p>
        </w:tc>
        <w:tc>
          <w:tcPr>
            <w:tcW w:w="715" w:type="dxa"/>
            <w:tcBorders>
              <w:bottom w:val="none" w:sz="0" w:space="0" w:color="auto"/>
            </w:tcBorders>
          </w:tcPr>
          <w:p w14:paraId="3A64A9D7" w14:textId="77777777" w:rsidR="005B7F32" w:rsidRPr="00F33DC4" w:rsidRDefault="005B7F32" w:rsidP="00B87BBA">
            <w:pPr>
              <w:jc w:val="center"/>
              <w:cnfStyle w:val="100000000000" w:firstRow="1" w:lastRow="0" w:firstColumn="0" w:lastColumn="0" w:oddVBand="0" w:evenVBand="0" w:oddHBand="0" w:evenHBand="0" w:firstRowFirstColumn="0" w:firstRowLastColumn="0" w:lastRowFirstColumn="0" w:lastRowLastColumn="0"/>
              <w:rPr>
                <w:b w:val="0"/>
                <w:sz w:val="28"/>
                <w:szCs w:val="28"/>
              </w:rPr>
            </w:pPr>
          </w:p>
        </w:tc>
        <w:tc>
          <w:tcPr>
            <w:tcW w:w="5305" w:type="dxa"/>
            <w:vAlign w:val="bottom"/>
          </w:tcPr>
          <w:p w14:paraId="42D46F4D" w14:textId="2A9D86CF" w:rsidR="005B7F32" w:rsidRPr="00F33DC4" w:rsidRDefault="00793669" w:rsidP="00B87BBA">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[CLIENT FULL CORPORATE NAME]</w:t>
            </w:r>
          </w:p>
        </w:tc>
      </w:tr>
      <w:tr w:rsidR="005B7F32" w:rsidRPr="00CC183D" w14:paraId="35252296" w14:textId="77777777" w:rsidTr="00B8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bottom w:val="none" w:sz="0" w:space="0" w:color="auto"/>
            </w:tcBorders>
          </w:tcPr>
          <w:p w14:paraId="32F66A09" w14:textId="77777777" w:rsidR="005B7F32" w:rsidRPr="00CC183D" w:rsidRDefault="005B7F32" w:rsidP="00B87BBA">
            <w:pPr>
              <w:jc w:val="center"/>
              <w:rPr>
                <w:b w:val="0"/>
              </w:rPr>
            </w:pPr>
            <w:r w:rsidRPr="00CC183D">
              <w:rPr>
                <w:b w:val="0"/>
              </w:rPr>
              <w:t>Company Name</w:t>
            </w:r>
          </w:p>
        </w:tc>
        <w:tc>
          <w:tcPr>
            <w:tcW w:w="715" w:type="dxa"/>
            <w:tcBorders>
              <w:top w:val="none" w:sz="0" w:space="0" w:color="auto"/>
              <w:bottom w:val="none" w:sz="0" w:space="0" w:color="auto"/>
            </w:tcBorders>
          </w:tcPr>
          <w:p w14:paraId="324EA9A5" w14:textId="77777777" w:rsidR="005B7F32" w:rsidRPr="00CC183D" w:rsidRDefault="005B7F32" w:rsidP="00B87BBA">
            <w:pPr>
              <w:jc w:val="center"/>
              <w:cnfStyle w:val="000000100000" w:firstRow="0" w:lastRow="0" w:firstColumn="0" w:lastColumn="0" w:oddVBand="0" w:evenVBand="0" w:oddHBand="1" w:evenHBand="0" w:firstRowFirstColumn="0" w:firstRowLastColumn="0" w:lastRowFirstColumn="0" w:lastRowLastColumn="0"/>
            </w:pPr>
          </w:p>
        </w:tc>
        <w:tc>
          <w:tcPr>
            <w:tcW w:w="5305" w:type="dxa"/>
            <w:tcBorders>
              <w:bottom w:val="none" w:sz="0" w:space="0" w:color="auto"/>
            </w:tcBorders>
          </w:tcPr>
          <w:p w14:paraId="0ECEF8A2" w14:textId="77777777" w:rsidR="005B7F32" w:rsidRPr="00CC183D" w:rsidRDefault="005B7F32" w:rsidP="00B87BBA">
            <w:pPr>
              <w:jc w:val="center"/>
              <w:cnfStyle w:val="000000100000" w:firstRow="0" w:lastRow="0" w:firstColumn="0" w:lastColumn="0" w:oddVBand="0" w:evenVBand="0" w:oddHBand="1" w:evenHBand="0" w:firstRowFirstColumn="0" w:firstRowLastColumn="0" w:lastRowFirstColumn="0" w:lastRowLastColumn="0"/>
            </w:pPr>
            <w:r w:rsidRPr="00CC183D">
              <w:t>Company Name</w:t>
            </w:r>
          </w:p>
        </w:tc>
      </w:tr>
      <w:tr w:rsidR="005B7F32" w:rsidRPr="00CC183D" w14:paraId="60D46016" w14:textId="77777777" w:rsidTr="00B87BBA">
        <w:trPr>
          <w:trHeight w:val="864"/>
        </w:trPr>
        <w:tc>
          <w:tcPr>
            <w:cnfStyle w:val="001000000000" w:firstRow="0" w:lastRow="0" w:firstColumn="1" w:lastColumn="0" w:oddVBand="0" w:evenVBand="0" w:oddHBand="0" w:evenHBand="0" w:firstRowFirstColumn="0" w:firstRowLastColumn="0" w:lastRowFirstColumn="0" w:lastRowLastColumn="0"/>
            <w:tcW w:w="4770" w:type="dxa"/>
            <w:tcBorders>
              <w:bottom w:val="single" w:sz="4" w:space="0" w:color="7F7F7F" w:themeColor="text1" w:themeTint="80"/>
            </w:tcBorders>
            <w:vAlign w:val="bottom"/>
          </w:tcPr>
          <w:p w14:paraId="6CACB61F" w14:textId="1673EA51" w:rsidR="005B7F32" w:rsidRPr="00CC183D" w:rsidRDefault="00F833E6" w:rsidP="00B87BBA">
            <w:pPr>
              <w:jc w:val="center"/>
              <w:rPr>
                <w:b w:val="0"/>
              </w:rPr>
            </w:pPr>
            <w:r>
              <w:rPr>
                <w:b w:val="0"/>
                <w:sz w:val="28"/>
                <w:szCs w:val="28"/>
              </w:rPr>
              <w:t>[CONSULTANT]</w:t>
            </w:r>
          </w:p>
        </w:tc>
        <w:tc>
          <w:tcPr>
            <w:tcW w:w="715" w:type="dxa"/>
          </w:tcPr>
          <w:p w14:paraId="38D3B71A" w14:textId="77777777" w:rsidR="005B7F32" w:rsidRPr="00CC183D" w:rsidRDefault="005B7F32" w:rsidP="00B87BBA">
            <w:pPr>
              <w:jc w:val="center"/>
              <w:cnfStyle w:val="000000000000" w:firstRow="0" w:lastRow="0" w:firstColumn="0" w:lastColumn="0" w:oddVBand="0" w:evenVBand="0" w:oddHBand="0" w:evenHBand="0" w:firstRowFirstColumn="0" w:firstRowLastColumn="0" w:lastRowFirstColumn="0" w:lastRowLastColumn="0"/>
            </w:pPr>
          </w:p>
        </w:tc>
        <w:tc>
          <w:tcPr>
            <w:tcW w:w="5305" w:type="dxa"/>
            <w:tcBorders>
              <w:bottom w:val="single" w:sz="4" w:space="0" w:color="7F7F7F" w:themeColor="text1" w:themeTint="80"/>
            </w:tcBorders>
            <w:vAlign w:val="bottom"/>
          </w:tcPr>
          <w:p w14:paraId="2D243364" w14:textId="77777777" w:rsidR="005B7F32" w:rsidRPr="00CC183D" w:rsidRDefault="005B7F32" w:rsidP="00B87BBA">
            <w:pPr>
              <w:jc w:val="center"/>
              <w:cnfStyle w:val="000000000000" w:firstRow="0" w:lastRow="0" w:firstColumn="0" w:lastColumn="0" w:oddVBand="0" w:evenVBand="0" w:oddHBand="0" w:evenHBand="0" w:firstRowFirstColumn="0" w:firstRowLastColumn="0" w:lastRowFirstColumn="0" w:lastRowLastColumn="0"/>
            </w:pPr>
          </w:p>
        </w:tc>
      </w:tr>
      <w:tr w:rsidR="005B7F32" w:rsidRPr="00CC183D" w14:paraId="64917B31" w14:textId="77777777" w:rsidTr="00B8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bottom w:val="none" w:sz="0" w:space="0" w:color="auto"/>
            </w:tcBorders>
          </w:tcPr>
          <w:p w14:paraId="4E772740" w14:textId="77777777" w:rsidR="005B7F32" w:rsidRPr="00CC183D" w:rsidRDefault="005B7F32" w:rsidP="00B87BBA">
            <w:pPr>
              <w:jc w:val="center"/>
              <w:rPr>
                <w:b w:val="0"/>
              </w:rPr>
            </w:pPr>
            <w:r w:rsidRPr="00CC183D">
              <w:rPr>
                <w:b w:val="0"/>
              </w:rPr>
              <w:t>Full Name</w:t>
            </w:r>
          </w:p>
        </w:tc>
        <w:tc>
          <w:tcPr>
            <w:tcW w:w="715" w:type="dxa"/>
            <w:tcBorders>
              <w:top w:val="none" w:sz="0" w:space="0" w:color="auto"/>
              <w:bottom w:val="none" w:sz="0" w:space="0" w:color="auto"/>
            </w:tcBorders>
          </w:tcPr>
          <w:p w14:paraId="4C29945F" w14:textId="77777777" w:rsidR="005B7F32" w:rsidRPr="00CC183D" w:rsidRDefault="005B7F32" w:rsidP="00B87BBA">
            <w:pPr>
              <w:jc w:val="center"/>
              <w:cnfStyle w:val="000000100000" w:firstRow="0" w:lastRow="0" w:firstColumn="0" w:lastColumn="0" w:oddVBand="0" w:evenVBand="0" w:oddHBand="1" w:evenHBand="0" w:firstRowFirstColumn="0" w:firstRowLastColumn="0" w:lastRowFirstColumn="0" w:lastRowLastColumn="0"/>
            </w:pPr>
          </w:p>
        </w:tc>
        <w:tc>
          <w:tcPr>
            <w:tcW w:w="5305" w:type="dxa"/>
            <w:tcBorders>
              <w:bottom w:val="none" w:sz="0" w:space="0" w:color="auto"/>
            </w:tcBorders>
          </w:tcPr>
          <w:p w14:paraId="722DDD58" w14:textId="77777777" w:rsidR="005B7F32" w:rsidRPr="00CC183D" w:rsidRDefault="005B7F32" w:rsidP="00B87BBA">
            <w:pPr>
              <w:jc w:val="center"/>
              <w:cnfStyle w:val="000000100000" w:firstRow="0" w:lastRow="0" w:firstColumn="0" w:lastColumn="0" w:oddVBand="0" w:evenVBand="0" w:oddHBand="1" w:evenHBand="0" w:firstRowFirstColumn="0" w:firstRowLastColumn="0" w:lastRowFirstColumn="0" w:lastRowLastColumn="0"/>
            </w:pPr>
            <w:r w:rsidRPr="00CC183D">
              <w:t>Full Name</w:t>
            </w:r>
          </w:p>
        </w:tc>
      </w:tr>
      <w:tr w:rsidR="005B7F32" w:rsidRPr="00CC183D" w14:paraId="57E846FD" w14:textId="77777777" w:rsidTr="00B87BBA">
        <w:trPr>
          <w:trHeight w:val="864"/>
        </w:trPr>
        <w:tc>
          <w:tcPr>
            <w:cnfStyle w:val="001000000000" w:firstRow="0" w:lastRow="0" w:firstColumn="1" w:lastColumn="0" w:oddVBand="0" w:evenVBand="0" w:oddHBand="0" w:evenHBand="0" w:firstRowFirstColumn="0" w:firstRowLastColumn="0" w:lastRowFirstColumn="0" w:lastRowLastColumn="0"/>
            <w:tcW w:w="4770" w:type="dxa"/>
            <w:tcBorders>
              <w:bottom w:val="single" w:sz="4" w:space="0" w:color="7F7F7F" w:themeColor="text1" w:themeTint="80"/>
            </w:tcBorders>
            <w:vAlign w:val="bottom"/>
          </w:tcPr>
          <w:p w14:paraId="3C2FFB51" w14:textId="02211420" w:rsidR="005B7F32" w:rsidRPr="00CC183D" w:rsidRDefault="0024623C" w:rsidP="00B87BBA">
            <w:pPr>
              <w:jc w:val="center"/>
              <w:rPr>
                <w:b w:val="0"/>
              </w:rPr>
            </w:pPr>
            <w:r>
              <w:rPr>
                <w:b w:val="0"/>
                <w:sz w:val="28"/>
                <w:szCs w:val="28"/>
              </w:rPr>
              <w:t>[CONSULTANT TITLE]</w:t>
            </w:r>
            <w:bookmarkStart w:id="0" w:name="_GoBack"/>
            <w:bookmarkEnd w:id="0"/>
          </w:p>
        </w:tc>
        <w:tc>
          <w:tcPr>
            <w:tcW w:w="715" w:type="dxa"/>
          </w:tcPr>
          <w:p w14:paraId="17C91736" w14:textId="77777777" w:rsidR="005B7F32" w:rsidRPr="00CC183D" w:rsidRDefault="005B7F32" w:rsidP="00B87BBA">
            <w:pPr>
              <w:jc w:val="center"/>
              <w:cnfStyle w:val="000000000000" w:firstRow="0" w:lastRow="0" w:firstColumn="0" w:lastColumn="0" w:oddVBand="0" w:evenVBand="0" w:oddHBand="0" w:evenHBand="0" w:firstRowFirstColumn="0" w:firstRowLastColumn="0" w:lastRowFirstColumn="0" w:lastRowLastColumn="0"/>
            </w:pPr>
          </w:p>
        </w:tc>
        <w:tc>
          <w:tcPr>
            <w:tcW w:w="5305" w:type="dxa"/>
            <w:tcBorders>
              <w:bottom w:val="single" w:sz="4" w:space="0" w:color="7F7F7F" w:themeColor="text1" w:themeTint="80"/>
            </w:tcBorders>
            <w:vAlign w:val="bottom"/>
          </w:tcPr>
          <w:p w14:paraId="188C42B8" w14:textId="77777777" w:rsidR="005B7F32" w:rsidRPr="00CC183D" w:rsidRDefault="005B7F32" w:rsidP="00B87BBA">
            <w:pPr>
              <w:jc w:val="center"/>
              <w:cnfStyle w:val="000000000000" w:firstRow="0" w:lastRow="0" w:firstColumn="0" w:lastColumn="0" w:oddVBand="0" w:evenVBand="0" w:oddHBand="0" w:evenHBand="0" w:firstRowFirstColumn="0" w:firstRowLastColumn="0" w:lastRowFirstColumn="0" w:lastRowLastColumn="0"/>
            </w:pPr>
          </w:p>
        </w:tc>
      </w:tr>
      <w:tr w:rsidR="005B7F32" w:rsidRPr="00CC183D" w14:paraId="07FCAF7D" w14:textId="77777777" w:rsidTr="00B8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bottom w:val="none" w:sz="0" w:space="0" w:color="auto"/>
            </w:tcBorders>
          </w:tcPr>
          <w:p w14:paraId="04F82FF4" w14:textId="77777777" w:rsidR="005B7F32" w:rsidRPr="00CC183D" w:rsidRDefault="005B7F32" w:rsidP="00B87BBA">
            <w:pPr>
              <w:jc w:val="center"/>
              <w:rPr>
                <w:b w:val="0"/>
              </w:rPr>
            </w:pPr>
            <w:r w:rsidRPr="00CC183D">
              <w:rPr>
                <w:b w:val="0"/>
              </w:rPr>
              <w:t>Title</w:t>
            </w:r>
          </w:p>
        </w:tc>
        <w:tc>
          <w:tcPr>
            <w:tcW w:w="715" w:type="dxa"/>
            <w:tcBorders>
              <w:top w:val="none" w:sz="0" w:space="0" w:color="auto"/>
              <w:bottom w:val="none" w:sz="0" w:space="0" w:color="auto"/>
            </w:tcBorders>
          </w:tcPr>
          <w:p w14:paraId="40546787" w14:textId="77777777" w:rsidR="005B7F32" w:rsidRPr="00CC183D" w:rsidRDefault="005B7F32" w:rsidP="00B87BBA">
            <w:pPr>
              <w:jc w:val="center"/>
              <w:cnfStyle w:val="000000100000" w:firstRow="0" w:lastRow="0" w:firstColumn="0" w:lastColumn="0" w:oddVBand="0" w:evenVBand="0" w:oddHBand="1" w:evenHBand="0" w:firstRowFirstColumn="0" w:firstRowLastColumn="0" w:lastRowFirstColumn="0" w:lastRowLastColumn="0"/>
            </w:pPr>
          </w:p>
        </w:tc>
        <w:tc>
          <w:tcPr>
            <w:tcW w:w="5305" w:type="dxa"/>
            <w:tcBorders>
              <w:bottom w:val="none" w:sz="0" w:space="0" w:color="auto"/>
            </w:tcBorders>
          </w:tcPr>
          <w:p w14:paraId="01146F41" w14:textId="77777777" w:rsidR="005B7F32" w:rsidRPr="00CC183D" w:rsidRDefault="005B7F32" w:rsidP="00B87BBA">
            <w:pPr>
              <w:jc w:val="center"/>
              <w:cnfStyle w:val="000000100000" w:firstRow="0" w:lastRow="0" w:firstColumn="0" w:lastColumn="0" w:oddVBand="0" w:evenVBand="0" w:oddHBand="1" w:evenHBand="0" w:firstRowFirstColumn="0" w:firstRowLastColumn="0" w:lastRowFirstColumn="0" w:lastRowLastColumn="0"/>
            </w:pPr>
            <w:r w:rsidRPr="00CC183D">
              <w:t>Title</w:t>
            </w:r>
          </w:p>
        </w:tc>
      </w:tr>
      <w:tr w:rsidR="005B7F32" w:rsidRPr="00CC183D" w14:paraId="0F66CA39" w14:textId="77777777" w:rsidTr="00B87BBA">
        <w:trPr>
          <w:trHeight w:val="864"/>
        </w:trPr>
        <w:tc>
          <w:tcPr>
            <w:cnfStyle w:val="001000000000" w:firstRow="0" w:lastRow="0" w:firstColumn="1" w:lastColumn="0" w:oddVBand="0" w:evenVBand="0" w:oddHBand="0" w:evenHBand="0" w:firstRowFirstColumn="0" w:firstRowLastColumn="0" w:lastRowFirstColumn="0" w:lastRowLastColumn="0"/>
            <w:tcW w:w="4770" w:type="dxa"/>
            <w:tcBorders>
              <w:bottom w:val="single" w:sz="4" w:space="0" w:color="7F7F7F" w:themeColor="text1" w:themeTint="80"/>
            </w:tcBorders>
            <w:vAlign w:val="bottom"/>
          </w:tcPr>
          <w:p w14:paraId="03E4FB99" w14:textId="77777777" w:rsidR="005B7F32" w:rsidRPr="00CC183D" w:rsidRDefault="005B7F32" w:rsidP="00B87BBA">
            <w:pPr>
              <w:jc w:val="center"/>
              <w:rPr>
                <w:b w:val="0"/>
              </w:rPr>
            </w:pPr>
          </w:p>
        </w:tc>
        <w:tc>
          <w:tcPr>
            <w:tcW w:w="715" w:type="dxa"/>
          </w:tcPr>
          <w:p w14:paraId="0294C981" w14:textId="77777777" w:rsidR="005B7F32" w:rsidRPr="00CC183D" w:rsidRDefault="005B7F32" w:rsidP="00B87BBA">
            <w:pPr>
              <w:jc w:val="center"/>
              <w:cnfStyle w:val="000000000000" w:firstRow="0" w:lastRow="0" w:firstColumn="0" w:lastColumn="0" w:oddVBand="0" w:evenVBand="0" w:oddHBand="0" w:evenHBand="0" w:firstRowFirstColumn="0" w:firstRowLastColumn="0" w:lastRowFirstColumn="0" w:lastRowLastColumn="0"/>
            </w:pPr>
          </w:p>
        </w:tc>
        <w:tc>
          <w:tcPr>
            <w:tcW w:w="5305" w:type="dxa"/>
            <w:tcBorders>
              <w:bottom w:val="single" w:sz="4" w:space="0" w:color="7F7F7F" w:themeColor="text1" w:themeTint="80"/>
            </w:tcBorders>
            <w:vAlign w:val="bottom"/>
          </w:tcPr>
          <w:p w14:paraId="21031C70" w14:textId="77777777" w:rsidR="005B7F32" w:rsidRPr="00CC183D" w:rsidRDefault="005B7F32" w:rsidP="00B87BBA">
            <w:pPr>
              <w:jc w:val="center"/>
              <w:cnfStyle w:val="000000000000" w:firstRow="0" w:lastRow="0" w:firstColumn="0" w:lastColumn="0" w:oddVBand="0" w:evenVBand="0" w:oddHBand="0" w:evenHBand="0" w:firstRowFirstColumn="0" w:firstRowLastColumn="0" w:lastRowFirstColumn="0" w:lastRowLastColumn="0"/>
            </w:pPr>
          </w:p>
        </w:tc>
      </w:tr>
      <w:tr w:rsidR="005B7F32" w:rsidRPr="00CC183D" w14:paraId="44235A40" w14:textId="77777777" w:rsidTr="00B8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bottom w:val="none" w:sz="0" w:space="0" w:color="auto"/>
            </w:tcBorders>
          </w:tcPr>
          <w:p w14:paraId="7568B127" w14:textId="77777777" w:rsidR="005B7F32" w:rsidRPr="00CC183D" w:rsidRDefault="005B7F32" w:rsidP="00B87BBA">
            <w:pPr>
              <w:jc w:val="center"/>
              <w:rPr>
                <w:b w:val="0"/>
              </w:rPr>
            </w:pPr>
            <w:r w:rsidRPr="00CC183D">
              <w:rPr>
                <w:b w:val="0"/>
              </w:rPr>
              <w:t>Signature</w:t>
            </w:r>
          </w:p>
        </w:tc>
        <w:tc>
          <w:tcPr>
            <w:tcW w:w="715" w:type="dxa"/>
            <w:tcBorders>
              <w:top w:val="none" w:sz="0" w:space="0" w:color="auto"/>
              <w:bottom w:val="none" w:sz="0" w:space="0" w:color="auto"/>
            </w:tcBorders>
          </w:tcPr>
          <w:p w14:paraId="4C610F74" w14:textId="77777777" w:rsidR="005B7F32" w:rsidRPr="00CC183D" w:rsidRDefault="005B7F32" w:rsidP="00B87BBA">
            <w:pPr>
              <w:jc w:val="center"/>
              <w:cnfStyle w:val="000000100000" w:firstRow="0" w:lastRow="0" w:firstColumn="0" w:lastColumn="0" w:oddVBand="0" w:evenVBand="0" w:oddHBand="1" w:evenHBand="0" w:firstRowFirstColumn="0" w:firstRowLastColumn="0" w:lastRowFirstColumn="0" w:lastRowLastColumn="0"/>
            </w:pPr>
          </w:p>
        </w:tc>
        <w:tc>
          <w:tcPr>
            <w:tcW w:w="5305" w:type="dxa"/>
            <w:tcBorders>
              <w:bottom w:val="none" w:sz="0" w:space="0" w:color="auto"/>
            </w:tcBorders>
          </w:tcPr>
          <w:p w14:paraId="429AB520" w14:textId="77777777" w:rsidR="005B7F32" w:rsidRPr="00CC183D" w:rsidRDefault="005B7F32" w:rsidP="00B87BBA">
            <w:pPr>
              <w:jc w:val="center"/>
              <w:cnfStyle w:val="000000100000" w:firstRow="0" w:lastRow="0" w:firstColumn="0" w:lastColumn="0" w:oddVBand="0" w:evenVBand="0" w:oddHBand="1" w:evenHBand="0" w:firstRowFirstColumn="0" w:firstRowLastColumn="0" w:lastRowFirstColumn="0" w:lastRowLastColumn="0"/>
            </w:pPr>
            <w:r w:rsidRPr="00CC183D">
              <w:t>Signature</w:t>
            </w:r>
          </w:p>
        </w:tc>
      </w:tr>
      <w:tr w:rsidR="005B7F32" w:rsidRPr="00CC183D" w14:paraId="796BB5B3" w14:textId="77777777" w:rsidTr="00B87BBA">
        <w:trPr>
          <w:trHeight w:val="864"/>
        </w:trPr>
        <w:tc>
          <w:tcPr>
            <w:cnfStyle w:val="001000000000" w:firstRow="0" w:lastRow="0" w:firstColumn="1" w:lastColumn="0" w:oddVBand="0" w:evenVBand="0" w:oddHBand="0" w:evenHBand="0" w:firstRowFirstColumn="0" w:firstRowLastColumn="0" w:lastRowFirstColumn="0" w:lastRowLastColumn="0"/>
            <w:tcW w:w="4770" w:type="dxa"/>
            <w:tcBorders>
              <w:bottom w:val="single" w:sz="4" w:space="0" w:color="7F7F7F" w:themeColor="text1" w:themeTint="80"/>
            </w:tcBorders>
            <w:vAlign w:val="bottom"/>
          </w:tcPr>
          <w:p w14:paraId="1B4A29FC" w14:textId="4B25F46B" w:rsidR="005B7F32" w:rsidRPr="002106B1" w:rsidRDefault="008026CD" w:rsidP="00B87BBA">
            <w:pPr>
              <w:jc w:val="center"/>
              <w:rPr>
                <w:b w:val="0"/>
                <w:sz w:val="28"/>
                <w:szCs w:val="28"/>
              </w:rPr>
            </w:pPr>
            <w:r>
              <w:rPr>
                <w:b w:val="0"/>
                <w:sz w:val="28"/>
                <w:szCs w:val="28"/>
              </w:rPr>
              <w:t>02/07</w:t>
            </w:r>
            <w:r w:rsidR="005B7F32">
              <w:rPr>
                <w:b w:val="0"/>
                <w:sz w:val="28"/>
                <w:szCs w:val="28"/>
              </w:rPr>
              <w:t>/2017</w:t>
            </w:r>
          </w:p>
        </w:tc>
        <w:tc>
          <w:tcPr>
            <w:tcW w:w="715" w:type="dxa"/>
          </w:tcPr>
          <w:p w14:paraId="07396F22" w14:textId="77777777" w:rsidR="005B7F32" w:rsidRPr="00CC183D" w:rsidRDefault="005B7F32" w:rsidP="00B87BBA">
            <w:pPr>
              <w:jc w:val="center"/>
              <w:cnfStyle w:val="000000000000" w:firstRow="0" w:lastRow="0" w:firstColumn="0" w:lastColumn="0" w:oddVBand="0" w:evenVBand="0" w:oddHBand="0" w:evenHBand="0" w:firstRowFirstColumn="0" w:firstRowLastColumn="0" w:lastRowFirstColumn="0" w:lastRowLastColumn="0"/>
            </w:pPr>
          </w:p>
        </w:tc>
        <w:tc>
          <w:tcPr>
            <w:tcW w:w="5305" w:type="dxa"/>
            <w:tcBorders>
              <w:bottom w:val="single" w:sz="4" w:space="0" w:color="7F7F7F" w:themeColor="text1" w:themeTint="80"/>
            </w:tcBorders>
            <w:vAlign w:val="bottom"/>
          </w:tcPr>
          <w:p w14:paraId="416922E0" w14:textId="77777777" w:rsidR="005B7F32" w:rsidRPr="00CC183D" w:rsidRDefault="005B7F32" w:rsidP="00B87BBA">
            <w:pPr>
              <w:jc w:val="center"/>
              <w:cnfStyle w:val="000000000000" w:firstRow="0" w:lastRow="0" w:firstColumn="0" w:lastColumn="0" w:oddVBand="0" w:evenVBand="0" w:oddHBand="0" w:evenHBand="0" w:firstRowFirstColumn="0" w:firstRowLastColumn="0" w:lastRowFirstColumn="0" w:lastRowLastColumn="0"/>
            </w:pPr>
          </w:p>
        </w:tc>
      </w:tr>
      <w:tr w:rsidR="005B7F32" w:rsidRPr="00CC183D" w14:paraId="1A41B61D" w14:textId="77777777" w:rsidTr="00B87BBA">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4770" w:type="dxa"/>
            <w:tcBorders>
              <w:bottom w:val="none" w:sz="0" w:space="0" w:color="auto"/>
            </w:tcBorders>
          </w:tcPr>
          <w:p w14:paraId="34269B6C" w14:textId="77777777" w:rsidR="005B7F32" w:rsidRPr="00CC183D" w:rsidRDefault="005B7F32" w:rsidP="00B87BBA">
            <w:pPr>
              <w:jc w:val="center"/>
              <w:rPr>
                <w:b w:val="0"/>
              </w:rPr>
            </w:pPr>
            <w:r w:rsidRPr="00CC183D">
              <w:rPr>
                <w:b w:val="0"/>
              </w:rPr>
              <w:t>Date</w:t>
            </w:r>
          </w:p>
        </w:tc>
        <w:tc>
          <w:tcPr>
            <w:tcW w:w="715" w:type="dxa"/>
            <w:tcBorders>
              <w:top w:val="none" w:sz="0" w:space="0" w:color="auto"/>
              <w:bottom w:val="none" w:sz="0" w:space="0" w:color="auto"/>
            </w:tcBorders>
          </w:tcPr>
          <w:p w14:paraId="482560C4" w14:textId="77777777" w:rsidR="005B7F32" w:rsidRPr="00CC183D" w:rsidRDefault="005B7F32" w:rsidP="00B87BBA">
            <w:pPr>
              <w:jc w:val="center"/>
              <w:cnfStyle w:val="000000100000" w:firstRow="0" w:lastRow="0" w:firstColumn="0" w:lastColumn="0" w:oddVBand="0" w:evenVBand="0" w:oddHBand="1" w:evenHBand="0" w:firstRowFirstColumn="0" w:firstRowLastColumn="0" w:lastRowFirstColumn="0" w:lastRowLastColumn="0"/>
            </w:pPr>
          </w:p>
        </w:tc>
        <w:tc>
          <w:tcPr>
            <w:tcW w:w="5305" w:type="dxa"/>
            <w:tcBorders>
              <w:bottom w:val="none" w:sz="0" w:space="0" w:color="auto"/>
            </w:tcBorders>
          </w:tcPr>
          <w:p w14:paraId="5CFE1392" w14:textId="77777777" w:rsidR="005B7F32" w:rsidRPr="00CC183D" w:rsidRDefault="005B7F32" w:rsidP="00B87BBA">
            <w:pPr>
              <w:jc w:val="center"/>
              <w:cnfStyle w:val="000000100000" w:firstRow="0" w:lastRow="0" w:firstColumn="0" w:lastColumn="0" w:oddVBand="0" w:evenVBand="0" w:oddHBand="1" w:evenHBand="0" w:firstRowFirstColumn="0" w:firstRowLastColumn="0" w:lastRowFirstColumn="0" w:lastRowLastColumn="0"/>
            </w:pPr>
            <w:r>
              <w:t xml:space="preserve">Effective </w:t>
            </w:r>
            <w:r w:rsidRPr="00CC183D">
              <w:t>Date</w:t>
            </w:r>
          </w:p>
        </w:tc>
      </w:tr>
    </w:tbl>
    <w:p w14:paraId="65F4237D" w14:textId="77777777" w:rsidR="005B7F32" w:rsidRPr="00CC183D" w:rsidRDefault="005B7F32" w:rsidP="005B7F32">
      <w:pPr>
        <w:jc w:val="center"/>
      </w:pPr>
    </w:p>
    <w:p w14:paraId="683EDE5A" w14:textId="77777777" w:rsidR="00D70CE8" w:rsidRPr="009D60B3" w:rsidRDefault="00D70CE8" w:rsidP="005B7F32"/>
    <w:sectPr w:rsidR="00D70CE8" w:rsidRPr="009D60B3" w:rsidSect="009D60B3">
      <w:headerReference w:type="default" r:id="rId8"/>
      <w:footerReference w:type="even" r:id="rId9"/>
      <w:footerReference w:type="default" r:id="rId10"/>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2696A" w14:textId="77777777" w:rsidR="00EF1B23" w:rsidRDefault="00EF1B23" w:rsidP="0092592C">
      <w:r>
        <w:separator/>
      </w:r>
    </w:p>
  </w:endnote>
  <w:endnote w:type="continuationSeparator" w:id="0">
    <w:p w14:paraId="1F677B32" w14:textId="77777777" w:rsidR="00EF1B23" w:rsidRDefault="00EF1B23" w:rsidP="00925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w:panose1 w:val="02000500000000000000"/>
    <w:charset w:val="00"/>
    <w:family w:val="auto"/>
    <w:notTrueType/>
    <w:pitch w:val="variable"/>
    <w:sig w:usb0="00000003"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033F" w14:textId="77777777" w:rsidR="00292405" w:rsidRDefault="00292405" w:rsidP="00910A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36324B" w14:textId="77777777" w:rsidR="00292405" w:rsidRDefault="00292405" w:rsidP="002924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C520" w14:textId="77777777" w:rsidR="00292405" w:rsidRDefault="00292405" w:rsidP="00910A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0373">
      <w:rPr>
        <w:rStyle w:val="PageNumber"/>
        <w:noProof/>
      </w:rPr>
      <w:t>1</w:t>
    </w:r>
    <w:r>
      <w:rPr>
        <w:rStyle w:val="PageNumber"/>
      </w:rPr>
      <w:fldChar w:fldCharType="end"/>
    </w:r>
  </w:p>
  <w:p w14:paraId="553223E1" w14:textId="357CCA1B" w:rsidR="00292405" w:rsidRDefault="00D83243" w:rsidP="00292405">
    <w:pPr>
      <w:pStyle w:val="Footer"/>
      <w:ind w:right="360"/>
    </w:pPr>
    <w:r>
      <w:t xml:space="preserve">Prepared for </w:t>
    </w:r>
    <w:r w:rsidR="00793669">
      <w:t>[CLIENT]</w:t>
    </w:r>
    <w:r>
      <w:t xml:space="preserve">, </w:t>
    </w:r>
    <w:r w:rsidR="005B7F32">
      <w:t>February 7</w:t>
    </w:r>
    <w:r w:rsidR="00AF048B" w:rsidRPr="00AF048B">
      <w:rPr>
        <w:vertAlign w:val="superscript"/>
      </w:rPr>
      <w:t>th</w:t>
    </w:r>
    <w:r w:rsidR="00AF048B">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57FEB" w14:textId="77777777" w:rsidR="00EF1B23" w:rsidRDefault="00EF1B23" w:rsidP="0092592C">
      <w:r>
        <w:separator/>
      </w:r>
    </w:p>
  </w:footnote>
  <w:footnote w:type="continuationSeparator" w:id="0">
    <w:p w14:paraId="6396934B" w14:textId="77777777" w:rsidR="00EF1B23" w:rsidRDefault="00EF1B23" w:rsidP="00925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62D78" w14:textId="38E04EC2" w:rsidR="009D60B3" w:rsidRDefault="00DB6939" w:rsidP="0092592C">
    <w:pPr>
      <w:pStyle w:val="Header"/>
      <w:tabs>
        <w:tab w:val="clear" w:pos="9360"/>
      </w:tabs>
      <w:ind w:left="-1440" w:right="-1440"/>
    </w:pPr>
    <w:r w:rsidRPr="00DB6939">
      <w:drawing>
        <wp:anchor distT="0" distB="0" distL="114300" distR="114300" simplePos="0" relativeHeight="251658240" behindDoc="1" locked="0" layoutInCell="1" allowOverlap="1" wp14:anchorId="103A3A4D" wp14:editId="4C7A6FDD">
          <wp:simplePos x="0" y="0"/>
          <wp:positionH relativeFrom="column">
            <wp:posOffset>-372942</wp:posOffset>
          </wp:positionH>
          <wp:positionV relativeFrom="paragraph">
            <wp:posOffset>73572</wp:posOffset>
          </wp:positionV>
          <wp:extent cx="3590336" cy="630621"/>
          <wp:effectExtent l="0" t="0" r="381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590336" cy="630621"/>
                  </a:xfrm>
                  <a:prstGeom prst="rect">
                    <a:avLst/>
                  </a:prstGeom>
                </pic:spPr>
              </pic:pic>
            </a:graphicData>
          </a:graphic>
          <wp14:sizeRelH relativeFrom="page">
            <wp14:pctWidth>0</wp14:pctWidth>
          </wp14:sizeRelH>
          <wp14:sizeRelV relativeFrom="page">
            <wp14:pctHeight>0</wp14:pctHeight>
          </wp14:sizeRelV>
        </wp:anchor>
      </w:drawing>
    </w:r>
  </w:p>
  <w:p w14:paraId="329B1987" w14:textId="7018B0E1" w:rsidR="009D60B3" w:rsidRPr="00D70CE8" w:rsidRDefault="00F833E6" w:rsidP="00D70CE8">
    <w:pPr>
      <w:pStyle w:val="Header"/>
      <w:tabs>
        <w:tab w:val="clear" w:pos="9360"/>
      </w:tabs>
      <w:spacing w:line="216" w:lineRule="auto"/>
      <w:ind w:left="-1440"/>
      <w:jc w:val="right"/>
      <w:rPr>
        <w:sz w:val="28"/>
      </w:rPr>
    </w:pPr>
    <w:r>
      <w:rPr>
        <w:sz w:val="36"/>
      </w:rPr>
      <w:t>[CONSULTANCY NAME]</w:t>
    </w:r>
  </w:p>
  <w:p w14:paraId="032F2E15" w14:textId="25EFAF25" w:rsidR="009D60B3" w:rsidRPr="00D70CE8" w:rsidRDefault="00F833E6" w:rsidP="00D70CE8">
    <w:pPr>
      <w:pStyle w:val="Header"/>
      <w:tabs>
        <w:tab w:val="clear" w:pos="9360"/>
      </w:tabs>
      <w:ind w:left="-1440"/>
      <w:jc w:val="right"/>
      <w:rPr>
        <w:sz w:val="28"/>
      </w:rPr>
    </w:pPr>
    <w:r>
      <w:rPr>
        <w:sz w:val="28"/>
      </w:rPr>
      <w:t>[Consultant]</w:t>
    </w:r>
  </w:p>
  <w:p w14:paraId="44078D88" w14:textId="3A931462" w:rsidR="0092592C" w:rsidRPr="00D70CE8" w:rsidRDefault="00F833E6" w:rsidP="00D70CE8">
    <w:pPr>
      <w:pStyle w:val="Header"/>
      <w:tabs>
        <w:tab w:val="clear" w:pos="9360"/>
      </w:tabs>
      <w:ind w:left="-1440"/>
      <w:jc w:val="right"/>
      <w:rPr>
        <w:i/>
      </w:rPr>
    </w:pPr>
    <w:r>
      <w:rPr>
        <w:i/>
      </w:rPr>
      <w:t>[email address]</w:t>
    </w:r>
  </w:p>
  <w:p w14:paraId="70CD7332" w14:textId="77777777" w:rsidR="009D60B3" w:rsidRPr="00D70CE8" w:rsidRDefault="009D60B3" w:rsidP="009D60B3">
    <w:pPr>
      <w:pStyle w:val="Header"/>
      <w:tabs>
        <w:tab w:val="clear" w:pos="9360"/>
      </w:tabs>
      <w:spacing w:line="180" w:lineRule="auto"/>
      <w:ind w:left="-1440"/>
      <w:jc w:val="right"/>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41805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E648BE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AF0A7C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EFCCE8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5D86A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A9A2C6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B20BCD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612C53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6CEF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0BCBE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565D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061AC4"/>
    <w:multiLevelType w:val="hybridMultilevel"/>
    <w:tmpl w:val="03F6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3A3D4C"/>
    <w:multiLevelType w:val="hybridMultilevel"/>
    <w:tmpl w:val="2F7E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8444D4"/>
    <w:multiLevelType w:val="multilevel"/>
    <w:tmpl w:val="6694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C5227"/>
    <w:multiLevelType w:val="hybridMultilevel"/>
    <w:tmpl w:val="CA24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7A636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B4726E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1D1A66"/>
    <w:multiLevelType w:val="hybridMultilevel"/>
    <w:tmpl w:val="E79043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236FD"/>
    <w:multiLevelType w:val="hybridMultilevel"/>
    <w:tmpl w:val="746602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B37336"/>
    <w:multiLevelType w:val="multilevel"/>
    <w:tmpl w:val="3D6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522F3"/>
    <w:multiLevelType w:val="multilevel"/>
    <w:tmpl w:val="DD0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44517"/>
    <w:multiLevelType w:val="hybridMultilevel"/>
    <w:tmpl w:val="9962DD88"/>
    <w:lvl w:ilvl="0" w:tplc="04090017">
      <w:start w:val="1"/>
      <w:numFmt w:val="lowerLetter"/>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48CD20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BF5B1A"/>
    <w:multiLevelType w:val="hybridMultilevel"/>
    <w:tmpl w:val="5FAC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32C76"/>
    <w:multiLevelType w:val="hybridMultilevel"/>
    <w:tmpl w:val="A85AF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3"/>
  </w:num>
  <w:num w:numId="14">
    <w:abstractNumId w:val="20"/>
  </w:num>
  <w:num w:numId="15">
    <w:abstractNumId w:val="19"/>
  </w:num>
  <w:num w:numId="16">
    <w:abstractNumId w:val="14"/>
  </w:num>
  <w:num w:numId="17">
    <w:abstractNumId w:val="18"/>
  </w:num>
  <w:num w:numId="18">
    <w:abstractNumId w:val="15"/>
  </w:num>
  <w:num w:numId="19">
    <w:abstractNumId w:val="16"/>
  </w:num>
  <w:num w:numId="20">
    <w:abstractNumId w:val="22"/>
  </w:num>
  <w:num w:numId="21">
    <w:abstractNumId w:val="24"/>
  </w:num>
  <w:num w:numId="22">
    <w:abstractNumId w:val="21"/>
  </w:num>
  <w:num w:numId="23">
    <w:abstractNumId w:val="17"/>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92C"/>
    <w:rsid w:val="000A5964"/>
    <w:rsid w:val="000D6170"/>
    <w:rsid w:val="000E0987"/>
    <w:rsid w:val="001C564C"/>
    <w:rsid w:val="001F3741"/>
    <w:rsid w:val="0021308F"/>
    <w:rsid w:val="0024623C"/>
    <w:rsid w:val="00292405"/>
    <w:rsid w:val="002968A6"/>
    <w:rsid w:val="002A461F"/>
    <w:rsid w:val="002D120E"/>
    <w:rsid w:val="002E1CED"/>
    <w:rsid w:val="0030598A"/>
    <w:rsid w:val="00306FC1"/>
    <w:rsid w:val="00326D91"/>
    <w:rsid w:val="00470602"/>
    <w:rsid w:val="004942E7"/>
    <w:rsid w:val="004A232F"/>
    <w:rsid w:val="004A2F58"/>
    <w:rsid w:val="00526049"/>
    <w:rsid w:val="00552FEF"/>
    <w:rsid w:val="00586D67"/>
    <w:rsid w:val="005B7F32"/>
    <w:rsid w:val="005D32A3"/>
    <w:rsid w:val="00610373"/>
    <w:rsid w:val="00675079"/>
    <w:rsid w:val="006A6271"/>
    <w:rsid w:val="006C339F"/>
    <w:rsid w:val="006F035F"/>
    <w:rsid w:val="007856A2"/>
    <w:rsid w:val="00793669"/>
    <w:rsid w:val="00795707"/>
    <w:rsid w:val="008026CD"/>
    <w:rsid w:val="00803846"/>
    <w:rsid w:val="00821129"/>
    <w:rsid w:val="008A5573"/>
    <w:rsid w:val="00910A93"/>
    <w:rsid w:val="0092592C"/>
    <w:rsid w:val="009C754D"/>
    <w:rsid w:val="009D60B3"/>
    <w:rsid w:val="009E7CA8"/>
    <w:rsid w:val="00A06F3B"/>
    <w:rsid w:val="00AA7764"/>
    <w:rsid w:val="00AB3382"/>
    <w:rsid w:val="00AC24CC"/>
    <w:rsid w:val="00AD6AB8"/>
    <w:rsid w:val="00AF048B"/>
    <w:rsid w:val="00B23422"/>
    <w:rsid w:val="00B419D6"/>
    <w:rsid w:val="00B64906"/>
    <w:rsid w:val="00B95B33"/>
    <w:rsid w:val="00BA778B"/>
    <w:rsid w:val="00BA7CE3"/>
    <w:rsid w:val="00BB0924"/>
    <w:rsid w:val="00BC5D2B"/>
    <w:rsid w:val="00BE4EDB"/>
    <w:rsid w:val="00BF21D2"/>
    <w:rsid w:val="00C03798"/>
    <w:rsid w:val="00C442DF"/>
    <w:rsid w:val="00C455A4"/>
    <w:rsid w:val="00C64D49"/>
    <w:rsid w:val="00CA252A"/>
    <w:rsid w:val="00CB53BC"/>
    <w:rsid w:val="00CC183D"/>
    <w:rsid w:val="00CD6547"/>
    <w:rsid w:val="00CE42BD"/>
    <w:rsid w:val="00D70CE8"/>
    <w:rsid w:val="00D83243"/>
    <w:rsid w:val="00DB6939"/>
    <w:rsid w:val="00E174D9"/>
    <w:rsid w:val="00E409B5"/>
    <w:rsid w:val="00E70A0E"/>
    <w:rsid w:val="00EF1B23"/>
    <w:rsid w:val="00F06C5F"/>
    <w:rsid w:val="00F24EBD"/>
    <w:rsid w:val="00F43D3A"/>
    <w:rsid w:val="00F57F9D"/>
    <w:rsid w:val="00F754CD"/>
    <w:rsid w:val="00F833E6"/>
    <w:rsid w:val="00F876BA"/>
    <w:rsid w:val="00F90B77"/>
    <w:rsid w:val="00F9150D"/>
    <w:rsid w:val="00F92952"/>
    <w:rsid w:val="00FC3754"/>
    <w:rsid w:val="00FD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6A9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3D3A"/>
    <w:rPr>
      <w:rFonts w:ascii="Trebuchet MS" w:hAnsi="Trebuchet MS"/>
      <w:color w:val="595959" w:themeColor="text1" w:themeTint="A6"/>
      <w:sz w:val="22"/>
    </w:rPr>
  </w:style>
  <w:style w:type="paragraph" w:styleId="Heading1">
    <w:name w:val="heading 1"/>
    <w:basedOn w:val="Normal"/>
    <w:next w:val="Normal"/>
    <w:link w:val="Heading1Char"/>
    <w:uiPriority w:val="9"/>
    <w:qFormat/>
    <w:rsid w:val="00CB53BC"/>
    <w:pPr>
      <w:keepNext/>
      <w:keepLines/>
      <w:pBdr>
        <w:bottom w:val="single" w:sz="4" w:space="1" w:color="auto"/>
      </w:pBdr>
      <w:spacing w:before="240" w:after="120"/>
      <w:outlineLvl w:val="0"/>
    </w:pPr>
    <w:rPr>
      <w:rFonts w:ascii="Book Antiqua" w:eastAsiaTheme="majorEastAsia" w:hAnsi="Book Antiqua" w:cstheme="majorBidi"/>
      <w:b/>
      <w:color w:val="4F93BB"/>
      <w:sz w:val="36"/>
      <w:szCs w:val="32"/>
    </w:rPr>
  </w:style>
  <w:style w:type="paragraph" w:styleId="Heading2">
    <w:name w:val="heading 2"/>
    <w:basedOn w:val="Normal"/>
    <w:next w:val="Normal"/>
    <w:link w:val="Heading2Char"/>
    <w:uiPriority w:val="9"/>
    <w:unhideWhenUsed/>
    <w:qFormat/>
    <w:rsid w:val="004942E7"/>
    <w:pPr>
      <w:keepNext/>
      <w:keepLines/>
      <w:pBdr>
        <w:top w:val="single" w:sz="4" w:space="1" w:color="auto"/>
        <w:left w:val="single" w:sz="4" w:space="4" w:color="auto"/>
        <w:bottom w:val="single" w:sz="4" w:space="1" w:color="auto"/>
        <w:right w:val="single" w:sz="4" w:space="4" w:color="auto"/>
      </w:pBdr>
      <w:shd w:val="clear" w:color="auto" w:fill="7F7F7F" w:themeFill="text1" w:themeFillTint="80"/>
      <w:spacing w:before="240" w:after="120"/>
      <w:outlineLvl w:val="1"/>
    </w:pPr>
    <w:rPr>
      <w:rFonts w:ascii="Book Antiqua" w:eastAsiaTheme="majorEastAsia" w:hAnsi="Book Antiqua" w:cstheme="majorBidi"/>
      <w:b/>
      <w:color w:val="FFFFFF" w:themeColor="background1"/>
      <w:sz w:val="32"/>
      <w:szCs w:val="32"/>
    </w:rPr>
  </w:style>
  <w:style w:type="paragraph" w:styleId="Heading3">
    <w:name w:val="heading 3"/>
    <w:basedOn w:val="Normal"/>
    <w:next w:val="Normal"/>
    <w:link w:val="Heading3Char"/>
    <w:uiPriority w:val="9"/>
    <w:unhideWhenUsed/>
    <w:qFormat/>
    <w:rsid w:val="00CB53BC"/>
    <w:pPr>
      <w:keepNext/>
      <w:keepLines/>
      <w:pBdr>
        <w:bottom w:val="single" w:sz="4" w:space="1" w:color="262626" w:themeColor="text1" w:themeTint="D9"/>
      </w:pBdr>
      <w:spacing w:before="120" w:after="60"/>
      <w:outlineLvl w:val="2"/>
    </w:pPr>
    <w:rPr>
      <w:rFonts w:ascii="Book Antiqua" w:eastAsiaTheme="majorEastAsia" w:hAnsi="Book Antiqua" w:cstheme="majorBidi"/>
      <w:b/>
      <w:color w:val="4F93BB"/>
      <w:sz w:val="30"/>
      <w:szCs w:val="30"/>
    </w:rPr>
  </w:style>
  <w:style w:type="paragraph" w:styleId="Heading4">
    <w:name w:val="heading 4"/>
    <w:basedOn w:val="Heading3"/>
    <w:next w:val="Normal"/>
    <w:link w:val="Heading4Char"/>
    <w:uiPriority w:val="9"/>
    <w:unhideWhenUsed/>
    <w:qFormat/>
    <w:rsid w:val="00F43D3A"/>
    <w:pPr>
      <w:outlineLvl w:val="3"/>
    </w:pPr>
    <w:rPr>
      <w:i/>
      <w:color w:val="595959" w:themeColor="text1" w:themeTint="A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92C"/>
    <w:pPr>
      <w:tabs>
        <w:tab w:val="center" w:pos="4680"/>
        <w:tab w:val="right" w:pos="9360"/>
      </w:tabs>
    </w:pPr>
  </w:style>
  <w:style w:type="character" w:customStyle="1" w:styleId="HeaderChar">
    <w:name w:val="Header Char"/>
    <w:basedOn w:val="DefaultParagraphFont"/>
    <w:link w:val="Header"/>
    <w:uiPriority w:val="99"/>
    <w:rsid w:val="0092592C"/>
  </w:style>
  <w:style w:type="paragraph" w:styleId="Footer">
    <w:name w:val="footer"/>
    <w:basedOn w:val="Normal"/>
    <w:link w:val="FooterChar"/>
    <w:uiPriority w:val="99"/>
    <w:unhideWhenUsed/>
    <w:rsid w:val="0092592C"/>
    <w:pPr>
      <w:tabs>
        <w:tab w:val="center" w:pos="4680"/>
        <w:tab w:val="right" w:pos="9360"/>
      </w:tabs>
    </w:pPr>
  </w:style>
  <w:style w:type="character" w:customStyle="1" w:styleId="FooterChar">
    <w:name w:val="Footer Char"/>
    <w:basedOn w:val="DefaultParagraphFont"/>
    <w:link w:val="Footer"/>
    <w:uiPriority w:val="99"/>
    <w:rsid w:val="0092592C"/>
  </w:style>
  <w:style w:type="character" w:styleId="Hyperlink">
    <w:name w:val="Hyperlink"/>
    <w:basedOn w:val="DefaultParagraphFont"/>
    <w:uiPriority w:val="99"/>
    <w:unhideWhenUsed/>
    <w:rsid w:val="009D60B3"/>
    <w:rPr>
      <w:color w:val="0563C1" w:themeColor="hyperlink"/>
      <w:u w:val="single"/>
    </w:rPr>
  </w:style>
  <w:style w:type="paragraph" w:styleId="Title">
    <w:name w:val="Title"/>
    <w:basedOn w:val="Normal"/>
    <w:next w:val="Normal"/>
    <w:link w:val="TitleChar"/>
    <w:uiPriority w:val="10"/>
    <w:qFormat/>
    <w:rsid w:val="004942E7"/>
    <w:pPr>
      <w:pBdr>
        <w:bottom w:val="single" w:sz="12" w:space="1" w:color="auto"/>
      </w:pBdr>
      <w:spacing w:after="120"/>
      <w:contextualSpacing/>
    </w:pPr>
    <w:rPr>
      <w:rFonts w:ascii="Book Antiqua" w:eastAsiaTheme="majorEastAsia" w:hAnsi="Book Antiqua" w:cstheme="majorBidi"/>
      <w:spacing w:val="-10"/>
      <w:kern w:val="28"/>
      <w:sz w:val="56"/>
      <w:szCs w:val="56"/>
    </w:rPr>
  </w:style>
  <w:style w:type="character" w:customStyle="1" w:styleId="TitleChar">
    <w:name w:val="Title Char"/>
    <w:basedOn w:val="DefaultParagraphFont"/>
    <w:link w:val="Title"/>
    <w:uiPriority w:val="10"/>
    <w:rsid w:val="004942E7"/>
    <w:rPr>
      <w:rFonts w:ascii="Book Antiqua" w:eastAsiaTheme="majorEastAsia" w:hAnsi="Book Antiqua" w:cstheme="majorBidi"/>
      <w:color w:val="595959" w:themeColor="text1" w:themeTint="A6"/>
      <w:spacing w:val="-10"/>
      <w:kern w:val="28"/>
      <w:sz w:val="56"/>
      <w:szCs w:val="56"/>
    </w:rPr>
  </w:style>
  <w:style w:type="paragraph" w:styleId="Subtitle">
    <w:name w:val="Subtitle"/>
    <w:basedOn w:val="Normal"/>
    <w:next w:val="Normal"/>
    <w:link w:val="SubtitleChar"/>
    <w:uiPriority w:val="11"/>
    <w:qFormat/>
    <w:rsid w:val="009D60B3"/>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9D60B3"/>
    <w:rPr>
      <w:rFonts w:eastAsiaTheme="minorEastAsia"/>
      <w:color w:val="5A5A5A" w:themeColor="text1" w:themeTint="A5"/>
      <w:spacing w:val="15"/>
      <w:sz w:val="22"/>
      <w:szCs w:val="22"/>
    </w:rPr>
  </w:style>
  <w:style w:type="character" w:styleId="PageNumber">
    <w:name w:val="page number"/>
    <w:basedOn w:val="DefaultParagraphFont"/>
    <w:uiPriority w:val="99"/>
    <w:semiHidden/>
    <w:unhideWhenUsed/>
    <w:rsid w:val="00292405"/>
  </w:style>
  <w:style w:type="character" w:customStyle="1" w:styleId="Heading1Char">
    <w:name w:val="Heading 1 Char"/>
    <w:basedOn w:val="DefaultParagraphFont"/>
    <w:link w:val="Heading1"/>
    <w:uiPriority w:val="9"/>
    <w:rsid w:val="00CB53BC"/>
    <w:rPr>
      <w:rFonts w:ascii="Book Antiqua" w:eastAsiaTheme="majorEastAsia" w:hAnsi="Book Antiqua" w:cstheme="majorBidi"/>
      <w:b/>
      <w:color w:val="4F93BB"/>
      <w:sz w:val="36"/>
      <w:szCs w:val="32"/>
    </w:rPr>
  </w:style>
  <w:style w:type="character" w:customStyle="1" w:styleId="Heading2Char">
    <w:name w:val="Heading 2 Char"/>
    <w:basedOn w:val="DefaultParagraphFont"/>
    <w:link w:val="Heading2"/>
    <w:uiPriority w:val="9"/>
    <w:rsid w:val="004942E7"/>
    <w:rPr>
      <w:rFonts w:ascii="Book Antiqua" w:eastAsiaTheme="majorEastAsia" w:hAnsi="Book Antiqua" w:cstheme="majorBidi"/>
      <w:b/>
      <w:color w:val="FFFFFF" w:themeColor="background1"/>
      <w:sz w:val="32"/>
      <w:szCs w:val="32"/>
      <w:shd w:val="clear" w:color="auto" w:fill="7F7F7F" w:themeFill="text1" w:themeFillTint="80"/>
    </w:rPr>
  </w:style>
  <w:style w:type="character" w:customStyle="1" w:styleId="Heading3Char">
    <w:name w:val="Heading 3 Char"/>
    <w:basedOn w:val="DefaultParagraphFont"/>
    <w:link w:val="Heading3"/>
    <w:uiPriority w:val="9"/>
    <w:rsid w:val="00CB53BC"/>
    <w:rPr>
      <w:rFonts w:ascii="Book Antiqua" w:eastAsiaTheme="majorEastAsia" w:hAnsi="Book Antiqua" w:cstheme="majorBidi"/>
      <w:b/>
      <w:color w:val="4F93BB"/>
      <w:sz w:val="30"/>
      <w:szCs w:val="30"/>
    </w:rPr>
  </w:style>
  <w:style w:type="character" w:customStyle="1" w:styleId="Heading4Char">
    <w:name w:val="Heading 4 Char"/>
    <w:basedOn w:val="DefaultParagraphFont"/>
    <w:link w:val="Heading4"/>
    <w:uiPriority w:val="9"/>
    <w:rsid w:val="00F43D3A"/>
    <w:rPr>
      <w:rFonts w:ascii="Garamond" w:eastAsiaTheme="majorEastAsia" w:hAnsi="Garamond" w:cstheme="majorBidi"/>
      <w:b/>
      <w:i/>
      <w:color w:val="595959" w:themeColor="text1" w:themeTint="A6"/>
      <w:sz w:val="28"/>
      <w:szCs w:val="28"/>
    </w:rPr>
  </w:style>
  <w:style w:type="character" w:styleId="HTMLCode">
    <w:name w:val="HTML Code"/>
    <w:basedOn w:val="DefaultParagraphFont"/>
    <w:uiPriority w:val="99"/>
    <w:unhideWhenUsed/>
    <w:rsid w:val="00D70CE8"/>
    <w:rPr>
      <w:rFonts w:ascii="Courier" w:hAnsi="Courier"/>
      <w:sz w:val="20"/>
      <w:szCs w:val="20"/>
    </w:rPr>
  </w:style>
  <w:style w:type="paragraph" w:customStyle="1" w:styleId="CodeBlock">
    <w:name w:val="Code Block"/>
    <w:basedOn w:val="Normal"/>
    <w:qFormat/>
    <w:rsid w:val="00CA252A"/>
    <w:pPr>
      <w:pBdr>
        <w:top w:val="single" w:sz="12" w:space="1" w:color="auto"/>
        <w:left w:val="single" w:sz="12" w:space="4" w:color="auto"/>
        <w:bottom w:val="single" w:sz="12" w:space="1" w:color="auto"/>
        <w:right w:val="single" w:sz="12" w:space="4" w:color="auto"/>
      </w:pBdr>
      <w:shd w:val="clear" w:color="auto" w:fill="F2F2F2" w:themeFill="background1" w:themeFillShade="F2"/>
      <w:spacing w:before="240" w:after="240"/>
      <w:contextualSpacing/>
    </w:pPr>
    <w:rPr>
      <w:rFonts w:ascii="Courier New" w:hAnsi="Courier New"/>
    </w:rPr>
  </w:style>
  <w:style w:type="table" w:styleId="TableGrid">
    <w:name w:val="Table Grid"/>
    <w:basedOn w:val="TableNormal"/>
    <w:uiPriority w:val="39"/>
    <w:rsid w:val="002E1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C18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675079"/>
    <w:pPr>
      <w:spacing w:after="120"/>
      <w:ind w:left="288"/>
    </w:pPr>
  </w:style>
  <w:style w:type="paragraph" w:customStyle="1" w:styleId="m9213920546873255223msolistparagraph">
    <w:name w:val="m_9213920546873255223msolistparagraph"/>
    <w:basedOn w:val="Normal"/>
    <w:rsid w:val="00AF048B"/>
    <w:pPr>
      <w:spacing w:before="100" w:beforeAutospacing="1" w:after="100" w:afterAutospacing="1"/>
    </w:pPr>
    <w:rPr>
      <w:rFonts w:ascii="Times New Roman" w:hAnsi="Times New Roman" w:cs="Times New Roman"/>
      <w:color w:val="auto"/>
      <w:sz w:val="24"/>
    </w:rPr>
  </w:style>
  <w:style w:type="paragraph" w:customStyle="1" w:styleId="BT1">
    <w:name w:val="BT 1"/>
    <w:basedOn w:val="Normal"/>
    <w:qFormat/>
    <w:rsid w:val="004A232F"/>
    <w:pPr>
      <w:spacing w:after="240"/>
      <w:ind w:firstLine="720"/>
    </w:pPr>
    <w:rPr>
      <w:rFonts w:ascii="Century Schoolbook" w:hAnsi="Century Schoolbook"/>
      <w:color w:val="auto"/>
      <w:szCs w:val="22"/>
    </w:rPr>
  </w:style>
  <w:style w:type="table" w:customStyle="1" w:styleId="PlainTable21">
    <w:name w:val="Plain Table 21"/>
    <w:basedOn w:val="TableNormal"/>
    <w:uiPriority w:val="42"/>
    <w:rsid w:val="005B7F3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1957">
      <w:bodyDiv w:val="1"/>
      <w:marLeft w:val="0"/>
      <w:marRight w:val="0"/>
      <w:marTop w:val="0"/>
      <w:marBottom w:val="0"/>
      <w:divBdr>
        <w:top w:val="none" w:sz="0" w:space="0" w:color="auto"/>
        <w:left w:val="none" w:sz="0" w:space="0" w:color="auto"/>
        <w:bottom w:val="none" w:sz="0" w:space="0" w:color="auto"/>
        <w:right w:val="none" w:sz="0" w:space="0" w:color="auto"/>
      </w:divBdr>
    </w:div>
    <w:div w:id="82384943">
      <w:bodyDiv w:val="1"/>
      <w:marLeft w:val="0"/>
      <w:marRight w:val="0"/>
      <w:marTop w:val="0"/>
      <w:marBottom w:val="0"/>
      <w:divBdr>
        <w:top w:val="none" w:sz="0" w:space="0" w:color="auto"/>
        <w:left w:val="none" w:sz="0" w:space="0" w:color="auto"/>
        <w:bottom w:val="none" w:sz="0" w:space="0" w:color="auto"/>
        <w:right w:val="none" w:sz="0" w:space="0" w:color="auto"/>
      </w:divBdr>
    </w:div>
    <w:div w:id="166098687">
      <w:bodyDiv w:val="1"/>
      <w:marLeft w:val="0"/>
      <w:marRight w:val="0"/>
      <w:marTop w:val="0"/>
      <w:marBottom w:val="0"/>
      <w:divBdr>
        <w:top w:val="none" w:sz="0" w:space="0" w:color="auto"/>
        <w:left w:val="none" w:sz="0" w:space="0" w:color="auto"/>
        <w:bottom w:val="none" w:sz="0" w:space="0" w:color="auto"/>
        <w:right w:val="none" w:sz="0" w:space="0" w:color="auto"/>
      </w:divBdr>
    </w:div>
    <w:div w:id="230778388">
      <w:bodyDiv w:val="1"/>
      <w:marLeft w:val="0"/>
      <w:marRight w:val="0"/>
      <w:marTop w:val="0"/>
      <w:marBottom w:val="0"/>
      <w:divBdr>
        <w:top w:val="none" w:sz="0" w:space="0" w:color="auto"/>
        <w:left w:val="none" w:sz="0" w:space="0" w:color="auto"/>
        <w:bottom w:val="none" w:sz="0" w:space="0" w:color="auto"/>
        <w:right w:val="none" w:sz="0" w:space="0" w:color="auto"/>
      </w:divBdr>
    </w:div>
    <w:div w:id="232157860">
      <w:bodyDiv w:val="1"/>
      <w:marLeft w:val="0"/>
      <w:marRight w:val="0"/>
      <w:marTop w:val="0"/>
      <w:marBottom w:val="0"/>
      <w:divBdr>
        <w:top w:val="none" w:sz="0" w:space="0" w:color="auto"/>
        <w:left w:val="none" w:sz="0" w:space="0" w:color="auto"/>
        <w:bottom w:val="none" w:sz="0" w:space="0" w:color="auto"/>
        <w:right w:val="none" w:sz="0" w:space="0" w:color="auto"/>
      </w:divBdr>
    </w:div>
    <w:div w:id="350496327">
      <w:bodyDiv w:val="1"/>
      <w:marLeft w:val="0"/>
      <w:marRight w:val="0"/>
      <w:marTop w:val="0"/>
      <w:marBottom w:val="0"/>
      <w:divBdr>
        <w:top w:val="none" w:sz="0" w:space="0" w:color="auto"/>
        <w:left w:val="none" w:sz="0" w:space="0" w:color="auto"/>
        <w:bottom w:val="none" w:sz="0" w:space="0" w:color="auto"/>
        <w:right w:val="none" w:sz="0" w:space="0" w:color="auto"/>
      </w:divBdr>
    </w:div>
    <w:div w:id="361906056">
      <w:bodyDiv w:val="1"/>
      <w:marLeft w:val="0"/>
      <w:marRight w:val="0"/>
      <w:marTop w:val="0"/>
      <w:marBottom w:val="0"/>
      <w:divBdr>
        <w:top w:val="none" w:sz="0" w:space="0" w:color="auto"/>
        <w:left w:val="none" w:sz="0" w:space="0" w:color="auto"/>
        <w:bottom w:val="none" w:sz="0" w:space="0" w:color="auto"/>
        <w:right w:val="none" w:sz="0" w:space="0" w:color="auto"/>
      </w:divBdr>
    </w:div>
    <w:div w:id="378556144">
      <w:bodyDiv w:val="1"/>
      <w:marLeft w:val="0"/>
      <w:marRight w:val="0"/>
      <w:marTop w:val="0"/>
      <w:marBottom w:val="0"/>
      <w:divBdr>
        <w:top w:val="none" w:sz="0" w:space="0" w:color="auto"/>
        <w:left w:val="none" w:sz="0" w:space="0" w:color="auto"/>
        <w:bottom w:val="none" w:sz="0" w:space="0" w:color="auto"/>
        <w:right w:val="none" w:sz="0" w:space="0" w:color="auto"/>
      </w:divBdr>
    </w:div>
    <w:div w:id="435248852">
      <w:bodyDiv w:val="1"/>
      <w:marLeft w:val="0"/>
      <w:marRight w:val="0"/>
      <w:marTop w:val="0"/>
      <w:marBottom w:val="0"/>
      <w:divBdr>
        <w:top w:val="none" w:sz="0" w:space="0" w:color="auto"/>
        <w:left w:val="none" w:sz="0" w:space="0" w:color="auto"/>
        <w:bottom w:val="none" w:sz="0" w:space="0" w:color="auto"/>
        <w:right w:val="none" w:sz="0" w:space="0" w:color="auto"/>
      </w:divBdr>
    </w:div>
    <w:div w:id="482621399">
      <w:bodyDiv w:val="1"/>
      <w:marLeft w:val="0"/>
      <w:marRight w:val="0"/>
      <w:marTop w:val="0"/>
      <w:marBottom w:val="0"/>
      <w:divBdr>
        <w:top w:val="none" w:sz="0" w:space="0" w:color="auto"/>
        <w:left w:val="none" w:sz="0" w:space="0" w:color="auto"/>
        <w:bottom w:val="none" w:sz="0" w:space="0" w:color="auto"/>
        <w:right w:val="none" w:sz="0" w:space="0" w:color="auto"/>
      </w:divBdr>
    </w:div>
    <w:div w:id="487749019">
      <w:bodyDiv w:val="1"/>
      <w:marLeft w:val="0"/>
      <w:marRight w:val="0"/>
      <w:marTop w:val="0"/>
      <w:marBottom w:val="0"/>
      <w:divBdr>
        <w:top w:val="none" w:sz="0" w:space="0" w:color="auto"/>
        <w:left w:val="none" w:sz="0" w:space="0" w:color="auto"/>
        <w:bottom w:val="none" w:sz="0" w:space="0" w:color="auto"/>
        <w:right w:val="none" w:sz="0" w:space="0" w:color="auto"/>
      </w:divBdr>
      <w:divsChild>
        <w:div w:id="819424124">
          <w:marLeft w:val="-240"/>
          <w:marRight w:val="-240"/>
          <w:marTop w:val="0"/>
          <w:marBottom w:val="0"/>
          <w:divBdr>
            <w:top w:val="none" w:sz="0" w:space="0" w:color="auto"/>
            <w:left w:val="none" w:sz="0" w:space="0" w:color="auto"/>
            <w:bottom w:val="none" w:sz="0" w:space="0" w:color="auto"/>
            <w:right w:val="none" w:sz="0" w:space="0" w:color="auto"/>
          </w:divBdr>
          <w:divsChild>
            <w:div w:id="1131367204">
              <w:marLeft w:val="0"/>
              <w:marRight w:val="0"/>
              <w:marTop w:val="0"/>
              <w:marBottom w:val="0"/>
              <w:divBdr>
                <w:top w:val="none" w:sz="0" w:space="0" w:color="auto"/>
                <w:left w:val="none" w:sz="0" w:space="0" w:color="auto"/>
                <w:bottom w:val="none" w:sz="0" w:space="0" w:color="auto"/>
                <w:right w:val="none" w:sz="0" w:space="0" w:color="auto"/>
              </w:divBdr>
              <w:divsChild>
                <w:div w:id="563370552">
                  <w:marLeft w:val="0"/>
                  <w:marRight w:val="0"/>
                  <w:marTop w:val="0"/>
                  <w:marBottom w:val="0"/>
                  <w:divBdr>
                    <w:top w:val="none" w:sz="0" w:space="0" w:color="auto"/>
                    <w:left w:val="none" w:sz="0" w:space="0" w:color="auto"/>
                    <w:bottom w:val="none" w:sz="0" w:space="0" w:color="auto"/>
                    <w:right w:val="none" w:sz="0" w:space="0" w:color="auto"/>
                  </w:divBdr>
                  <w:divsChild>
                    <w:div w:id="1941639516">
                      <w:marLeft w:val="0"/>
                      <w:marRight w:val="0"/>
                      <w:marTop w:val="0"/>
                      <w:marBottom w:val="0"/>
                      <w:divBdr>
                        <w:top w:val="none" w:sz="0" w:space="0" w:color="auto"/>
                        <w:left w:val="none" w:sz="0" w:space="0" w:color="auto"/>
                        <w:bottom w:val="none" w:sz="0" w:space="0" w:color="auto"/>
                        <w:right w:val="none" w:sz="0" w:space="0" w:color="auto"/>
                      </w:divBdr>
                      <w:divsChild>
                        <w:div w:id="1694648288">
                          <w:marLeft w:val="0"/>
                          <w:marRight w:val="0"/>
                          <w:marTop w:val="0"/>
                          <w:marBottom w:val="0"/>
                          <w:divBdr>
                            <w:top w:val="none" w:sz="0" w:space="0" w:color="auto"/>
                            <w:left w:val="none" w:sz="0" w:space="0" w:color="auto"/>
                            <w:bottom w:val="none" w:sz="0" w:space="0" w:color="auto"/>
                            <w:right w:val="none" w:sz="0" w:space="0" w:color="auto"/>
                          </w:divBdr>
                          <w:divsChild>
                            <w:div w:id="1873960495">
                              <w:marLeft w:val="0"/>
                              <w:marRight w:val="0"/>
                              <w:marTop w:val="0"/>
                              <w:marBottom w:val="0"/>
                              <w:divBdr>
                                <w:top w:val="none" w:sz="0" w:space="0" w:color="auto"/>
                                <w:left w:val="none" w:sz="0" w:space="0" w:color="auto"/>
                                <w:bottom w:val="none" w:sz="0" w:space="0" w:color="auto"/>
                                <w:right w:val="none" w:sz="0" w:space="0" w:color="auto"/>
                              </w:divBdr>
                              <w:divsChild>
                                <w:div w:id="18523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4868">
                      <w:marLeft w:val="0"/>
                      <w:marRight w:val="0"/>
                      <w:marTop w:val="0"/>
                      <w:marBottom w:val="0"/>
                      <w:divBdr>
                        <w:top w:val="none" w:sz="0" w:space="0" w:color="auto"/>
                        <w:left w:val="none" w:sz="0" w:space="0" w:color="auto"/>
                        <w:bottom w:val="none" w:sz="0" w:space="0" w:color="auto"/>
                        <w:right w:val="none" w:sz="0" w:space="0" w:color="auto"/>
                      </w:divBdr>
                      <w:divsChild>
                        <w:div w:id="1985546140">
                          <w:marLeft w:val="0"/>
                          <w:marRight w:val="0"/>
                          <w:marTop w:val="0"/>
                          <w:marBottom w:val="0"/>
                          <w:divBdr>
                            <w:top w:val="none" w:sz="0" w:space="0" w:color="auto"/>
                            <w:left w:val="none" w:sz="0" w:space="0" w:color="auto"/>
                            <w:bottom w:val="none" w:sz="0" w:space="0" w:color="auto"/>
                            <w:right w:val="none" w:sz="0" w:space="0" w:color="auto"/>
                          </w:divBdr>
                        </w:div>
                        <w:div w:id="883908893">
                          <w:marLeft w:val="0"/>
                          <w:marRight w:val="0"/>
                          <w:marTop w:val="0"/>
                          <w:marBottom w:val="0"/>
                          <w:divBdr>
                            <w:top w:val="none" w:sz="0" w:space="0" w:color="auto"/>
                            <w:left w:val="none" w:sz="0" w:space="0" w:color="auto"/>
                            <w:bottom w:val="none" w:sz="0" w:space="0" w:color="auto"/>
                            <w:right w:val="none" w:sz="0" w:space="0" w:color="auto"/>
                          </w:divBdr>
                          <w:divsChild>
                            <w:div w:id="634917110">
                              <w:marLeft w:val="0"/>
                              <w:marRight w:val="0"/>
                              <w:marTop w:val="0"/>
                              <w:marBottom w:val="0"/>
                              <w:divBdr>
                                <w:top w:val="none" w:sz="0" w:space="0" w:color="auto"/>
                                <w:left w:val="none" w:sz="0" w:space="0" w:color="auto"/>
                                <w:bottom w:val="none" w:sz="0" w:space="0" w:color="auto"/>
                                <w:right w:val="none" w:sz="0" w:space="0" w:color="auto"/>
                              </w:divBdr>
                              <w:divsChild>
                                <w:div w:id="2040740846">
                                  <w:marLeft w:val="0"/>
                                  <w:marRight w:val="0"/>
                                  <w:marTop w:val="0"/>
                                  <w:marBottom w:val="0"/>
                                  <w:divBdr>
                                    <w:top w:val="none" w:sz="0" w:space="0" w:color="auto"/>
                                    <w:left w:val="none" w:sz="0" w:space="0" w:color="auto"/>
                                    <w:bottom w:val="none" w:sz="0" w:space="0" w:color="auto"/>
                                    <w:right w:val="none" w:sz="0" w:space="0" w:color="auto"/>
                                  </w:divBdr>
                                  <w:divsChild>
                                    <w:div w:id="886720431">
                                      <w:marLeft w:val="0"/>
                                      <w:marRight w:val="0"/>
                                      <w:marTop w:val="0"/>
                                      <w:marBottom w:val="0"/>
                                      <w:divBdr>
                                        <w:top w:val="none" w:sz="0" w:space="0" w:color="auto"/>
                                        <w:left w:val="none" w:sz="0" w:space="0" w:color="auto"/>
                                        <w:bottom w:val="none" w:sz="0" w:space="0" w:color="auto"/>
                                        <w:right w:val="none" w:sz="0" w:space="0" w:color="auto"/>
                                      </w:divBdr>
                                      <w:divsChild>
                                        <w:div w:id="44960887">
                                          <w:marLeft w:val="0"/>
                                          <w:marRight w:val="0"/>
                                          <w:marTop w:val="0"/>
                                          <w:marBottom w:val="0"/>
                                          <w:divBdr>
                                            <w:top w:val="single" w:sz="6" w:space="0" w:color="C6C6C6"/>
                                            <w:left w:val="single" w:sz="6" w:space="0" w:color="C6C6C6"/>
                                            <w:bottom w:val="single" w:sz="6" w:space="0" w:color="C6C6C6"/>
                                            <w:right w:val="none" w:sz="0" w:space="0" w:color="auto"/>
                                          </w:divBdr>
                                        </w:div>
                                      </w:divsChild>
                                    </w:div>
                                    <w:div w:id="1571428954">
                                      <w:marLeft w:val="0"/>
                                      <w:marRight w:val="0"/>
                                      <w:marTop w:val="0"/>
                                      <w:marBottom w:val="0"/>
                                      <w:divBdr>
                                        <w:top w:val="none" w:sz="0" w:space="0" w:color="auto"/>
                                        <w:left w:val="none" w:sz="0" w:space="0" w:color="auto"/>
                                        <w:bottom w:val="none" w:sz="0" w:space="0" w:color="auto"/>
                                        <w:right w:val="none" w:sz="0" w:space="0" w:color="auto"/>
                                      </w:divBdr>
                                      <w:divsChild>
                                        <w:div w:id="304165937">
                                          <w:marLeft w:val="0"/>
                                          <w:marRight w:val="0"/>
                                          <w:marTop w:val="0"/>
                                          <w:marBottom w:val="0"/>
                                          <w:divBdr>
                                            <w:top w:val="single" w:sz="6" w:space="0" w:color="C6C6C6"/>
                                            <w:left w:val="none" w:sz="0" w:space="0" w:color="auto"/>
                                            <w:bottom w:val="single" w:sz="6" w:space="0" w:color="C6C6C6"/>
                                            <w:right w:val="single" w:sz="6" w:space="0" w:color="C6C6C6"/>
                                          </w:divBdr>
                                        </w:div>
                                      </w:divsChild>
                                    </w:div>
                                    <w:div w:id="209804971">
                                      <w:marLeft w:val="0"/>
                                      <w:marRight w:val="0"/>
                                      <w:marTop w:val="0"/>
                                      <w:marBottom w:val="0"/>
                                      <w:divBdr>
                                        <w:top w:val="none" w:sz="0" w:space="0" w:color="auto"/>
                                        <w:left w:val="none" w:sz="0" w:space="0" w:color="auto"/>
                                        <w:bottom w:val="none" w:sz="0" w:space="0" w:color="auto"/>
                                        <w:right w:val="none" w:sz="0" w:space="0" w:color="auto"/>
                                      </w:divBdr>
                                      <w:divsChild>
                                        <w:div w:id="18302942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00601560">
                                  <w:marLeft w:val="0"/>
                                  <w:marRight w:val="0"/>
                                  <w:marTop w:val="0"/>
                                  <w:marBottom w:val="0"/>
                                  <w:divBdr>
                                    <w:top w:val="none" w:sz="0" w:space="0" w:color="auto"/>
                                    <w:left w:val="none" w:sz="0" w:space="0" w:color="auto"/>
                                    <w:bottom w:val="none" w:sz="0" w:space="0" w:color="auto"/>
                                    <w:right w:val="none" w:sz="0" w:space="0" w:color="auto"/>
                                  </w:divBdr>
                                  <w:divsChild>
                                    <w:div w:id="1972444406">
                                      <w:marLeft w:val="0"/>
                                      <w:marRight w:val="0"/>
                                      <w:marTop w:val="0"/>
                                      <w:marBottom w:val="0"/>
                                      <w:divBdr>
                                        <w:top w:val="none" w:sz="0" w:space="0" w:color="auto"/>
                                        <w:left w:val="none" w:sz="0" w:space="0" w:color="auto"/>
                                        <w:bottom w:val="none" w:sz="0" w:space="0" w:color="auto"/>
                                        <w:right w:val="none" w:sz="0" w:space="0" w:color="auto"/>
                                      </w:divBdr>
                                      <w:divsChild>
                                        <w:div w:id="6460159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13279851">
                                      <w:marLeft w:val="0"/>
                                      <w:marRight w:val="0"/>
                                      <w:marTop w:val="0"/>
                                      <w:marBottom w:val="0"/>
                                      <w:divBdr>
                                        <w:top w:val="none" w:sz="0" w:space="0" w:color="auto"/>
                                        <w:left w:val="none" w:sz="0" w:space="0" w:color="auto"/>
                                        <w:bottom w:val="none" w:sz="0" w:space="0" w:color="auto"/>
                                        <w:right w:val="none" w:sz="0" w:space="0" w:color="auto"/>
                                      </w:divBdr>
                                      <w:divsChild>
                                        <w:div w:id="3808303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74021209">
                                      <w:marLeft w:val="0"/>
                                      <w:marRight w:val="0"/>
                                      <w:marTop w:val="0"/>
                                      <w:marBottom w:val="0"/>
                                      <w:divBdr>
                                        <w:top w:val="none" w:sz="0" w:space="0" w:color="auto"/>
                                        <w:left w:val="none" w:sz="0" w:space="0" w:color="auto"/>
                                        <w:bottom w:val="none" w:sz="0" w:space="0" w:color="auto"/>
                                        <w:right w:val="none" w:sz="0" w:space="0" w:color="auto"/>
                                      </w:divBdr>
                                      <w:divsChild>
                                        <w:div w:id="18166810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41973639">
                                  <w:marLeft w:val="0"/>
                                  <w:marRight w:val="0"/>
                                  <w:marTop w:val="0"/>
                                  <w:marBottom w:val="0"/>
                                  <w:divBdr>
                                    <w:top w:val="none" w:sz="0" w:space="0" w:color="auto"/>
                                    <w:left w:val="none" w:sz="0" w:space="0" w:color="auto"/>
                                    <w:bottom w:val="none" w:sz="0" w:space="0" w:color="auto"/>
                                    <w:right w:val="none" w:sz="0" w:space="0" w:color="auto"/>
                                  </w:divBdr>
                                  <w:divsChild>
                                    <w:div w:id="1622415449">
                                      <w:marLeft w:val="0"/>
                                      <w:marRight w:val="0"/>
                                      <w:marTop w:val="0"/>
                                      <w:marBottom w:val="0"/>
                                      <w:divBdr>
                                        <w:top w:val="none" w:sz="0" w:space="0" w:color="auto"/>
                                        <w:left w:val="none" w:sz="0" w:space="0" w:color="auto"/>
                                        <w:bottom w:val="none" w:sz="0" w:space="0" w:color="auto"/>
                                        <w:right w:val="none" w:sz="0" w:space="0" w:color="auto"/>
                                      </w:divBdr>
                                      <w:divsChild>
                                        <w:div w:id="16954976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54453147">
                                      <w:marLeft w:val="0"/>
                                      <w:marRight w:val="0"/>
                                      <w:marTop w:val="0"/>
                                      <w:marBottom w:val="0"/>
                                      <w:divBdr>
                                        <w:top w:val="none" w:sz="0" w:space="0" w:color="auto"/>
                                        <w:left w:val="none" w:sz="0" w:space="0" w:color="auto"/>
                                        <w:bottom w:val="none" w:sz="0" w:space="0" w:color="auto"/>
                                        <w:right w:val="none" w:sz="0" w:space="0" w:color="auto"/>
                                      </w:divBdr>
                                      <w:divsChild>
                                        <w:div w:id="6499907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52519525">
                                      <w:marLeft w:val="0"/>
                                      <w:marRight w:val="0"/>
                                      <w:marTop w:val="0"/>
                                      <w:marBottom w:val="0"/>
                                      <w:divBdr>
                                        <w:top w:val="none" w:sz="0" w:space="0" w:color="auto"/>
                                        <w:left w:val="none" w:sz="0" w:space="0" w:color="auto"/>
                                        <w:bottom w:val="none" w:sz="0" w:space="0" w:color="auto"/>
                                        <w:right w:val="none" w:sz="0" w:space="0" w:color="auto"/>
                                      </w:divBdr>
                                      <w:divsChild>
                                        <w:div w:id="16439239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18136940">
                                  <w:marLeft w:val="0"/>
                                  <w:marRight w:val="0"/>
                                  <w:marTop w:val="0"/>
                                  <w:marBottom w:val="0"/>
                                  <w:divBdr>
                                    <w:top w:val="none" w:sz="0" w:space="0" w:color="auto"/>
                                    <w:left w:val="none" w:sz="0" w:space="0" w:color="auto"/>
                                    <w:bottom w:val="none" w:sz="0" w:space="0" w:color="auto"/>
                                    <w:right w:val="none" w:sz="0" w:space="0" w:color="auto"/>
                                  </w:divBdr>
                                  <w:divsChild>
                                    <w:div w:id="22025049">
                                      <w:marLeft w:val="0"/>
                                      <w:marRight w:val="0"/>
                                      <w:marTop w:val="0"/>
                                      <w:marBottom w:val="0"/>
                                      <w:divBdr>
                                        <w:top w:val="none" w:sz="0" w:space="0" w:color="auto"/>
                                        <w:left w:val="none" w:sz="0" w:space="0" w:color="auto"/>
                                        <w:bottom w:val="none" w:sz="0" w:space="0" w:color="auto"/>
                                        <w:right w:val="none" w:sz="0" w:space="0" w:color="auto"/>
                                      </w:divBdr>
                                      <w:divsChild>
                                        <w:div w:id="4600752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7775041">
                                      <w:marLeft w:val="0"/>
                                      <w:marRight w:val="0"/>
                                      <w:marTop w:val="0"/>
                                      <w:marBottom w:val="0"/>
                                      <w:divBdr>
                                        <w:top w:val="none" w:sz="0" w:space="0" w:color="auto"/>
                                        <w:left w:val="none" w:sz="0" w:space="0" w:color="auto"/>
                                        <w:bottom w:val="none" w:sz="0" w:space="0" w:color="auto"/>
                                        <w:right w:val="none" w:sz="0" w:space="0" w:color="auto"/>
                                      </w:divBdr>
                                      <w:divsChild>
                                        <w:div w:id="122317418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84680183">
                                      <w:marLeft w:val="0"/>
                                      <w:marRight w:val="0"/>
                                      <w:marTop w:val="0"/>
                                      <w:marBottom w:val="0"/>
                                      <w:divBdr>
                                        <w:top w:val="none" w:sz="0" w:space="0" w:color="auto"/>
                                        <w:left w:val="none" w:sz="0" w:space="0" w:color="auto"/>
                                        <w:bottom w:val="none" w:sz="0" w:space="0" w:color="auto"/>
                                        <w:right w:val="none" w:sz="0" w:space="0" w:color="auto"/>
                                      </w:divBdr>
                                      <w:divsChild>
                                        <w:div w:id="14630379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1278368">
                                  <w:marLeft w:val="0"/>
                                  <w:marRight w:val="0"/>
                                  <w:marTop w:val="0"/>
                                  <w:marBottom w:val="0"/>
                                  <w:divBdr>
                                    <w:top w:val="none" w:sz="0" w:space="0" w:color="auto"/>
                                    <w:left w:val="none" w:sz="0" w:space="0" w:color="auto"/>
                                    <w:bottom w:val="none" w:sz="0" w:space="0" w:color="auto"/>
                                    <w:right w:val="none" w:sz="0" w:space="0" w:color="auto"/>
                                  </w:divBdr>
                                  <w:divsChild>
                                    <w:div w:id="1099567273">
                                      <w:marLeft w:val="0"/>
                                      <w:marRight w:val="0"/>
                                      <w:marTop w:val="0"/>
                                      <w:marBottom w:val="0"/>
                                      <w:divBdr>
                                        <w:top w:val="none" w:sz="0" w:space="0" w:color="auto"/>
                                        <w:left w:val="none" w:sz="0" w:space="0" w:color="auto"/>
                                        <w:bottom w:val="none" w:sz="0" w:space="0" w:color="auto"/>
                                        <w:right w:val="none" w:sz="0" w:space="0" w:color="auto"/>
                                      </w:divBdr>
                                      <w:divsChild>
                                        <w:div w:id="18108566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94522374">
                                      <w:marLeft w:val="0"/>
                                      <w:marRight w:val="0"/>
                                      <w:marTop w:val="0"/>
                                      <w:marBottom w:val="0"/>
                                      <w:divBdr>
                                        <w:top w:val="none" w:sz="0" w:space="0" w:color="auto"/>
                                        <w:left w:val="none" w:sz="0" w:space="0" w:color="auto"/>
                                        <w:bottom w:val="none" w:sz="0" w:space="0" w:color="auto"/>
                                        <w:right w:val="none" w:sz="0" w:space="0" w:color="auto"/>
                                      </w:divBdr>
                                      <w:divsChild>
                                        <w:div w:id="8540715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2495400">
                                      <w:marLeft w:val="0"/>
                                      <w:marRight w:val="0"/>
                                      <w:marTop w:val="0"/>
                                      <w:marBottom w:val="0"/>
                                      <w:divBdr>
                                        <w:top w:val="none" w:sz="0" w:space="0" w:color="auto"/>
                                        <w:left w:val="none" w:sz="0" w:space="0" w:color="auto"/>
                                        <w:bottom w:val="none" w:sz="0" w:space="0" w:color="auto"/>
                                        <w:right w:val="none" w:sz="0" w:space="0" w:color="auto"/>
                                      </w:divBdr>
                                      <w:divsChild>
                                        <w:div w:id="4455415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809516285">
                              <w:marLeft w:val="0"/>
                              <w:marRight w:val="0"/>
                              <w:marTop w:val="0"/>
                              <w:marBottom w:val="0"/>
                              <w:divBdr>
                                <w:top w:val="none" w:sz="0" w:space="0" w:color="auto"/>
                                <w:left w:val="none" w:sz="0" w:space="0" w:color="auto"/>
                                <w:bottom w:val="none" w:sz="0" w:space="0" w:color="auto"/>
                                <w:right w:val="none" w:sz="0" w:space="0" w:color="auto"/>
                              </w:divBdr>
                              <w:divsChild>
                                <w:div w:id="647366202">
                                  <w:marLeft w:val="0"/>
                                  <w:marRight w:val="0"/>
                                  <w:marTop w:val="0"/>
                                  <w:marBottom w:val="0"/>
                                  <w:divBdr>
                                    <w:top w:val="none" w:sz="0" w:space="0" w:color="auto"/>
                                    <w:left w:val="none" w:sz="0" w:space="0" w:color="auto"/>
                                    <w:bottom w:val="none" w:sz="0" w:space="0" w:color="auto"/>
                                    <w:right w:val="none" w:sz="0" w:space="0" w:color="auto"/>
                                  </w:divBdr>
                                  <w:divsChild>
                                    <w:div w:id="485703642">
                                      <w:marLeft w:val="0"/>
                                      <w:marRight w:val="0"/>
                                      <w:marTop w:val="0"/>
                                      <w:marBottom w:val="0"/>
                                      <w:divBdr>
                                        <w:top w:val="none" w:sz="0" w:space="0" w:color="auto"/>
                                        <w:left w:val="none" w:sz="0" w:space="0" w:color="auto"/>
                                        <w:bottom w:val="none" w:sz="0" w:space="0" w:color="auto"/>
                                        <w:right w:val="none" w:sz="0" w:space="0" w:color="auto"/>
                                      </w:divBdr>
                                      <w:divsChild>
                                        <w:div w:id="8929587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09131926">
                                      <w:marLeft w:val="0"/>
                                      <w:marRight w:val="0"/>
                                      <w:marTop w:val="0"/>
                                      <w:marBottom w:val="0"/>
                                      <w:divBdr>
                                        <w:top w:val="none" w:sz="0" w:space="0" w:color="auto"/>
                                        <w:left w:val="none" w:sz="0" w:space="0" w:color="auto"/>
                                        <w:bottom w:val="none" w:sz="0" w:space="0" w:color="auto"/>
                                        <w:right w:val="none" w:sz="0" w:space="0" w:color="auto"/>
                                      </w:divBdr>
                                      <w:divsChild>
                                        <w:div w:id="5703867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39786791">
                                      <w:marLeft w:val="0"/>
                                      <w:marRight w:val="0"/>
                                      <w:marTop w:val="0"/>
                                      <w:marBottom w:val="0"/>
                                      <w:divBdr>
                                        <w:top w:val="none" w:sz="0" w:space="0" w:color="auto"/>
                                        <w:left w:val="none" w:sz="0" w:space="0" w:color="auto"/>
                                        <w:bottom w:val="none" w:sz="0" w:space="0" w:color="auto"/>
                                        <w:right w:val="none" w:sz="0" w:space="0" w:color="auto"/>
                                      </w:divBdr>
                                      <w:divsChild>
                                        <w:div w:id="20972464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8613073">
                                      <w:marLeft w:val="0"/>
                                      <w:marRight w:val="0"/>
                                      <w:marTop w:val="0"/>
                                      <w:marBottom w:val="0"/>
                                      <w:divBdr>
                                        <w:top w:val="none" w:sz="0" w:space="0" w:color="auto"/>
                                        <w:left w:val="none" w:sz="0" w:space="0" w:color="auto"/>
                                        <w:bottom w:val="none" w:sz="0" w:space="0" w:color="auto"/>
                                        <w:right w:val="none" w:sz="0" w:space="0" w:color="auto"/>
                                      </w:divBdr>
                                      <w:divsChild>
                                        <w:div w:id="8240093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89437143">
                                  <w:marLeft w:val="0"/>
                                  <w:marRight w:val="0"/>
                                  <w:marTop w:val="0"/>
                                  <w:marBottom w:val="0"/>
                                  <w:divBdr>
                                    <w:top w:val="none" w:sz="0" w:space="0" w:color="auto"/>
                                    <w:left w:val="none" w:sz="0" w:space="0" w:color="auto"/>
                                    <w:bottom w:val="none" w:sz="0" w:space="0" w:color="auto"/>
                                    <w:right w:val="none" w:sz="0" w:space="0" w:color="auto"/>
                                  </w:divBdr>
                                  <w:divsChild>
                                    <w:div w:id="1735590789">
                                      <w:marLeft w:val="0"/>
                                      <w:marRight w:val="0"/>
                                      <w:marTop w:val="0"/>
                                      <w:marBottom w:val="0"/>
                                      <w:divBdr>
                                        <w:top w:val="none" w:sz="0" w:space="0" w:color="auto"/>
                                        <w:left w:val="none" w:sz="0" w:space="0" w:color="auto"/>
                                        <w:bottom w:val="none" w:sz="0" w:space="0" w:color="auto"/>
                                        <w:right w:val="none" w:sz="0" w:space="0" w:color="auto"/>
                                      </w:divBdr>
                                      <w:divsChild>
                                        <w:div w:id="185252617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83362699">
                                      <w:marLeft w:val="0"/>
                                      <w:marRight w:val="0"/>
                                      <w:marTop w:val="0"/>
                                      <w:marBottom w:val="0"/>
                                      <w:divBdr>
                                        <w:top w:val="none" w:sz="0" w:space="0" w:color="auto"/>
                                        <w:left w:val="none" w:sz="0" w:space="0" w:color="auto"/>
                                        <w:bottom w:val="none" w:sz="0" w:space="0" w:color="auto"/>
                                        <w:right w:val="none" w:sz="0" w:space="0" w:color="auto"/>
                                      </w:divBdr>
                                      <w:divsChild>
                                        <w:div w:id="5184000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45126258">
                                      <w:marLeft w:val="0"/>
                                      <w:marRight w:val="0"/>
                                      <w:marTop w:val="0"/>
                                      <w:marBottom w:val="0"/>
                                      <w:divBdr>
                                        <w:top w:val="none" w:sz="0" w:space="0" w:color="auto"/>
                                        <w:left w:val="none" w:sz="0" w:space="0" w:color="auto"/>
                                        <w:bottom w:val="none" w:sz="0" w:space="0" w:color="auto"/>
                                        <w:right w:val="none" w:sz="0" w:space="0" w:color="auto"/>
                                      </w:divBdr>
                                      <w:divsChild>
                                        <w:div w:id="18477933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3309466">
                                      <w:marLeft w:val="0"/>
                                      <w:marRight w:val="0"/>
                                      <w:marTop w:val="0"/>
                                      <w:marBottom w:val="0"/>
                                      <w:divBdr>
                                        <w:top w:val="none" w:sz="0" w:space="0" w:color="auto"/>
                                        <w:left w:val="none" w:sz="0" w:space="0" w:color="auto"/>
                                        <w:bottom w:val="none" w:sz="0" w:space="0" w:color="auto"/>
                                        <w:right w:val="none" w:sz="0" w:space="0" w:color="auto"/>
                                      </w:divBdr>
                                      <w:divsChild>
                                        <w:div w:id="18092014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02023996">
                                  <w:marLeft w:val="0"/>
                                  <w:marRight w:val="0"/>
                                  <w:marTop w:val="0"/>
                                  <w:marBottom w:val="0"/>
                                  <w:divBdr>
                                    <w:top w:val="none" w:sz="0" w:space="0" w:color="auto"/>
                                    <w:left w:val="none" w:sz="0" w:space="0" w:color="auto"/>
                                    <w:bottom w:val="none" w:sz="0" w:space="0" w:color="auto"/>
                                    <w:right w:val="none" w:sz="0" w:space="0" w:color="auto"/>
                                  </w:divBdr>
                                  <w:divsChild>
                                    <w:div w:id="1033966779">
                                      <w:marLeft w:val="0"/>
                                      <w:marRight w:val="0"/>
                                      <w:marTop w:val="0"/>
                                      <w:marBottom w:val="0"/>
                                      <w:divBdr>
                                        <w:top w:val="none" w:sz="0" w:space="0" w:color="auto"/>
                                        <w:left w:val="none" w:sz="0" w:space="0" w:color="auto"/>
                                        <w:bottom w:val="none" w:sz="0" w:space="0" w:color="auto"/>
                                        <w:right w:val="none" w:sz="0" w:space="0" w:color="auto"/>
                                      </w:divBdr>
                                      <w:divsChild>
                                        <w:div w:id="15979025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33636479">
                                      <w:marLeft w:val="0"/>
                                      <w:marRight w:val="0"/>
                                      <w:marTop w:val="0"/>
                                      <w:marBottom w:val="0"/>
                                      <w:divBdr>
                                        <w:top w:val="none" w:sz="0" w:space="0" w:color="auto"/>
                                        <w:left w:val="none" w:sz="0" w:space="0" w:color="auto"/>
                                        <w:bottom w:val="none" w:sz="0" w:space="0" w:color="auto"/>
                                        <w:right w:val="none" w:sz="0" w:space="0" w:color="auto"/>
                                      </w:divBdr>
                                      <w:divsChild>
                                        <w:div w:id="169006183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16180025">
                                      <w:marLeft w:val="0"/>
                                      <w:marRight w:val="0"/>
                                      <w:marTop w:val="0"/>
                                      <w:marBottom w:val="0"/>
                                      <w:divBdr>
                                        <w:top w:val="none" w:sz="0" w:space="0" w:color="auto"/>
                                        <w:left w:val="none" w:sz="0" w:space="0" w:color="auto"/>
                                        <w:bottom w:val="none" w:sz="0" w:space="0" w:color="auto"/>
                                        <w:right w:val="none" w:sz="0" w:space="0" w:color="auto"/>
                                      </w:divBdr>
                                      <w:divsChild>
                                        <w:div w:id="70348683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53336904">
                                      <w:marLeft w:val="0"/>
                                      <w:marRight w:val="0"/>
                                      <w:marTop w:val="0"/>
                                      <w:marBottom w:val="0"/>
                                      <w:divBdr>
                                        <w:top w:val="none" w:sz="0" w:space="0" w:color="auto"/>
                                        <w:left w:val="none" w:sz="0" w:space="0" w:color="auto"/>
                                        <w:bottom w:val="none" w:sz="0" w:space="0" w:color="auto"/>
                                        <w:right w:val="none" w:sz="0" w:space="0" w:color="auto"/>
                                      </w:divBdr>
                                      <w:divsChild>
                                        <w:div w:id="21157834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73428069">
                                  <w:marLeft w:val="0"/>
                                  <w:marRight w:val="0"/>
                                  <w:marTop w:val="0"/>
                                  <w:marBottom w:val="0"/>
                                  <w:divBdr>
                                    <w:top w:val="none" w:sz="0" w:space="0" w:color="auto"/>
                                    <w:left w:val="none" w:sz="0" w:space="0" w:color="auto"/>
                                    <w:bottom w:val="none" w:sz="0" w:space="0" w:color="auto"/>
                                    <w:right w:val="none" w:sz="0" w:space="0" w:color="auto"/>
                                  </w:divBdr>
                                  <w:divsChild>
                                    <w:div w:id="969046395">
                                      <w:marLeft w:val="0"/>
                                      <w:marRight w:val="0"/>
                                      <w:marTop w:val="0"/>
                                      <w:marBottom w:val="0"/>
                                      <w:divBdr>
                                        <w:top w:val="none" w:sz="0" w:space="0" w:color="auto"/>
                                        <w:left w:val="none" w:sz="0" w:space="0" w:color="auto"/>
                                        <w:bottom w:val="none" w:sz="0" w:space="0" w:color="auto"/>
                                        <w:right w:val="none" w:sz="0" w:space="0" w:color="auto"/>
                                      </w:divBdr>
                                      <w:divsChild>
                                        <w:div w:id="87773996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48305478">
                                      <w:marLeft w:val="0"/>
                                      <w:marRight w:val="0"/>
                                      <w:marTop w:val="0"/>
                                      <w:marBottom w:val="0"/>
                                      <w:divBdr>
                                        <w:top w:val="none" w:sz="0" w:space="0" w:color="auto"/>
                                        <w:left w:val="none" w:sz="0" w:space="0" w:color="auto"/>
                                        <w:bottom w:val="none" w:sz="0" w:space="0" w:color="auto"/>
                                        <w:right w:val="none" w:sz="0" w:space="0" w:color="auto"/>
                                      </w:divBdr>
                                      <w:divsChild>
                                        <w:div w:id="4248110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5736292">
                                      <w:marLeft w:val="0"/>
                                      <w:marRight w:val="0"/>
                                      <w:marTop w:val="0"/>
                                      <w:marBottom w:val="0"/>
                                      <w:divBdr>
                                        <w:top w:val="none" w:sz="0" w:space="0" w:color="auto"/>
                                        <w:left w:val="none" w:sz="0" w:space="0" w:color="auto"/>
                                        <w:bottom w:val="none" w:sz="0" w:space="0" w:color="auto"/>
                                        <w:right w:val="none" w:sz="0" w:space="0" w:color="auto"/>
                                      </w:divBdr>
                                      <w:divsChild>
                                        <w:div w:id="15525775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4108954">
                                      <w:marLeft w:val="0"/>
                                      <w:marRight w:val="0"/>
                                      <w:marTop w:val="0"/>
                                      <w:marBottom w:val="0"/>
                                      <w:divBdr>
                                        <w:top w:val="none" w:sz="0" w:space="0" w:color="auto"/>
                                        <w:left w:val="none" w:sz="0" w:space="0" w:color="auto"/>
                                        <w:bottom w:val="none" w:sz="0" w:space="0" w:color="auto"/>
                                        <w:right w:val="none" w:sz="0" w:space="0" w:color="auto"/>
                                      </w:divBdr>
                                      <w:divsChild>
                                        <w:div w:id="7490422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9815956">
                                  <w:marLeft w:val="0"/>
                                  <w:marRight w:val="0"/>
                                  <w:marTop w:val="0"/>
                                  <w:marBottom w:val="0"/>
                                  <w:divBdr>
                                    <w:top w:val="none" w:sz="0" w:space="0" w:color="auto"/>
                                    <w:left w:val="none" w:sz="0" w:space="0" w:color="auto"/>
                                    <w:bottom w:val="none" w:sz="0" w:space="0" w:color="auto"/>
                                    <w:right w:val="none" w:sz="0" w:space="0" w:color="auto"/>
                                  </w:divBdr>
                                  <w:divsChild>
                                    <w:div w:id="168445548">
                                      <w:marLeft w:val="0"/>
                                      <w:marRight w:val="0"/>
                                      <w:marTop w:val="0"/>
                                      <w:marBottom w:val="0"/>
                                      <w:divBdr>
                                        <w:top w:val="none" w:sz="0" w:space="0" w:color="auto"/>
                                        <w:left w:val="none" w:sz="0" w:space="0" w:color="auto"/>
                                        <w:bottom w:val="none" w:sz="0" w:space="0" w:color="auto"/>
                                        <w:right w:val="none" w:sz="0" w:space="0" w:color="auto"/>
                                      </w:divBdr>
                                      <w:divsChild>
                                        <w:div w:id="3864936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60777026">
                                      <w:marLeft w:val="0"/>
                                      <w:marRight w:val="0"/>
                                      <w:marTop w:val="0"/>
                                      <w:marBottom w:val="0"/>
                                      <w:divBdr>
                                        <w:top w:val="none" w:sz="0" w:space="0" w:color="auto"/>
                                        <w:left w:val="none" w:sz="0" w:space="0" w:color="auto"/>
                                        <w:bottom w:val="none" w:sz="0" w:space="0" w:color="auto"/>
                                        <w:right w:val="none" w:sz="0" w:space="0" w:color="auto"/>
                                      </w:divBdr>
                                      <w:divsChild>
                                        <w:div w:id="90999906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4197299">
                                      <w:marLeft w:val="0"/>
                                      <w:marRight w:val="0"/>
                                      <w:marTop w:val="0"/>
                                      <w:marBottom w:val="0"/>
                                      <w:divBdr>
                                        <w:top w:val="none" w:sz="0" w:space="0" w:color="auto"/>
                                        <w:left w:val="none" w:sz="0" w:space="0" w:color="auto"/>
                                        <w:bottom w:val="none" w:sz="0" w:space="0" w:color="auto"/>
                                        <w:right w:val="none" w:sz="0" w:space="0" w:color="auto"/>
                                      </w:divBdr>
                                      <w:divsChild>
                                        <w:div w:id="30088994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674987326">
                                      <w:marLeft w:val="0"/>
                                      <w:marRight w:val="0"/>
                                      <w:marTop w:val="0"/>
                                      <w:marBottom w:val="0"/>
                                      <w:divBdr>
                                        <w:top w:val="none" w:sz="0" w:space="0" w:color="auto"/>
                                        <w:left w:val="none" w:sz="0" w:space="0" w:color="auto"/>
                                        <w:bottom w:val="none" w:sz="0" w:space="0" w:color="auto"/>
                                        <w:right w:val="none" w:sz="0" w:space="0" w:color="auto"/>
                                      </w:divBdr>
                                      <w:divsChild>
                                        <w:div w:id="18310906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510338271">
      <w:bodyDiv w:val="1"/>
      <w:marLeft w:val="0"/>
      <w:marRight w:val="0"/>
      <w:marTop w:val="0"/>
      <w:marBottom w:val="0"/>
      <w:divBdr>
        <w:top w:val="none" w:sz="0" w:space="0" w:color="auto"/>
        <w:left w:val="none" w:sz="0" w:space="0" w:color="auto"/>
        <w:bottom w:val="none" w:sz="0" w:space="0" w:color="auto"/>
        <w:right w:val="none" w:sz="0" w:space="0" w:color="auto"/>
      </w:divBdr>
    </w:div>
    <w:div w:id="569778637">
      <w:bodyDiv w:val="1"/>
      <w:marLeft w:val="0"/>
      <w:marRight w:val="0"/>
      <w:marTop w:val="0"/>
      <w:marBottom w:val="0"/>
      <w:divBdr>
        <w:top w:val="none" w:sz="0" w:space="0" w:color="auto"/>
        <w:left w:val="none" w:sz="0" w:space="0" w:color="auto"/>
        <w:bottom w:val="none" w:sz="0" w:space="0" w:color="auto"/>
        <w:right w:val="none" w:sz="0" w:space="0" w:color="auto"/>
      </w:divBdr>
    </w:div>
    <w:div w:id="658537552">
      <w:bodyDiv w:val="1"/>
      <w:marLeft w:val="0"/>
      <w:marRight w:val="0"/>
      <w:marTop w:val="0"/>
      <w:marBottom w:val="0"/>
      <w:divBdr>
        <w:top w:val="none" w:sz="0" w:space="0" w:color="auto"/>
        <w:left w:val="none" w:sz="0" w:space="0" w:color="auto"/>
        <w:bottom w:val="none" w:sz="0" w:space="0" w:color="auto"/>
        <w:right w:val="none" w:sz="0" w:space="0" w:color="auto"/>
      </w:divBdr>
    </w:div>
    <w:div w:id="775373457">
      <w:bodyDiv w:val="1"/>
      <w:marLeft w:val="0"/>
      <w:marRight w:val="0"/>
      <w:marTop w:val="0"/>
      <w:marBottom w:val="0"/>
      <w:divBdr>
        <w:top w:val="none" w:sz="0" w:space="0" w:color="auto"/>
        <w:left w:val="none" w:sz="0" w:space="0" w:color="auto"/>
        <w:bottom w:val="none" w:sz="0" w:space="0" w:color="auto"/>
        <w:right w:val="none" w:sz="0" w:space="0" w:color="auto"/>
      </w:divBdr>
    </w:div>
    <w:div w:id="813107655">
      <w:bodyDiv w:val="1"/>
      <w:marLeft w:val="0"/>
      <w:marRight w:val="0"/>
      <w:marTop w:val="0"/>
      <w:marBottom w:val="0"/>
      <w:divBdr>
        <w:top w:val="none" w:sz="0" w:space="0" w:color="auto"/>
        <w:left w:val="none" w:sz="0" w:space="0" w:color="auto"/>
        <w:bottom w:val="none" w:sz="0" w:space="0" w:color="auto"/>
        <w:right w:val="none" w:sz="0" w:space="0" w:color="auto"/>
      </w:divBdr>
    </w:div>
    <w:div w:id="818963720">
      <w:bodyDiv w:val="1"/>
      <w:marLeft w:val="0"/>
      <w:marRight w:val="0"/>
      <w:marTop w:val="0"/>
      <w:marBottom w:val="0"/>
      <w:divBdr>
        <w:top w:val="none" w:sz="0" w:space="0" w:color="auto"/>
        <w:left w:val="none" w:sz="0" w:space="0" w:color="auto"/>
        <w:bottom w:val="none" w:sz="0" w:space="0" w:color="auto"/>
        <w:right w:val="none" w:sz="0" w:space="0" w:color="auto"/>
      </w:divBdr>
    </w:div>
    <w:div w:id="984161475">
      <w:bodyDiv w:val="1"/>
      <w:marLeft w:val="0"/>
      <w:marRight w:val="0"/>
      <w:marTop w:val="0"/>
      <w:marBottom w:val="0"/>
      <w:divBdr>
        <w:top w:val="none" w:sz="0" w:space="0" w:color="auto"/>
        <w:left w:val="none" w:sz="0" w:space="0" w:color="auto"/>
        <w:bottom w:val="none" w:sz="0" w:space="0" w:color="auto"/>
        <w:right w:val="none" w:sz="0" w:space="0" w:color="auto"/>
      </w:divBdr>
    </w:div>
    <w:div w:id="989481138">
      <w:bodyDiv w:val="1"/>
      <w:marLeft w:val="0"/>
      <w:marRight w:val="0"/>
      <w:marTop w:val="0"/>
      <w:marBottom w:val="0"/>
      <w:divBdr>
        <w:top w:val="none" w:sz="0" w:space="0" w:color="auto"/>
        <w:left w:val="none" w:sz="0" w:space="0" w:color="auto"/>
        <w:bottom w:val="none" w:sz="0" w:space="0" w:color="auto"/>
        <w:right w:val="none" w:sz="0" w:space="0" w:color="auto"/>
      </w:divBdr>
    </w:div>
    <w:div w:id="996762064">
      <w:bodyDiv w:val="1"/>
      <w:marLeft w:val="0"/>
      <w:marRight w:val="0"/>
      <w:marTop w:val="0"/>
      <w:marBottom w:val="0"/>
      <w:divBdr>
        <w:top w:val="none" w:sz="0" w:space="0" w:color="auto"/>
        <w:left w:val="none" w:sz="0" w:space="0" w:color="auto"/>
        <w:bottom w:val="none" w:sz="0" w:space="0" w:color="auto"/>
        <w:right w:val="none" w:sz="0" w:space="0" w:color="auto"/>
      </w:divBdr>
    </w:div>
    <w:div w:id="1331954291">
      <w:bodyDiv w:val="1"/>
      <w:marLeft w:val="0"/>
      <w:marRight w:val="0"/>
      <w:marTop w:val="0"/>
      <w:marBottom w:val="0"/>
      <w:divBdr>
        <w:top w:val="none" w:sz="0" w:space="0" w:color="auto"/>
        <w:left w:val="none" w:sz="0" w:space="0" w:color="auto"/>
        <w:bottom w:val="none" w:sz="0" w:space="0" w:color="auto"/>
        <w:right w:val="none" w:sz="0" w:space="0" w:color="auto"/>
      </w:divBdr>
    </w:div>
    <w:div w:id="1435901132">
      <w:bodyDiv w:val="1"/>
      <w:marLeft w:val="0"/>
      <w:marRight w:val="0"/>
      <w:marTop w:val="0"/>
      <w:marBottom w:val="0"/>
      <w:divBdr>
        <w:top w:val="none" w:sz="0" w:space="0" w:color="auto"/>
        <w:left w:val="none" w:sz="0" w:space="0" w:color="auto"/>
        <w:bottom w:val="none" w:sz="0" w:space="0" w:color="auto"/>
        <w:right w:val="none" w:sz="0" w:space="0" w:color="auto"/>
      </w:divBdr>
    </w:div>
    <w:div w:id="1495485587">
      <w:bodyDiv w:val="1"/>
      <w:marLeft w:val="0"/>
      <w:marRight w:val="0"/>
      <w:marTop w:val="0"/>
      <w:marBottom w:val="0"/>
      <w:divBdr>
        <w:top w:val="none" w:sz="0" w:space="0" w:color="auto"/>
        <w:left w:val="none" w:sz="0" w:space="0" w:color="auto"/>
        <w:bottom w:val="none" w:sz="0" w:space="0" w:color="auto"/>
        <w:right w:val="none" w:sz="0" w:space="0" w:color="auto"/>
      </w:divBdr>
    </w:div>
    <w:div w:id="1498181335">
      <w:bodyDiv w:val="1"/>
      <w:marLeft w:val="0"/>
      <w:marRight w:val="0"/>
      <w:marTop w:val="0"/>
      <w:marBottom w:val="0"/>
      <w:divBdr>
        <w:top w:val="none" w:sz="0" w:space="0" w:color="auto"/>
        <w:left w:val="none" w:sz="0" w:space="0" w:color="auto"/>
        <w:bottom w:val="none" w:sz="0" w:space="0" w:color="auto"/>
        <w:right w:val="none" w:sz="0" w:space="0" w:color="auto"/>
      </w:divBdr>
    </w:div>
    <w:div w:id="1706172812">
      <w:bodyDiv w:val="1"/>
      <w:marLeft w:val="0"/>
      <w:marRight w:val="0"/>
      <w:marTop w:val="0"/>
      <w:marBottom w:val="0"/>
      <w:divBdr>
        <w:top w:val="none" w:sz="0" w:space="0" w:color="auto"/>
        <w:left w:val="none" w:sz="0" w:space="0" w:color="auto"/>
        <w:bottom w:val="none" w:sz="0" w:space="0" w:color="auto"/>
        <w:right w:val="none" w:sz="0" w:space="0" w:color="auto"/>
      </w:divBdr>
    </w:div>
    <w:div w:id="1722366509">
      <w:bodyDiv w:val="1"/>
      <w:marLeft w:val="0"/>
      <w:marRight w:val="0"/>
      <w:marTop w:val="0"/>
      <w:marBottom w:val="0"/>
      <w:divBdr>
        <w:top w:val="none" w:sz="0" w:space="0" w:color="auto"/>
        <w:left w:val="none" w:sz="0" w:space="0" w:color="auto"/>
        <w:bottom w:val="none" w:sz="0" w:space="0" w:color="auto"/>
        <w:right w:val="none" w:sz="0" w:space="0" w:color="auto"/>
      </w:divBdr>
    </w:div>
    <w:div w:id="1789734078">
      <w:bodyDiv w:val="1"/>
      <w:marLeft w:val="0"/>
      <w:marRight w:val="0"/>
      <w:marTop w:val="0"/>
      <w:marBottom w:val="0"/>
      <w:divBdr>
        <w:top w:val="none" w:sz="0" w:space="0" w:color="auto"/>
        <w:left w:val="none" w:sz="0" w:space="0" w:color="auto"/>
        <w:bottom w:val="none" w:sz="0" w:space="0" w:color="auto"/>
        <w:right w:val="none" w:sz="0" w:space="0" w:color="auto"/>
      </w:divBdr>
    </w:div>
    <w:div w:id="1845391179">
      <w:bodyDiv w:val="1"/>
      <w:marLeft w:val="0"/>
      <w:marRight w:val="0"/>
      <w:marTop w:val="0"/>
      <w:marBottom w:val="0"/>
      <w:divBdr>
        <w:top w:val="none" w:sz="0" w:space="0" w:color="auto"/>
        <w:left w:val="none" w:sz="0" w:space="0" w:color="auto"/>
        <w:bottom w:val="none" w:sz="0" w:space="0" w:color="auto"/>
        <w:right w:val="none" w:sz="0" w:space="0" w:color="auto"/>
      </w:divBdr>
    </w:div>
    <w:div w:id="1857234495">
      <w:bodyDiv w:val="1"/>
      <w:marLeft w:val="0"/>
      <w:marRight w:val="0"/>
      <w:marTop w:val="0"/>
      <w:marBottom w:val="0"/>
      <w:divBdr>
        <w:top w:val="none" w:sz="0" w:space="0" w:color="auto"/>
        <w:left w:val="none" w:sz="0" w:space="0" w:color="auto"/>
        <w:bottom w:val="none" w:sz="0" w:space="0" w:color="auto"/>
        <w:right w:val="none" w:sz="0" w:space="0" w:color="auto"/>
      </w:divBdr>
    </w:div>
    <w:div w:id="1963611246">
      <w:bodyDiv w:val="1"/>
      <w:marLeft w:val="0"/>
      <w:marRight w:val="0"/>
      <w:marTop w:val="0"/>
      <w:marBottom w:val="0"/>
      <w:divBdr>
        <w:top w:val="none" w:sz="0" w:space="0" w:color="auto"/>
        <w:left w:val="none" w:sz="0" w:space="0" w:color="auto"/>
        <w:bottom w:val="none" w:sz="0" w:space="0" w:color="auto"/>
        <w:right w:val="none" w:sz="0" w:space="0" w:color="auto"/>
      </w:divBdr>
    </w:div>
    <w:div w:id="2088768751">
      <w:bodyDiv w:val="1"/>
      <w:marLeft w:val="0"/>
      <w:marRight w:val="0"/>
      <w:marTop w:val="0"/>
      <w:marBottom w:val="0"/>
      <w:divBdr>
        <w:top w:val="none" w:sz="0" w:space="0" w:color="auto"/>
        <w:left w:val="none" w:sz="0" w:space="0" w:color="auto"/>
        <w:bottom w:val="none" w:sz="0" w:space="0" w:color="auto"/>
        <w:right w:val="none" w:sz="0" w:space="0" w:color="auto"/>
      </w:divBdr>
    </w:div>
    <w:div w:id="2119518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79B1E0A-EDA4-DE4D-824B-26FAE4CC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Kunz</dc:creator>
  <cp:keywords/>
  <dc:description/>
  <cp:lastModifiedBy>Jennifer Kunz</cp:lastModifiedBy>
  <cp:revision>6</cp:revision>
  <dcterms:created xsi:type="dcterms:W3CDTF">2019-07-17T16:06:00Z</dcterms:created>
  <dcterms:modified xsi:type="dcterms:W3CDTF">2019-07-17T16:21:00Z</dcterms:modified>
</cp:coreProperties>
</file>