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Hedge Fund Interview Prep for Undergrads: Questions and Pitch Structure</w:t>
      </w:r>
    </w:p>
    <w:p>
      <w:pPr/>
      <w:r>
        <w:rPr>
          <w:rFonts w:ascii="Arial" w:hAnsi="Arial" w:eastAsia="Arial" w:cs="Arial"/>
          <w:b/>
        </w:rPr>
        <w:t>Meta description:</w:t>
      </w:r>
      <w:r>
        <w:rPr>
          <w:rFonts w:ascii="Arial" w:hAnsi="Arial" w:eastAsia="Arial" w:cs="Arial"/>
        </w:rPr>
        <w:t xml:space="preserve"> WSG founder Stephen Turban walks through hedge fund interview prep for undergrads: which funds hire, a step-by-step stock pitch, and 18 questions answered.</w:t>
      </w:r>
    </w:p>
    <w:p>
      <w:pPr/>
    </w:p>
    <w:p>
      <w:pPr/>
      <w:r>
        <w:rPr>
          <w:rFonts w:ascii="Arial" w:hAnsi="Arial" w:eastAsia="Arial" w:cs="Arial"/>
        </w:rPr>
        <w:t xml:space="preserve">If you want one model for hedge fund interview prep, study what David Einhorn did on May 21, 2008. At the Ira Sohn Investment Research Conference in New York, the Greenlight Capital founder turned his talk to one quarter at Lehman Brothers. Lehman had reported a $489 million profit that March. Einhorn's team compared the earnings call with the quarterly filing Lehman made 22 days later and found a $1.1 billion gap in how the firm described gains and losses on its hardest-to-value assets. He told the room Greenlight was short the stock. Lehman filed for bankruptcy that September. (His </w:t>
      </w:r>
      <w:hyperlink r:id="rId9">
        <w:r>
          <w:rPr>
            <w:rFonts w:ascii="Arial" w:hAnsi="Arial" w:eastAsia="Arial" w:cs="Arial"/>
            <w:color w:val="0563C1"/>
            <w:u w:val="single"/>
          </w:rPr>
          <w:t xml:space="preserve">full speech</w:t>
        </w:r>
      </w:hyperlink>
      <w:r>
        <w:rPr>
          <w:rFonts w:ascii="Arial" w:hAnsi="Arial" w:eastAsia="Arial" w:cs="Arial"/>
        </w:rPr>
        <w:t xml:space="preserve"> is public, and it's worth reading once.)</w:t>
      </w:r>
    </w:p>
    <w:p>
      <w:pPr/>
    </w:p>
    <w:p>
      <w:pPr/>
      <w:r>
        <w:rPr>
          <w:rFonts w:ascii="Arial" w:hAnsi="Arial" w:eastAsia="Arial" w:cs="Arial"/>
        </w:rPr>
        <w:t>Einhorn didn't win that room by calling Lehman a bad company. He showed one specific thing the market had missed, backed it with numbers anyone could check, and said exactly what he was doing about it. That's a stock pitch, and it's what hedge fund interviewers want from a 20-year-old too. I'm Stephen Turban. I went through McKinsey's on-cycle recruiting after Harvard, and now I run WallStreetGuide, where more students every cycle ask me to pressure-test a pitch before a buy-side interview.</w:t>
      </w:r>
    </w:p>
    <w:p>
      <w:pPr/>
    </w:p>
    <w:p>
      <w:pPr/>
      <w:r>
        <w:rPr>
          <w:rFonts w:ascii="Arial" w:hAnsi="Arial" w:eastAsia="Arial" w:cs="Arial"/>
        </w:rPr>
        <w:t>This guide covers which funds hire undergrads, how the interviews differ from banking, what each type of fund asks, a pitch structure you can build step by step (with a fully worked sample), and 18 common questions answered in full.</w:t>
      </w:r>
    </w:p>
    <w:p>
      <w:pPr/>
    </w:p>
    <w:p>
      <w:pPr>
        <w:pStyle w:val="Heading2"/>
      </w:pPr>
      <w:r>
        <w:rPr>
          <w:rFonts w:ascii="Arial" w:hAnsi="Arial" w:eastAsia="Arial" w:cs="Arial"/>
        </w:rPr>
        <w:t>Do hedge funds hire undergrads for internships?</w:t>
      </w:r>
    </w:p>
    <w:p>
      <w:pPr/>
      <w:r>
        <w:rPr>
          <w:rFonts w:ascii="Arial" w:hAnsi="Arial" w:eastAsia="Arial" w:cs="Arial"/>
        </w:rPr>
        <w:t xml:space="preserve">Yes, and more of them do every year. </w:t>
      </w:r>
      <w:r>
        <w:rPr>
          <w:rFonts w:ascii="Arial" w:hAnsi="Arial" w:eastAsia="Arial" w:cs="Arial"/>
          <w:b/>
        </w:rPr>
        <w:t>Citadel, Point72, Bridgewater, D. E. Shaw, Millennium and Balyasny all run structured undergraduate internships that feed full-time investing roles.</w:t>
      </w:r>
      <w:r>
        <w:rPr>
          <w:rFonts w:ascii="Arial" w:hAnsi="Arial" w:eastAsia="Arial" w:cs="Arial"/>
        </w:rPr>
        <w:t xml:space="preserve"> Most of these programs recruit for the summer before senior year and fill 12 to 18 months ahead, so a current sophomore is recruiting for Summer 2028 now. Smaller single-manager funds still mostly hire people who spent two or three years in banking or private equity first.</w:t>
      </w:r>
    </w:p>
    <w:p>
      <w:pPr/>
    </w:p>
    <w:p>
      <w:pPr>
        <w:pStyle w:val="Heading2"/>
      </w:pPr>
      <w:r>
        <w:rPr>
          <w:rFonts w:ascii="Arial" w:hAnsi="Arial" w:eastAsia="Arial" w:cs="Arial"/>
        </w:rPr>
        <w:t>How long should a hedge fund stock pitch be?</w:t>
      </w:r>
    </w:p>
    <w:p>
      <w:pPr/>
      <w:r>
        <w:rPr>
          <w:rFonts w:ascii="Arial" w:hAnsi="Arial" w:eastAsia="Arial" w:cs="Arial"/>
        </w:rPr>
        <w:t xml:space="preserve">Plan for a two-minute version and a ten-minute version of the same idea. </w:t>
      </w:r>
      <w:r>
        <w:rPr>
          <w:rFonts w:ascii="Arial" w:hAnsi="Arial" w:eastAsia="Arial" w:cs="Arial"/>
          <w:b/>
        </w:rPr>
        <w:t>The two-minute pitch covers the recommendation, the price target, the thesis and the one thing the market is missing, and the interviewer uses it to decide whether to keep digging.</w:t>
      </w:r>
      <w:r>
        <w:rPr>
          <w:rFonts w:ascii="Arial" w:hAnsi="Arial" w:eastAsia="Arial" w:cs="Arial"/>
        </w:rPr>
        <w:t xml:space="preserve"> Everything else (valuation detail, catalysts, risks, sizing) comes out in the follow-up questions, which usually take far longer than the pitch itself.</w:t>
      </w:r>
    </w:p>
    <w:p>
      <w:pPr/>
    </w:p>
    <w:p>
      <w:pPr>
        <w:pStyle w:val="Heading2"/>
      </w:pPr>
      <w:r>
        <w:rPr>
          <w:rFonts w:ascii="Arial" w:hAnsi="Arial" w:eastAsia="Arial" w:cs="Arial"/>
        </w:rPr>
        <w:t>1. Know which funds actually hire undergrads, and when they fill</w:t>
      </w:r>
    </w:p>
    <w:p>
      <w:pPr/>
      <w:r>
        <w:rPr>
          <w:rFonts w:ascii="Arial" w:hAnsi="Arial" w:eastAsia="Arial" w:cs="Arial"/>
        </w:rPr>
        <w:t>The undergrad hedge fund market is really a handful of named programs. Here's what each one looks like for the most recent cycle, checked against each firm's own pages or postings.</w:t>
      </w:r>
    </w:p>
    <w:p>
      <w:pPr/>
    </w:p>
    <w:p>
      <w:pPr>
        <w:pStyle w:val="ListBullet"/>
      </w:pPr>
      <w:r>
        <w:rPr>
          <w:rFonts w:ascii="Arial" w:hAnsi="Arial" w:eastAsia="Arial" w:cs="Arial"/>
          <w:b/>
        </w:rPr>
        <w:t>Citadel.</w:t>
      </w:r>
      <w:r>
        <w:rPr>
          <w:rFonts w:ascii="Arial" w:hAnsi="Arial" w:eastAsia="Arial" w:cs="Arial"/>
        </w:rPr>
        <w:t xml:space="preserve"> The Citadel Associate Program runs a summer internship in equities that teaches long/short investing through classroom training, rotations across investment teams and group stock-pitch projects. The Summer 2027 posting took 2028 graduates, paid a base of $2,500 to $3,000 a week, and was taken down on February 4, 2026 [VERIFY: Summer 2028 posting, pay, and open/close dates on Citadel's careers site]. Citadel also runs Discover Citadel, an invitation-only two-day event, listed on its </w:t>
      </w:r>
      <w:hyperlink r:id="rId10">
        <w:r>
          <w:rPr>
            <w:rFonts w:ascii="Arial" w:hAnsi="Arial" w:eastAsia="Arial" w:cs="Arial"/>
            <w:color w:val="0563C1"/>
            <w:u w:val="single"/>
          </w:rPr>
          <w:t xml:space="preserve">student programs page</w:t>
        </w:r>
      </w:hyperlink>
      <w:r>
        <w:rPr>
          <w:rFonts w:ascii="Arial" w:hAnsi="Arial" w:eastAsia="Arial" w:cs="Arial"/>
        </w:rPr>
        <w:t>.</w:t>
      </w:r>
    </w:p>
    <w:p>
      <w:pPr>
        <w:pStyle w:val="ListBullet"/>
      </w:pPr>
      <w:r>
        <w:rPr>
          <w:rFonts w:ascii="Arial" w:hAnsi="Arial" w:eastAsia="Arial" w:cs="Arial"/>
          <w:b/>
        </w:rPr>
        <w:t>Point72.</w:t>
      </w:r>
      <w:r>
        <w:rPr>
          <w:rFonts w:ascii="Arial" w:hAnsi="Arial" w:eastAsia="Arial" w:cs="Arial"/>
        </w:rPr>
        <w:t xml:space="preserve"> The </w:t>
      </w:r>
      <w:hyperlink r:id="rId11">
        <w:r>
          <w:rPr>
            <w:rFonts w:ascii="Arial" w:hAnsi="Arial" w:eastAsia="Arial" w:cs="Arial"/>
            <w:color w:val="0563C1"/>
            <w:u w:val="single"/>
          </w:rPr>
          <w:t xml:space="preserve">Point72 Academy</w:t>
        </w:r>
      </w:hyperlink>
      <w:r>
        <w:rPr>
          <w:rFonts w:ascii="Arial" w:hAnsi="Arial" w:eastAsia="Arial" w:cs="Arial"/>
        </w:rPr>
        <w:t xml:space="preserve"> summer internship is eight weeks for students in their final summer of university, and the full-time Academy program adds ten months of paid training before analysts join investment teams. Point72 says applications for its 2027 programs opened in winter and spring 2026 [VERIFY: 2028 program open dates].</w:t>
      </w:r>
    </w:p>
    <w:p>
      <w:pPr>
        <w:pStyle w:val="ListBullet"/>
      </w:pPr>
      <w:r>
        <w:rPr>
          <w:rFonts w:ascii="Arial" w:hAnsi="Arial" w:eastAsia="Arial" w:cs="Arial"/>
          <w:b/>
        </w:rPr>
        <w:t>Bridgewater.</w:t>
      </w:r>
      <w:r>
        <w:rPr>
          <w:rFonts w:ascii="Arial" w:hAnsi="Arial" w:eastAsia="Arial" w:cs="Arial"/>
        </w:rPr>
        <w:t xml:space="preserve"> The Investment Associate Internship is eight weeks of macro investing, and Bridgewater lists $71,000 in total compensation for Summer 2027 [VERIFY: Summer 2028 comp and dates]. We cover the process round by round in our </w:t>
      </w:r>
      <w:hyperlink r:id="rId12">
        <w:r>
          <w:rPr>
            <w:rFonts w:ascii="Arial" w:hAnsi="Arial" w:eastAsia="Arial" w:cs="Arial"/>
            <w:color w:val="0563C1"/>
            <w:u w:val="single"/>
          </w:rPr>
          <w:t xml:space="preserve">Bridgewater internship guide</w:t>
        </w:r>
      </w:hyperlink>
      <w:r>
        <w:rPr>
          <w:rFonts w:ascii="Arial" w:hAnsi="Arial" w:eastAsia="Arial" w:cs="Arial"/>
        </w:rPr>
        <w:t>.</w:t>
      </w:r>
    </w:p>
    <w:p>
      <w:pPr>
        <w:pStyle w:val="ListBullet"/>
      </w:pPr>
      <w:r>
        <w:rPr>
          <w:rFonts w:ascii="Arial" w:hAnsi="Arial" w:eastAsia="Arial" w:cs="Arial"/>
          <w:b/>
        </w:rPr>
        <w:t>D. E. Shaw.</w:t>
      </w:r>
      <w:r>
        <w:rPr>
          <w:rFonts w:ascii="Arial" w:hAnsi="Arial" w:eastAsia="Arial" w:cs="Arial"/>
        </w:rPr>
        <w:t xml:space="preserve"> The Fundamental Research Analyst Intern role in New York is a ten-week program open to undergraduate and graduate students in any field, with no finance background required. The Summer 2027 posting listed a $25,000 monthly base salary [VERIFY: Summer 2028 posting and pay]. The firm's </w:t>
      </w:r>
      <w:hyperlink r:id="rId13">
        <w:r>
          <w:rPr>
            <w:rFonts w:ascii="Arial" w:hAnsi="Arial" w:eastAsia="Arial" w:cs="Arial"/>
            <w:color w:val="0563C1"/>
            <w:u w:val="single"/>
          </w:rPr>
          <w:t xml:space="preserve">internships page</w:t>
        </w:r>
      </w:hyperlink>
      <w:r>
        <w:rPr>
          <w:rFonts w:ascii="Arial" w:hAnsi="Arial" w:eastAsia="Arial" w:cs="Arial"/>
        </w:rPr>
        <w:t xml:space="preserve"> also lists quant analyst and proprietary trading internships.</w:t>
      </w:r>
    </w:p>
    <w:p>
      <w:pPr>
        <w:pStyle w:val="ListBullet"/>
      </w:pPr>
      <w:r>
        <w:rPr>
          <w:rFonts w:ascii="Arial" w:hAnsi="Arial" w:eastAsia="Arial" w:cs="Arial"/>
          <w:b/>
        </w:rPr>
        <w:t>Millennium.</w:t>
      </w:r>
      <w:r>
        <w:rPr>
          <w:rFonts w:ascii="Arial" w:hAnsi="Arial" w:eastAsia="Arial" w:cs="Arial"/>
        </w:rPr>
        <w:t xml:space="preserve"> Millennium launched its first Investment Internship for Summer 2027. It was open to students graduating between December 2027 and July 2028, ran ten weeks, and hired about 30 interns across New York, London and Hong Kong, above the roughly 20 the firm first planned. It was full by June 2026 [VERIFY: whether Millennium repeats the program for Summer 2028, and its dates]. Its other internships are on its </w:t>
      </w:r>
      <w:hyperlink r:id="rId14">
        <w:r>
          <w:rPr>
            <w:rFonts w:ascii="Arial" w:hAnsi="Arial" w:eastAsia="Arial" w:cs="Arial"/>
            <w:color w:val="0563C1"/>
            <w:u w:val="single"/>
          </w:rPr>
          <w:t xml:space="preserve">students page</w:t>
        </w:r>
      </w:hyperlink>
      <w:r>
        <w:rPr>
          <w:rFonts w:ascii="Arial" w:hAnsi="Arial" w:eastAsia="Arial" w:cs="Arial"/>
        </w:rPr>
        <w:t>.</w:t>
      </w:r>
    </w:p>
    <w:p>
      <w:pPr>
        <w:pStyle w:val="ListBullet"/>
      </w:pPr>
      <w:r>
        <w:rPr>
          <w:rFonts w:ascii="Arial" w:hAnsi="Arial" w:eastAsia="Arial" w:cs="Arial"/>
          <w:b/>
        </w:rPr>
        <w:t>Balyasny.</w:t>
      </w:r>
      <w:r>
        <w:rPr>
          <w:rFonts w:ascii="Arial" w:hAnsi="Arial" w:eastAsia="Arial" w:cs="Arial"/>
        </w:rPr>
        <w:t xml:space="preserve"> The </w:t>
      </w:r>
      <w:hyperlink r:id="rId15">
        <w:r>
          <w:rPr>
            <w:rFonts w:ascii="Arial" w:hAnsi="Arial" w:eastAsia="Arial" w:cs="Arial"/>
            <w:color w:val="0563C1"/>
            <w:u w:val="single"/>
          </w:rPr>
          <w:t xml:space="preserve">Catalyst program</w:t>
        </w:r>
      </w:hyperlink>
      <w:r>
        <w:rPr>
          <w:rFonts w:ascii="Arial" w:hAnsi="Arial" w:eastAsia="Arial" w:cs="Arial"/>
        </w:rPr>
        <w:t xml:space="preserve"> starts with a ten-week summer internship on the equities team. Students who convert join a nine-month post-graduation program with two one-month rotations on portfolio manager teams before becoming full-time associates. The posted class was for students graduating between winter 2027 and spring 2028 [VERIFY: eligibility window for the next class].</w:t>
      </w:r>
    </w:p>
    <w:p>
      <w:pPr/>
    </w:p>
    <w:p>
      <w:pPr/>
      <w:r>
        <w:rPr>
          <w:rFonts w:ascii="Arial" w:hAnsi="Arial" w:eastAsia="Arial" w:cs="Arial"/>
        </w:rPr>
        <w:t xml:space="preserve">Look at the dates. </w:t>
      </w:r>
      <w:r>
        <w:rPr>
          <w:rFonts w:ascii="Arial" w:hAnsi="Arial" w:eastAsia="Arial" w:cs="Arial"/>
          <w:b/>
        </w:rPr>
        <w:t>The Summer 2027 classes at Citadel and Millennium were effectively decided in the first half of 2026.</w:t>
      </w:r>
      <w:r>
        <w:rPr>
          <w:rFonts w:ascii="Arial" w:hAnsi="Arial" w:eastAsia="Arial" w:cs="Arial"/>
        </w:rPr>
        <w:t xml:space="preserve"> </w:t>
      </w:r>
      <w:r>
        <w:rPr>
          <w:rFonts w:ascii="Arial" w:hAnsi="Arial" w:eastAsia="Arial" w:cs="Arial"/>
          <w:b/>
        </w:rPr>
        <w:t>Hedge fund internships recruit as early as bulge bracket banks, and a few of them now recruit earlier.</w:t>
      </w:r>
      <w:r>
        <w:rPr>
          <w:rFonts w:ascii="Arial" w:hAnsi="Arial" w:eastAsia="Arial" w:cs="Arial"/>
        </w:rPr>
        <w:t xml:space="preserve"> If you're a sophomore today, your internship is Summer 2028, and based on last cycle the applications will likely open between late 2026 and spring 2027 [VERIFY: 2028 cycle open dates at each fund]. Your pitch has to be ready before the application goes in, not after you get the interview.</w:t>
      </w:r>
    </w:p>
    <w:p>
      <w:pPr/>
    </w:p>
    <w:p>
      <w:pPr/>
      <w:r>
        <w:rPr>
          <w:rFonts w:ascii="Arial" w:hAnsi="Arial" w:eastAsia="Arial" w:cs="Arial"/>
        </w:rPr>
        <w:t xml:space="preserve">If you're still deciding whether the buy side is the right target at all, our </w:t>
      </w:r>
      <w:hyperlink r:id="rId16">
        <w:r>
          <w:rPr>
            <w:rFonts w:ascii="Arial" w:hAnsi="Arial" w:eastAsia="Arial" w:cs="Arial"/>
            <w:color w:val="0563C1"/>
            <w:u w:val="single"/>
          </w:rPr>
          <w:t xml:space="preserve">ultimate guide to breaking into a hedge fund</w:t>
        </w:r>
      </w:hyperlink>
      <w:r>
        <w:rPr>
          <w:rFonts w:ascii="Arial" w:hAnsi="Arial" w:eastAsia="Arial" w:cs="Arial"/>
        </w:rPr>
        <w:t xml:space="preserve"> covers pay, paths in and the quant versus fundamental choice. This guide is about the interview itself.</w:t>
      </w:r>
    </w:p>
    <w:p>
      <w:pPr/>
    </w:p>
    <w:p>
      <w:pPr>
        <w:pStyle w:val="Heading2"/>
      </w:pPr>
      <w:r>
        <w:rPr>
          <w:rFonts w:ascii="Arial" w:hAnsi="Arial" w:eastAsia="Arial" w:cs="Arial"/>
        </w:rPr>
        <w:t>2. A hedge fund interview tests your judgment, where a banking interview tests your readiness</w:t>
      </w:r>
    </w:p>
    <w:p>
      <w:pPr/>
      <w:r>
        <w:rPr>
          <w:rFonts w:ascii="Arial" w:hAnsi="Arial" w:eastAsia="Arial" w:cs="Arial"/>
        </w:rPr>
        <w:t>Banks hire a class of analysts and train them. Most technical questions in a banking interview have a right answer. How does depreciation flow through the statements? What are the steps in a DCF? The bank is checking that you've done the work and won't embarrass anyone in week one.</w:t>
      </w:r>
    </w:p>
    <w:p>
      <w:pPr/>
    </w:p>
    <w:p>
      <w:pPr/>
      <w:r>
        <w:rPr>
          <w:rFonts w:ascii="Arial" w:hAnsi="Arial" w:eastAsia="Arial" w:cs="Arial"/>
        </w:rPr>
        <w:t>A hedge fund hires someone a portfolio manager will eventually trust with money. That changes the interview in four ways.</w:t>
      </w:r>
    </w:p>
    <w:p>
      <w:pPr/>
    </w:p>
    <w:p>
      <w:pPr>
        <w:pStyle w:val="ListBullet"/>
      </w:pPr>
      <w:r>
        <w:rPr>
          <w:rFonts w:ascii="Arial" w:hAnsi="Arial" w:eastAsia="Arial" w:cs="Arial"/>
          <w:b/>
        </w:rPr>
        <w:t>There's no answer key.</w:t>
      </w:r>
      <w:r>
        <w:rPr>
          <w:rFonts w:ascii="Arial" w:hAnsi="Arial" w:eastAsia="Arial" w:cs="Arial"/>
        </w:rPr>
        <w:t xml:space="preserve"> "Is this stock cheap?" can't be settled from a guide. The interviewer is grading how you reason, not whether you land on their view.</w:t>
      </w:r>
    </w:p>
    <w:p>
      <w:pPr>
        <w:pStyle w:val="ListBullet"/>
      </w:pPr>
      <w:r>
        <w:rPr>
          <w:rFonts w:ascii="Arial" w:hAnsi="Arial" w:eastAsia="Arial" w:cs="Arial"/>
          <w:b/>
        </w:rPr>
        <w:t>The pitch is the center of the process.</w:t>
      </w:r>
      <w:r>
        <w:rPr>
          <w:rFonts w:ascii="Arial" w:hAnsi="Arial" w:eastAsia="Arial" w:cs="Arial"/>
        </w:rPr>
        <w:t xml:space="preserve"> At most fundamental funds, your stock pitch is the thing you'll talk about longest, from the first round through the final one.</w:t>
      </w:r>
    </w:p>
    <w:p>
      <w:pPr>
        <w:pStyle w:val="ListBullet"/>
      </w:pPr>
      <w:r>
        <w:rPr>
          <w:rFonts w:ascii="Arial" w:hAnsi="Arial" w:eastAsia="Arial" w:cs="Arial"/>
          <w:b/>
        </w:rPr>
        <w:t>Hedge fund interviewers push until you run out of knowledge.</w:t>
      </w:r>
      <w:r>
        <w:rPr>
          <w:rFonts w:ascii="Arial" w:hAnsi="Arial" w:eastAsia="Arial" w:cs="Arial"/>
        </w:rPr>
        <w:t xml:space="preserve"> A good interviewer keeps asking "why?" until you hit the edge of what you know. Then they watch what you do there.</w:t>
      </w:r>
    </w:p>
    <w:p>
      <w:pPr>
        <w:pStyle w:val="ListBullet"/>
      </w:pPr>
      <w:r>
        <w:rPr>
          <w:rFonts w:ascii="Arial" w:hAnsi="Arial" w:eastAsia="Arial" w:cs="Arial"/>
          <w:b/>
        </w:rPr>
        <w:t>Being honest counts for more than being sure.</w:t>
      </w:r>
      <w:r>
        <w:rPr>
          <w:rFonts w:ascii="Arial" w:hAnsi="Arial" w:eastAsia="Arial" w:cs="Arial"/>
        </w:rPr>
        <w:t xml:space="preserve"> Saying "I don't know, but here's how I'd find out" scores well. Bluffing about a number scores terribly, because a PM can't use an analyst who hides what they don't know.</w:t>
      </w:r>
    </w:p>
    <w:p>
      <w:pPr/>
    </w:p>
    <w:p>
      <w:pPr/>
      <w:r>
        <w:rPr>
          <w:rFonts w:ascii="Arial" w:hAnsi="Arial" w:eastAsia="Arial" w:cs="Arial"/>
        </w:rPr>
        <w:t xml:space="preserve">Many funds also add a modeling test or a written case, where you get a company's filings and a few hours to build a view. </w:t>
      </w:r>
      <w:r>
        <w:rPr>
          <w:rFonts w:ascii="Arial" w:hAnsi="Arial" w:eastAsia="Arial" w:cs="Arial"/>
          <w:b/>
        </w:rPr>
        <w:t>The best hedge fund interview prep treats every question as a chance to show your process, because the process is what the fund is buying.</w:t>
      </w:r>
    </w:p>
    <w:p>
      <w:pPr/>
    </w:p>
    <w:p>
      <w:pPr/>
      <w:r>
        <w:rPr>
          <w:rFonts w:ascii="Arial" w:hAnsi="Arial" w:eastAsia="Arial" w:cs="Arial"/>
        </w:rPr>
        <w:t>This is also why a strong IB candidate can walk into a hedge fund first round and stall. They've memorized the right answers, and the interviewer asks a question with no right answer. Here's a pattern I've seen at WSG. A junior I worked with last year, call her R, had spent her whole fall on banking technicals. Two weeks before a hedge fund first round, we switched her prep almost entirely to her pitch and to one drill: I'd ask "why?" five times in a row about any claim in it. The interviewer barely touched accounting. He spent 20 minutes on why her thesis wasn't already priced in. She'd practiced that exact conversation, and she moved on to the next round.</w:t>
      </w:r>
    </w:p>
    <w:p>
      <w:pPr/>
    </w:p>
    <w:p>
      <w:pPr>
        <w:pStyle w:val="Heading2"/>
      </w:pPr>
      <w:r>
        <w:rPr>
          <w:rFonts w:ascii="Arial" w:hAnsi="Arial" w:eastAsia="Arial" w:cs="Arial"/>
        </w:rPr>
        <w:t>3. Know the strategy before the interview, because each type of fund asks different questions</w:t>
      </w:r>
    </w:p>
    <w:p>
      <w:pPr/>
      <w:r>
        <w:rPr>
          <w:rFonts w:ascii="Arial" w:hAnsi="Arial" w:eastAsia="Arial" w:cs="Arial"/>
        </w:rPr>
        <w:t xml:space="preserve">"Hedge fund" covers very different jobs. </w:t>
      </w:r>
      <w:r>
        <w:rPr>
          <w:rFonts w:ascii="Arial" w:hAnsi="Arial" w:eastAsia="Arial" w:cs="Arial"/>
          <w:b/>
        </w:rPr>
        <w:t>Figure out which kind of fund you're interviewing with before you prep, because the strategy decides the questions.</w:t>
      </w:r>
    </w:p>
    <w:p>
      <w:pPr/>
    </w:p>
    <w:p>
      <w:pPr/>
      <w:r>
        <w:rPr>
          <w:rFonts w:ascii="Arial" w:hAnsi="Arial" w:eastAsia="Arial" w:cs="Arial"/>
          <w:b/>
        </w:rPr>
        <w:t>Long/short equity</w:t>
      </w:r>
    </w:p>
    <w:p>
      <w:pPr/>
    </w:p>
    <w:p>
      <w:pPr/>
      <w:r>
        <w:rPr>
          <w:rFonts w:ascii="Arial" w:hAnsi="Arial" w:eastAsia="Arial" w:cs="Arial"/>
        </w:rPr>
        <w:t>A long/short equity fund buys stocks it thinks will rise (going long) and bets against stocks it thinks will fall (going short). The shorts partly cancel out moves in the overall market, so the fund makes money mainly from picking the right companies. The multi-manager platforms (Citadel, Point72, Millennium, Balyasny) run dozens of these teams, usually called pods, each focused on a sector.</w:t>
      </w:r>
    </w:p>
    <w:p>
      <w:pPr/>
    </w:p>
    <w:p>
      <w:pPr/>
      <w:r>
        <w:rPr>
          <w:rFonts w:ascii="Arial" w:hAnsi="Arial" w:eastAsia="Arial" w:cs="Arial"/>
        </w:rPr>
        <w:t>What they ask: your stock pitch, a lot. Expect a follow-up on how the industry works, how the company makes money, what drives next quarter's earnings, and how you'd hedge the position. Many of these teams care more about the next three to twelve months than about where a stock sits in five years.</w:t>
      </w:r>
    </w:p>
    <w:p>
      <w:pPr/>
    </w:p>
    <w:p>
      <w:pPr/>
      <w:r>
        <w:rPr>
          <w:rFonts w:ascii="Arial" w:hAnsi="Arial" w:eastAsia="Arial" w:cs="Arial"/>
          <w:b/>
        </w:rPr>
        <w:t>Global macro</w:t>
      </w:r>
    </w:p>
    <w:p>
      <w:pPr/>
    </w:p>
    <w:p>
      <w:pPr/>
      <w:r>
        <w:rPr>
          <w:rFonts w:ascii="Arial" w:hAnsi="Arial" w:eastAsia="Arial" w:cs="Arial"/>
        </w:rPr>
        <w:t>A macro fund bets on whole economies instead of single companies: interest rates, currencies, commodities and stock indexes. Bridgewater is the best-known example for undergrads.</w:t>
      </w:r>
    </w:p>
    <w:p>
      <w:pPr/>
    </w:p>
    <w:p>
      <w:pPr/>
      <w:r>
        <w:rPr>
          <w:rFonts w:ascii="Arial" w:hAnsi="Arial" w:eastAsia="Arial" w:cs="Arial"/>
        </w:rPr>
        <w:t xml:space="preserve">What they ask: how the economy works, one cause and effect at a time. "If the Fed raises rates, what happens to the dollar?" A good answer walks the chain. Higher U.S. rates mean investors earn more by holding dollar assets like Treasury bills. Foreign investors buy dollars to get that return. More demand for dollars pushes the dollar up against other currencies. </w:t>
      </w:r>
      <w:r>
        <w:rPr>
          <w:rFonts w:ascii="Arial" w:hAnsi="Arial" w:eastAsia="Arial" w:cs="Arial"/>
          <w:b/>
        </w:rPr>
        <w:t>Macro interviewers grade whether you can walk a cause-and-effect chain one link at a time.</w:t>
      </w:r>
      <w:r>
        <w:rPr>
          <w:rFonts w:ascii="Arial" w:hAnsi="Arial" w:eastAsia="Arial" w:cs="Arial"/>
        </w:rPr>
        <w:t xml:space="preserve"> Expect debate-style questions too, where the interviewer takes the other side on purpose to see whether you change your mind for good reasons or just to keep the peace.</w:t>
      </w:r>
    </w:p>
    <w:p>
      <w:pPr/>
    </w:p>
    <w:p>
      <w:pPr/>
      <w:r>
        <w:rPr>
          <w:rFonts w:ascii="Arial" w:hAnsi="Arial" w:eastAsia="Arial" w:cs="Arial"/>
          <w:b/>
        </w:rPr>
        <w:t>Quantitative</w:t>
      </w:r>
    </w:p>
    <w:p>
      <w:pPr/>
    </w:p>
    <w:p>
      <w:pPr/>
      <w:r>
        <w:rPr>
          <w:rFonts w:ascii="Arial" w:hAnsi="Arial" w:eastAsia="Arial" w:cs="Arial"/>
        </w:rPr>
        <w:t>A quant fund uses statistical models and computers to find patterns in prices and data, then trades on them at scale. D. E. Shaw and Two Sigma both hire undergrads into quant roles.</w:t>
      </w:r>
    </w:p>
    <w:p>
      <w:pPr/>
    </w:p>
    <w:p>
      <w:pPr/>
      <w:r>
        <w:rPr>
          <w:rFonts w:ascii="Arial" w:hAnsi="Arial" w:eastAsia="Arial" w:cs="Arial"/>
        </w:rPr>
        <w:t>What they ask: probability, statistics, expected value, brainteasers and coding. Most quant interviews won't ask you for a stock pitch. They'll ask things like the dice and coin questions in section 8, often with harder follow-ups.</w:t>
      </w:r>
    </w:p>
    <w:p>
      <w:pPr/>
    </w:p>
    <w:p>
      <w:pPr/>
      <w:r>
        <w:rPr>
          <w:rFonts w:ascii="Arial" w:hAnsi="Arial" w:eastAsia="Arial" w:cs="Arial"/>
          <w:b/>
        </w:rPr>
        <w:t>Event-driven</w:t>
      </w:r>
    </w:p>
    <w:p>
      <w:pPr/>
    </w:p>
    <w:p>
      <w:pPr/>
      <w:r>
        <w:rPr>
          <w:rFonts w:ascii="Arial" w:hAnsi="Arial" w:eastAsia="Arial" w:cs="Arial"/>
        </w:rPr>
        <w:t>An event-driven fund bets on how a specific corporate event plays out: a merger, a spinoff, a bankruptcy, an activist campaign. The classic version is merger arbitrage.</w:t>
      </w:r>
    </w:p>
    <w:p>
      <w:pPr/>
    </w:p>
    <w:p>
      <w:pPr/>
      <w:r>
        <w:rPr>
          <w:rFonts w:ascii="Arial" w:hAnsi="Arial" w:eastAsia="Arial" w:cs="Arial"/>
        </w:rPr>
        <w:t>Here's how merger arbitrage works, with numbers. Say a buyer agrees to acquire a target company for $50 a share in cash. The target's stock was at $38 before the announcement, and after it trades at $48, not $50. That $2 gap is the "spread," and it exists because the deal might not close (a regulator could block it, or the buyer could walk). If you buy at $48 and the deal closes in six months, you make $2 on $48, which is about 4.2 percent in six months, or roughly 8.5 percent a year. If the deal breaks, the stock probably falls back toward $38 and you lose about $10.</w:t>
      </w:r>
    </w:p>
    <w:p>
      <w:pPr/>
    </w:p>
    <w:p>
      <w:pPr/>
      <w:r>
        <w:rPr>
          <w:rFonts w:ascii="Arial" w:hAnsi="Arial" w:eastAsia="Arial" w:cs="Arial"/>
        </w:rPr>
        <w:t xml:space="preserve">You can also back out what the market thinks the odds are. If p is the chance the deal closes, the price should be about p × $50 + (1 − p) × $38. Set that equal to $48 and solve: 48 = 38 + 12p, so p is about 83 percent. </w:t>
      </w:r>
      <w:r>
        <w:rPr>
          <w:rFonts w:ascii="Arial" w:hAnsi="Arial" w:eastAsia="Arial" w:cs="Arial"/>
          <w:b/>
        </w:rPr>
        <w:t>An event-driven interviewer wants to hear you turn a news headline into a probability and a payoff.</w:t>
      </w:r>
      <w:r>
        <w:rPr>
          <w:rFonts w:ascii="Arial" w:hAnsi="Arial" w:eastAsia="Arial" w:cs="Arial"/>
        </w:rPr>
        <w:t xml:space="preserve"> What they ask: deal math like this, what could block a deal, and how you'd size a position whose downside is five times its upside.</w:t>
      </w:r>
    </w:p>
    <w:p>
      <w:pPr/>
    </w:p>
    <w:p>
      <w:pPr/>
      <w:r>
        <w:rPr>
          <w:rFonts w:ascii="Arial" w:hAnsi="Arial" w:eastAsia="Arial" w:cs="Arial"/>
          <w:b/>
        </w:rPr>
        <w:t>Credit</w:t>
      </w:r>
    </w:p>
    <w:p>
      <w:pPr/>
    </w:p>
    <w:p>
      <w:pPr/>
      <w:r>
        <w:rPr>
          <w:rFonts w:ascii="Arial" w:hAnsi="Arial" w:eastAsia="Arial" w:cs="Arial"/>
        </w:rPr>
        <w:t>A credit fund invests in companies' debt (bonds and loans) instead of their stock. Distressed credit funds buy the debt of companies in or near bankruptcy.</w:t>
      </w:r>
    </w:p>
    <w:p>
      <w:pPr/>
    </w:p>
    <w:p>
      <w:pPr/>
      <w:r>
        <w:rPr>
          <w:rFonts w:ascii="Arial" w:hAnsi="Arial" w:eastAsia="Arial" w:cs="Arial"/>
        </w:rPr>
        <w:t xml:space="preserve">What they ask: where a security sits in the capital structure (the order in which lenders and shareholders get paid if things go wrong), how much a creditor would recover in a bankruptcy, and yield math. Say a bond pays an 8 percent coupon on $100 of face value, matures in three years, and trades at $80. You collect $8 a year, and you also gain $20 when the bond pays back $100 at maturity. A quick approximation is ($8 + $20 ÷ 3) ÷ $80, which is about 18 percent a year. The exact yield to maturity works out to about 17 percent. Then the real question: will this company actually be able to pay back $100 in three years? Our </w:t>
      </w:r>
      <w:hyperlink r:id="rId17">
        <w:r>
          <w:rPr>
            <w:rFonts w:ascii="Arial" w:hAnsi="Arial" w:eastAsia="Arial" w:cs="Arial"/>
            <w:color w:val="0563C1"/>
            <w:u w:val="single"/>
          </w:rPr>
          <w:t xml:space="preserve">restructuring guide</w:t>
        </w:r>
      </w:hyperlink>
      <w:r>
        <w:rPr>
          <w:rFonts w:ascii="Arial" w:hAnsi="Arial" w:eastAsia="Arial" w:cs="Arial"/>
        </w:rPr>
        <w:t xml:space="preserve"> covers the bankruptcy mechanics these interviewers expect you to know.</w:t>
      </w:r>
    </w:p>
    <w:p>
      <w:pPr/>
    </w:p>
    <w:p>
      <w:pPr>
        <w:pStyle w:val="Heading2"/>
      </w:pPr>
      <w:r>
        <w:rPr>
          <w:rFonts w:ascii="Arial" w:hAnsi="Arial" w:eastAsia="Arial" w:cs="Arial"/>
        </w:rPr>
        <w:t>4. The hedge fund stock pitch structure, step by step</w:t>
      </w:r>
    </w:p>
    <w:p>
      <w:pPr/>
      <w:r>
        <w:rPr>
          <w:rFonts w:ascii="Arial" w:hAnsi="Arial" w:eastAsia="Arial" w:cs="Arial"/>
        </w:rPr>
        <w:t>Every strong pitch answers the same eight questions, in roughly this order. Learn the structure first and then fill it in, because a clear structure is what lets an interviewer follow you in two minutes.</w:t>
      </w:r>
    </w:p>
    <w:p>
      <w:pPr/>
    </w:p>
    <w:p>
      <w:pPr/>
      <w:r>
        <w:rPr>
          <w:rFonts w:ascii="Arial" w:hAnsi="Arial" w:eastAsia="Arial" w:cs="Arial"/>
          <w:b/>
        </w:rPr>
        <w:t>Step 1: The recommendation and price target</w:t>
      </w:r>
    </w:p>
    <w:p>
      <w:pPr/>
    </w:p>
    <w:p>
      <w:pPr/>
      <w:r>
        <w:rPr>
          <w:rFonts w:ascii="Arial" w:hAnsi="Arial" w:eastAsia="Arial" w:cs="Arial"/>
        </w:rPr>
        <w:t>Open with the whole answer in one sentence. "I'd buy Company X at $40 with a $54 price target over the next 12 to 18 months, which is about 35 percent upside." A price target is your estimate of what the stock should be worth once the market sees what you see. Put the time frame in, because 35 percent over one year and 35 percent over five years are very different bets.</w:t>
      </w:r>
    </w:p>
    <w:p>
      <w:pPr/>
    </w:p>
    <w:p>
      <w:pPr/>
      <w:r>
        <w:rPr>
          <w:rFonts w:ascii="Arial" w:hAnsi="Arial" w:eastAsia="Arial" w:cs="Arial"/>
          <w:b/>
        </w:rPr>
        <w:t>Step 2: The business in one sentence</w:t>
      </w:r>
    </w:p>
    <w:p>
      <w:pPr/>
    </w:p>
    <w:p>
      <w:pPr/>
      <w:r>
        <w:rPr>
          <w:rFonts w:ascii="Arial" w:hAnsi="Arial" w:eastAsia="Arial" w:cs="Arial"/>
        </w:rPr>
        <w:t>"Company X sells pet food and supplies through 900 stores and a growing subscription delivery business." If you can't describe how the company makes money in one sentence, the interviewer will assume you don't know.</w:t>
      </w:r>
    </w:p>
    <w:p>
      <w:pPr/>
    </w:p>
    <w:p>
      <w:pPr/>
      <w:r>
        <w:rPr>
          <w:rFonts w:ascii="Arial" w:hAnsi="Arial" w:eastAsia="Arial" w:cs="Arial"/>
          <w:b/>
        </w:rPr>
        <w:t>Step 3: The thesis in two or three points</w:t>
      </w:r>
    </w:p>
    <w:p>
      <w:pPr/>
    </w:p>
    <w:p>
      <w:pPr/>
      <w:r>
        <w:rPr>
          <w:rFonts w:ascii="Arial" w:hAnsi="Arial" w:eastAsia="Arial" w:cs="Arial"/>
        </w:rPr>
        <w:t>The thesis is why the stock will go up, broken into two or three separate drivers. Each one should be something that can be checked. "Margins will expand" is too vague. "Subscription sales earn higher margins than store sales, and they're growing from 22 percent to 30 percent of revenue" is checkable.</w:t>
      </w:r>
    </w:p>
    <w:p>
      <w:pPr/>
    </w:p>
    <w:p>
      <w:pPr/>
      <w:r>
        <w:rPr>
          <w:rFonts w:ascii="Arial" w:hAnsi="Arial" w:eastAsia="Arial" w:cs="Arial"/>
          <w:b/>
        </w:rPr>
        <w:t>Step 4: The variant view</w:t>
      </w:r>
    </w:p>
    <w:p>
      <w:pPr/>
    </w:p>
    <w:p>
      <w:pPr/>
      <w:r>
        <w:rPr>
          <w:rFonts w:ascii="Arial" w:hAnsi="Arial" w:eastAsia="Arial" w:cs="Arial"/>
        </w:rPr>
        <w:t xml:space="preserve">This is the most important step. </w:t>
      </w:r>
      <w:r>
        <w:rPr>
          <w:rFonts w:ascii="Arial" w:hAnsi="Arial" w:eastAsia="Arial" w:cs="Arial"/>
          <w:b/>
        </w:rPr>
        <w:t>A pitch without a variant view is a book report, because it doesn't explain why the stock is mispriced.</w:t>
      </w:r>
      <w:r>
        <w:rPr>
          <w:rFonts w:ascii="Arial" w:hAnsi="Arial" w:eastAsia="Arial" w:cs="Arial"/>
        </w:rPr>
        <w:t xml:space="preserve"> Your variant view has three parts:</w:t>
      </w:r>
    </w:p>
    <w:p>
      <w:pPr/>
    </w:p>
    <w:p>
      <w:pPr>
        <w:pStyle w:val="ListBullet"/>
      </w:pPr>
      <w:r>
        <w:rPr>
          <w:rFonts w:ascii="Arial" w:hAnsi="Arial" w:eastAsia="Arial" w:cs="Arial"/>
          <w:b/>
        </w:rPr>
        <w:t>What the market believes.</w:t>
      </w:r>
      <w:r>
        <w:rPr>
          <w:rFonts w:ascii="Arial" w:hAnsi="Arial" w:eastAsia="Arial" w:cs="Arial"/>
        </w:rPr>
        <w:t xml:space="preserve"> Usually the average of Wall Street analysts' estimates, called "consensus." You can find consensus earnings estimates on free sites like Yahoo Finance or in your school's Bloomberg terminal.</w:t>
      </w:r>
    </w:p>
    <w:p>
      <w:pPr>
        <w:pStyle w:val="ListBullet"/>
      </w:pPr>
      <w:r>
        <w:rPr>
          <w:rFonts w:ascii="Arial" w:hAnsi="Arial" w:eastAsia="Arial" w:cs="Arial"/>
          <w:b/>
        </w:rPr>
        <w:t>What you believe instead,</w:t>
      </w:r>
      <w:r>
        <w:rPr>
          <w:rFonts w:ascii="Arial" w:hAnsi="Arial" w:eastAsia="Arial" w:cs="Arial"/>
        </w:rPr>
        <w:t xml:space="preserve"> with a number attached.</w:t>
      </w:r>
    </w:p>
    <w:p>
      <w:pPr>
        <w:pStyle w:val="ListBullet"/>
      </w:pPr>
      <w:r>
        <w:rPr>
          <w:rFonts w:ascii="Arial" w:hAnsi="Arial" w:eastAsia="Arial" w:cs="Arial"/>
          <w:b/>
        </w:rPr>
        <w:t>Why the gap exists.</w:t>
      </w:r>
      <w:r>
        <w:rPr>
          <w:rFonts w:ascii="Arial" w:hAnsi="Arial" w:eastAsia="Arial" w:cs="Arial"/>
        </w:rPr>
        <w:t xml:space="preserve"> Maybe a cost is buried in a footnote. Maybe the company doesn't break out its most profitable segment. Maybe investors are anchored to a bad quarter from two years ago.</w:t>
      </w:r>
    </w:p>
    <w:p>
      <w:pPr/>
    </w:p>
    <w:p>
      <w:pPr/>
      <w:r>
        <w:rPr>
          <w:rFonts w:ascii="Arial" w:hAnsi="Arial" w:eastAsia="Arial" w:cs="Arial"/>
        </w:rPr>
        <w:t>That third part is what Einhorn nailed. He didn't just say Lehman's numbers were wrong. He showed where the gap came from: the difference between the earnings call and the filing.</w:t>
      </w:r>
    </w:p>
    <w:p>
      <w:pPr/>
    </w:p>
    <w:p>
      <w:pPr/>
      <w:r>
        <w:rPr>
          <w:rFonts w:ascii="Arial" w:hAnsi="Arial" w:eastAsia="Arial" w:cs="Arial"/>
          <w:b/>
        </w:rPr>
        <w:t>Step 5: Valuation, with the math worked</w:t>
      </w:r>
    </w:p>
    <w:p>
      <w:pPr/>
    </w:p>
    <w:p>
      <w:pPr/>
      <w:r>
        <w:rPr>
          <w:rFonts w:ascii="Arial" w:hAnsi="Arial" w:eastAsia="Arial" w:cs="Arial"/>
        </w:rPr>
        <w:t>Here's where you turn your view into a price. Two tools do most of the work in undergrad interviews.</w:t>
      </w:r>
    </w:p>
    <w:p>
      <w:pPr/>
    </w:p>
    <w:p>
      <w:pPr/>
      <w:r>
        <w:rPr>
          <w:rFonts w:ascii="Arial" w:hAnsi="Arial" w:eastAsia="Arial" w:cs="Arial"/>
        </w:rPr>
        <w:t xml:space="preserve">The </w:t>
      </w:r>
      <w:r>
        <w:rPr>
          <w:rFonts w:ascii="Arial" w:hAnsi="Arial" w:eastAsia="Arial" w:cs="Arial"/>
          <w:b/>
        </w:rPr>
        <w:t>P/E ratio</w:t>
      </w:r>
      <w:r>
        <w:rPr>
          <w:rFonts w:ascii="Arial" w:hAnsi="Arial" w:eastAsia="Arial" w:cs="Arial"/>
        </w:rPr>
        <w:t xml:space="preserve"> (price to earnings) is the share price divided by earnings per share. Earnings per share, or EPS, is the company's net income (profit after every expense, including interest and taxes) divided by the number of shares. If a stock is $40 and next year's EPS is $2.50, the forward P/E is 40 ÷ 2.50 = 16. Investors are paying $16 for every $1 of next year's profit. "Forward" means it uses next year's estimate. "Trailing" uses the last twelve months.</w:t>
      </w:r>
    </w:p>
    <w:p>
      <w:pPr/>
    </w:p>
    <w:p>
      <w:pPr/>
      <w:r>
        <w:rPr>
          <w:rFonts w:ascii="Arial" w:hAnsi="Arial" w:eastAsia="Arial" w:cs="Arial"/>
          <w:b/>
        </w:rPr>
        <w:t>EV/EBITDA</w:t>
      </w:r>
      <w:r>
        <w:rPr>
          <w:rFonts w:ascii="Arial" w:hAnsi="Arial" w:eastAsia="Arial" w:cs="Arial"/>
        </w:rPr>
        <w:t xml:space="preserve"> compares the value of the whole business to its operating profit. It takes two definitions.</w:t>
      </w:r>
    </w:p>
    <w:p>
      <w:pPr/>
    </w:p>
    <w:p>
      <w:pPr>
        <w:pStyle w:val="ListBullet"/>
      </w:pPr>
      <w:r>
        <w:rPr>
          <w:rFonts w:ascii="Arial" w:hAnsi="Arial" w:eastAsia="Arial" w:cs="Arial"/>
          <w:b/>
        </w:rPr>
        <w:t>Enterprise value (EV)</w:t>
      </w:r>
      <w:r>
        <w:rPr>
          <w:rFonts w:ascii="Arial" w:hAnsi="Arial" w:eastAsia="Arial" w:cs="Arial"/>
        </w:rPr>
        <w:t xml:space="preserve"> is what it would cost to buy the entire company: the market value of the stock (share price × shares outstanding) plus debt, minus cash. You add debt because a buyer takes it on. You subtract cash because the buyer gets it.</w:t>
      </w:r>
    </w:p>
    <w:p>
      <w:pPr>
        <w:pStyle w:val="ListBullet"/>
      </w:pPr>
      <w:r>
        <w:rPr>
          <w:rFonts w:ascii="Arial" w:hAnsi="Arial" w:eastAsia="Arial" w:cs="Arial"/>
          <w:b/>
        </w:rPr>
        <w:t>EBITDA</w:t>
      </w:r>
      <w:r>
        <w:rPr>
          <w:rFonts w:ascii="Arial" w:hAnsi="Arial" w:eastAsia="Arial" w:cs="Arial"/>
        </w:rPr>
        <w:t xml:space="preserve"> is earnings before interest, taxes, depreciation and amortization. It's a rough measure of the profit the business produces before anyone decides how it's financed.</w:t>
      </w:r>
    </w:p>
    <w:p>
      <w:pPr/>
    </w:p>
    <w:p>
      <w:pPr/>
      <w:r>
        <w:rPr>
          <w:rFonts w:ascii="Arial" w:hAnsi="Arial" w:eastAsia="Arial" w:cs="Arial"/>
        </w:rPr>
        <w:t>The two go together because both are "whole company" numbers, before lenders get paid. P/E pairs a shareholders-only number (the stock price) with a shareholders-only profit (net income, after interest). Mixing them up, like dividing enterprise value by net income, is a classic mistake interviewers listen for.</w:t>
      </w:r>
    </w:p>
    <w:p>
      <w:pPr/>
    </w:p>
    <w:p>
      <w:pPr/>
      <w:r>
        <w:rPr>
          <w:rFonts w:ascii="Arial" w:hAnsi="Arial" w:eastAsia="Arial" w:cs="Arial"/>
        </w:rPr>
        <w:t xml:space="preserve">To get a price target, you pick a multiple you can defend (usually from similar companies, called comparables or comps) and apply it to your own estimate, not the consensus one. Section 5 walks through this with every number shown. If you want to cross-check with a DCF (discounted cash flow model), our </w:t>
      </w:r>
      <w:hyperlink r:id="rId18">
        <w:r>
          <w:rPr>
            <w:rFonts w:ascii="Arial" w:hAnsi="Arial" w:eastAsia="Arial" w:cs="Arial"/>
            <w:color w:val="0563C1"/>
            <w:u w:val="single"/>
          </w:rPr>
          <w:t xml:space="preserve">DCF walk-through</w:t>
        </w:r>
      </w:hyperlink>
      <w:r>
        <w:rPr>
          <w:rFonts w:ascii="Arial" w:hAnsi="Arial" w:eastAsia="Arial" w:cs="Arial"/>
        </w:rPr>
        <w:t xml:space="preserve"> covers the seven steps. For an undergrad pitch, multiples plus a clear earnings view is usually enough.</w:t>
      </w:r>
    </w:p>
    <w:p>
      <w:pPr/>
    </w:p>
    <w:p>
      <w:pPr/>
      <w:r>
        <w:rPr>
          <w:rFonts w:ascii="Arial" w:hAnsi="Arial" w:eastAsia="Arial" w:cs="Arial"/>
          <w:b/>
        </w:rPr>
        <w:t>Step 6: Catalysts</w:t>
      </w:r>
    </w:p>
    <w:p>
      <w:pPr/>
    </w:p>
    <w:p>
      <w:pPr/>
      <w:r>
        <w:rPr>
          <w:rFonts w:ascii="Arial" w:hAnsi="Arial" w:eastAsia="Arial" w:cs="Arial"/>
        </w:rPr>
        <w:t xml:space="preserve">A catalyst is a specific event that will force the market to see what you see, ideally within your time frame. Earnings reports, an investor day, a new product launch, a debt refinancing or a regulatory decision all count. </w:t>
      </w:r>
      <w:r>
        <w:rPr>
          <w:rFonts w:ascii="Arial" w:hAnsi="Arial" w:eastAsia="Arial" w:cs="Arial"/>
          <w:b/>
        </w:rPr>
        <w:t>Without a catalyst, a cheap stock can stay cheap for years, and a hedge fund can't wait years.</w:t>
      </w:r>
      <w:r>
        <w:rPr>
          <w:rFonts w:ascii="Arial" w:hAnsi="Arial" w:eastAsia="Arial" w:cs="Arial"/>
        </w:rPr>
        <w:t xml:space="preserve"> Name the event and roughly when it happens.</w:t>
      </w:r>
    </w:p>
    <w:p>
      <w:pPr/>
    </w:p>
    <w:p>
      <w:pPr/>
      <w:r>
        <w:rPr>
          <w:rFonts w:ascii="Arial" w:hAnsi="Arial" w:eastAsia="Arial" w:cs="Arial"/>
          <w:b/>
        </w:rPr>
        <w:t>Step 7: Risks, and what would make you wrong</w:t>
      </w:r>
    </w:p>
    <w:p>
      <w:pPr/>
    </w:p>
    <w:p>
      <w:pPr/>
      <w:r>
        <w:rPr>
          <w:rFonts w:ascii="Arial" w:hAnsi="Arial" w:eastAsia="Arial" w:cs="Arial"/>
        </w:rPr>
        <w:t>Every pitch has a bear case. Name the two biggest risks yourself before the interviewer does. Then go one step further and say what evidence would make you sell. "If subscription growth drops below 15 percent for two straight quarters, my thesis is broken and I'd exit." That sentence shows you've set your own rules in advance, which is how professional investors keep a bad idea from turning into a big loss.</w:t>
      </w:r>
    </w:p>
    <w:p>
      <w:pPr/>
    </w:p>
    <w:p>
      <w:pPr/>
      <w:r>
        <w:rPr>
          <w:rFonts w:ascii="Arial" w:hAnsi="Arial" w:eastAsia="Arial" w:cs="Arial"/>
          <w:b/>
        </w:rPr>
        <w:t>Step 8: Position sizing and the downside</w:t>
      </w:r>
    </w:p>
    <w:p>
      <w:pPr/>
    </w:p>
    <w:p>
      <w:pPr/>
      <w:r>
        <w:rPr>
          <w:rFonts w:ascii="Arial" w:hAnsi="Arial" w:eastAsia="Arial" w:cs="Arial"/>
        </w:rPr>
        <w:t>Finish with how much you'd put in and where you'd get out. Section 5 shows the math. Most undergrads skip this step, so doing it well stands out.</w:t>
      </w:r>
    </w:p>
    <w:p>
      <w:pPr/>
    </w:p>
    <w:p>
      <w:pPr>
        <w:pStyle w:val="Heading2"/>
      </w:pPr>
      <w:r>
        <w:rPr>
          <w:rFonts w:ascii="Arial" w:hAnsi="Arial" w:eastAsia="Arial" w:cs="Arial"/>
        </w:rPr>
        <w:t>5. A full sample pitch, worked from zero</w:t>
      </w:r>
    </w:p>
    <w:p>
      <w:pPr/>
      <w:r>
        <w:rPr>
          <w:rFonts w:ascii="Arial" w:hAnsi="Arial" w:eastAsia="Arial" w:cs="Arial"/>
        </w:rPr>
        <w:t>The company below is hypothetical. Kestrel Pet Supply isn't a real company, and every number is made up to show the mechanics. Use a real company for your own pitch, with real numbers from its filings.</w:t>
      </w:r>
    </w:p>
    <w:p>
      <w:pPr/>
    </w:p>
    <w:p>
      <w:pPr/>
      <w:r>
        <w:rPr>
          <w:rFonts w:ascii="Arial" w:hAnsi="Arial" w:eastAsia="Arial" w:cs="Arial"/>
          <w:b/>
        </w:rPr>
        <w:t>The setup</w:t>
      </w:r>
    </w:p>
    <w:p>
      <w:pPr/>
    </w:p>
    <w:p>
      <w:pPr>
        <w:pStyle w:val="ListBullet"/>
      </w:pPr>
      <w:r>
        <w:rPr>
          <w:rFonts w:ascii="Arial" w:hAnsi="Arial" w:eastAsia="Arial" w:cs="Arial"/>
        </w:rPr>
        <w:t>Share price: $40</w:t>
      </w:r>
    </w:p>
    <w:p>
      <w:pPr>
        <w:pStyle w:val="ListBullet"/>
      </w:pPr>
      <w:r>
        <w:rPr>
          <w:rFonts w:ascii="Arial" w:hAnsi="Arial" w:eastAsia="Arial" w:cs="Arial"/>
        </w:rPr>
        <w:t>Shares outstanding: 100 million, so the market value of the stock (market cap) is $40 × 100 million = $4.0 billion</w:t>
      </w:r>
    </w:p>
    <w:p>
      <w:pPr>
        <w:pStyle w:val="ListBullet"/>
      </w:pPr>
      <w:r>
        <w:rPr>
          <w:rFonts w:ascii="Arial" w:hAnsi="Arial" w:eastAsia="Arial" w:cs="Arial"/>
        </w:rPr>
        <w:t>Debt: $1.2 billion. Cash: $0.2 billion. Net debt: $1.0 billion</w:t>
      </w:r>
    </w:p>
    <w:p>
      <w:pPr>
        <w:pStyle w:val="ListBullet"/>
      </w:pPr>
      <w:r>
        <w:rPr>
          <w:rFonts w:ascii="Arial" w:hAnsi="Arial" w:eastAsia="Arial" w:cs="Arial"/>
        </w:rPr>
        <w:t>Enterprise value: $4.0 billion + $1.0 billion = $5.0 billion</w:t>
      </w:r>
    </w:p>
    <w:p>
      <w:pPr>
        <w:pStyle w:val="ListBullet"/>
      </w:pPr>
      <w:r>
        <w:rPr>
          <w:rFonts w:ascii="Arial" w:hAnsi="Arial" w:eastAsia="Arial" w:cs="Arial"/>
        </w:rPr>
        <w:t>Next year's revenue: $6.0 billion (you and consensus agree on this)</w:t>
      </w:r>
    </w:p>
    <w:p>
      <w:pPr>
        <w:pStyle w:val="ListBullet"/>
      </w:pPr>
      <w:r>
        <w:rPr>
          <w:rFonts w:ascii="Arial" w:hAnsi="Arial" w:eastAsia="Arial" w:cs="Arial"/>
        </w:rPr>
        <w:t>Consensus EBITDA for next year: $500 million, an 8.3 percent margin</w:t>
      </w:r>
    </w:p>
    <w:p>
      <w:pPr>
        <w:pStyle w:val="ListBullet"/>
      </w:pPr>
      <w:r>
        <w:rPr>
          <w:rFonts w:ascii="Arial" w:hAnsi="Arial" w:eastAsia="Arial" w:cs="Arial"/>
        </w:rPr>
        <w:t>Depreciation and amortization: $100 million a year</w:t>
      </w:r>
    </w:p>
    <w:p>
      <w:pPr>
        <w:pStyle w:val="ListBullet"/>
      </w:pPr>
      <w:r>
        <w:rPr>
          <w:rFonts w:ascii="Arial" w:hAnsi="Arial" w:eastAsia="Arial" w:cs="Arial"/>
        </w:rPr>
        <w:t>Interest: $60 million a year (6 percent on $1.0 billion of net debt, to keep it simple)</w:t>
      </w:r>
    </w:p>
    <w:p>
      <w:pPr>
        <w:pStyle w:val="ListBullet"/>
      </w:pPr>
      <w:r>
        <w:rPr>
          <w:rFonts w:ascii="Arial" w:hAnsi="Arial" w:eastAsia="Arial" w:cs="Arial"/>
        </w:rPr>
        <w:t>Tax rate: 25 percent</w:t>
      </w:r>
    </w:p>
    <w:p>
      <w:pPr/>
    </w:p>
    <w:p>
      <w:pPr/>
      <w:r>
        <w:rPr>
          <w:rFonts w:ascii="Arial" w:hAnsi="Arial" w:eastAsia="Arial" w:cs="Arial"/>
          <w:b/>
        </w:rPr>
        <w:t>The recommendation</w:t>
      </w:r>
    </w:p>
    <w:p>
      <w:pPr/>
    </w:p>
    <w:p>
      <w:pPr/>
      <w:r>
        <w:rPr>
          <w:rFonts w:ascii="Arial" w:hAnsi="Arial" w:eastAsia="Arial" w:cs="Arial"/>
        </w:rPr>
        <w:t>"I'd buy Kestrel at $40 with a $54 price target over 12 to 18 months, about 35 percent upside."</w:t>
      </w:r>
    </w:p>
    <w:p>
      <w:pPr/>
    </w:p>
    <w:p>
      <w:pPr/>
      <w:r>
        <w:rPr>
          <w:rFonts w:ascii="Arial" w:hAnsi="Arial" w:eastAsia="Arial" w:cs="Arial"/>
          <w:b/>
        </w:rPr>
        <w:t>The thesis and the variant view</w:t>
      </w:r>
    </w:p>
    <w:p>
      <w:pPr/>
    </w:p>
    <w:p>
      <w:pPr/>
      <w:r>
        <w:rPr>
          <w:rFonts w:ascii="Arial" w:hAnsi="Arial" w:eastAsia="Arial" w:cs="Arial"/>
        </w:rPr>
        <w:t>The market treats Kestrel as a low-margin store retailer and expects next year's EBITDA margin to stay flat at about 8.3 percent. I think margin rises to about 9.7 percent, for two reasons.</w:t>
      </w:r>
    </w:p>
    <w:p>
      <w:pPr/>
    </w:p>
    <w:p>
      <w:pPr/>
      <w:r>
        <w:rPr>
          <w:rFonts w:ascii="Arial" w:hAnsi="Arial" w:eastAsia="Arial" w:cs="Arial"/>
          <w:b/>
        </w:rPr>
        <w:t>Driver 1: the mix is shifting toward subscription.</w:t>
      </w:r>
      <w:r>
        <w:rPr>
          <w:rFonts w:ascii="Arial" w:hAnsi="Arial" w:eastAsia="Arial" w:cs="Arial"/>
        </w:rPr>
        <w:t xml:space="preserve"> Subscription (repeat orders shipped on a schedule) grows from 22 percent of sales this year to 30 percent next year. Subscription orders skip store rent and store labor, so I estimate each subscription dollar earns about 7 cents more EBITDA than a store dollar. The company doesn't report profit by segment, which is part of why consensus hasn't modeled this. The math: 8 percentage points of a $6.0 billion business is $480 million of sales moving from stores to subscription. At 7 extra cents per dollar, that adds $480 million × 0.07 = about $34 million of EBITDA.</w:t>
      </w:r>
    </w:p>
    <w:p>
      <w:pPr/>
    </w:p>
    <w:p>
      <w:pPr/>
      <w:r>
        <w:rPr>
          <w:rFonts w:ascii="Arial" w:hAnsi="Arial" w:eastAsia="Arial" w:cs="Arial"/>
          <w:b/>
        </w:rPr>
        <w:t>Driver 2: a one-time cost goes away.</w:t>
      </w:r>
      <w:r>
        <w:rPr>
          <w:rFonts w:ascii="Arial" w:hAnsi="Arial" w:eastAsia="Arial" w:cs="Arial"/>
        </w:rPr>
        <w:t xml:space="preserve"> Kestrel opened a new warehouse this year and ran two warehouses at once during the switch, which cost about $46 million. Management called it one-time on the earnings call, and the footnotes back that up, but consensus still models the cost as permanent. When it disappears next year, EBITDA rises by $46 million.</w:t>
      </w:r>
    </w:p>
    <w:p>
      <w:pPr/>
    </w:p>
    <w:p>
      <w:pPr/>
      <w:r>
        <w:rPr>
          <w:rFonts w:ascii="Arial" w:hAnsi="Arial" w:eastAsia="Arial" w:cs="Arial"/>
        </w:rPr>
        <w:t>Add the two drivers: $34 million + $46 million = $80 million. My EBITDA is $580 million against consensus of $500 million.</w:t>
      </w:r>
    </w:p>
    <w:p>
      <w:pPr/>
    </w:p>
    <w:p>
      <w:pPr/>
      <w:r>
        <w:rPr>
          <w:rFonts w:ascii="Arial" w:hAnsi="Arial" w:eastAsia="Arial" w:cs="Arial"/>
          <w:b/>
        </w:rPr>
        <w:t>From EBITDA to earnings per share</w:t>
      </w:r>
    </w:p>
    <w:p>
      <w:pPr/>
    </w:p>
    <w:p>
      <w:pPr/>
      <w:r>
        <w:rPr>
          <w:rFonts w:ascii="Arial" w:hAnsi="Arial" w:eastAsia="Arial" w:cs="Arial"/>
        </w:rPr>
        <w:t>Here's the walk, side by side, with consensus first and my view second.</w:t>
      </w:r>
    </w:p>
    <w:p>
      <w:pPr/>
    </w:p>
    <w:p>
      <w:pPr>
        <w:pStyle w:val="ListBullet"/>
      </w:pPr>
      <w:r>
        <w:rPr>
          <w:rFonts w:ascii="Arial" w:hAnsi="Arial" w:eastAsia="Arial" w:cs="Arial"/>
        </w:rPr>
        <w:t>EBITDA: $500 million vs. $580 million</w:t>
      </w:r>
    </w:p>
    <w:p>
      <w:pPr>
        <w:pStyle w:val="ListBullet"/>
      </w:pPr>
      <w:r>
        <w:rPr>
          <w:rFonts w:ascii="Arial" w:hAnsi="Arial" w:eastAsia="Arial" w:cs="Arial"/>
        </w:rPr>
        <w:t>Minus depreciation and amortization of $100 million, which gives operating profit (EBIT): $400 million vs. $480 million</w:t>
      </w:r>
    </w:p>
    <w:p>
      <w:pPr>
        <w:pStyle w:val="ListBullet"/>
      </w:pPr>
      <w:r>
        <w:rPr>
          <w:rFonts w:ascii="Arial" w:hAnsi="Arial" w:eastAsia="Arial" w:cs="Arial"/>
        </w:rPr>
        <w:t>Minus $60 million of interest, which gives pre-tax income: $340 million vs. $420 million</w:t>
      </w:r>
    </w:p>
    <w:p>
      <w:pPr>
        <w:pStyle w:val="ListBullet"/>
      </w:pPr>
      <w:r>
        <w:rPr>
          <w:rFonts w:ascii="Arial" w:hAnsi="Arial" w:eastAsia="Arial" w:cs="Arial"/>
        </w:rPr>
        <w:t>Minus 25 percent tax, which gives net income: $255 million vs. $315 million</w:t>
      </w:r>
    </w:p>
    <w:p>
      <w:pPr>
        <w:pStyle w:val="ListBullet"/>
      </w:pPr>
      <w:r>
        <w:rPr>
          <w:rFonts w:ascii="Arial" w:hAnsi="Arial" w:eastAsia="Arial" w:cs="Arial"/>
        </w:rPr>
        <w:t>Divided by 100 million shares, which gives EPS: $2.55 vs. $3.15</w:t>
      </w:r>
    </w:p>
    <w:p>
      <w:pPr/>
    </w:p>
    <w:p>
      <w:pPr/>
      <w:r>
        <w:rPr>
          <w:rFonts w:ascii="Arial" w:hAnsi="Arial" w:eastAsia="Arial" w:cs="Arial"/>
        </w:rPr>
        <w:t>At $40, the stock trades at 40 ÷ 2.55 = about 15.7 times consensus earnings, and at $5.0 billion ÷ $500 million = 10 times consensus EBITDA.</w:t>
      </w:r>
    </w:p>
    <w:p>
      <w:pPr/>
    </w:p>
    <w:p>
      <w:pPr/>
      <w:r>
        <w:rPr>
          <w:rFonts w:ascii="Arial" w:hAnsi="Arial" w:eastAsia="Arial" w:cs="Arial"/>
          <w:b/>
        </w:rPr>
        <w:t>The price target, two ways</w:t>
      </w:r>
    </w:p>
    <w:p>
      <w:pPr/>
    </w:p>
    <w:p>
      <w:pPr/>
      <w:r>
        <w:rPr>
          <w:rFonts w:ascii="Arial" w:hAnsi="Arial" w:eastAsia="Arial" w:cs="Arial"/>
          <w:b/>
        </w:rPr>
        <w:t>Method 1, P/E.</w:t>
      </w:r>
      <w:r>
        <w:rPr>
          <w:rFonts w:ascii="Arial" w:hAnsi="Arial" w:eastAsia="Arial" w:cs="Arial"/>
        </w:rPr>
        <w:t xml:space="preserve"> In this example, plain store retailers trade around 13 to 15 times forward earnings. Retailers with a large share of recurring subscription revenue trade around 17 to 19 times, because investors pay more for predictable sales. As Kestrel's subscription share climbs toward a third of revenue, I think it earns part of that premium, so I use 17 times. 17 × $3.15 = $53.55.</w:t>
      </w:r>
    </w:p>
    <w:p>
      <w:pPr/>
    </w:p>
    <w:p>
      <w:pPr/>
      <w:r>
        <w:rPr>
          <w:rFonts w:ascii="Arial" w:hAnsi="Arial" w:eastAsia="Arial" w:cs="Arial"/>
          <w:b/>
        </w:rPr>
        <w:t>Method 2, EV/EBITDA.</w:t>
      </w:r>
      <w:r>
        <w:rPr>
          <w:rFonts w:ascii="Arial" w:hAnsi="Arial" w:eastAsia="Arial" w:cs="Arial"/>
        </w:rPr>
        <w:t xml:space="preserve"> Apply 11 times to my $580 million of EBITDA: $6.38 billion of enterprise value. Subtract $1.0 billion of net debt to get $5.38 billion of equity value. Divide by 100 million shares: $53.80.</w:t>
      </w:r>
    </w:p>
    <w:p>
      <w:pPr/>
    </w:p>
    <w:p>
      <w:pPr/>
      <w:r>
        <w:rPr>
          <w:rFonts w:ascii="Arial" w:hAnsi="Arial" w:eastAsia="Arial" w:cs="Arial"/>
        </w:rPr>
        <w:t xml:space="preserve">Both land at about $54. </w:t>
      </w:r>
      <w:r>
        <w:rPr>
          <w:rFonts w:ascii="Arial" w:hAnsi="Arial" w:eastAsia="Arial" w:cs="Arial"/>
          <w:b/>
        </w:rPr>
        <w:t>Two valuation methods landing on the same price isn't proof, but it shows your target doesn't depend on one multiple.</w:t>
      </w:r>
    </w:p>
    <w:p>
      <w:pPr/>
    </w:p>
    <w:p>
      <w:pPr/>
      <w:r>
        <w:rPr>
          <w:rFonts w:ascii="Arial" w:hAnsi="Arial" w:eastAsia="Arial" w:cs="Arial"/>
        </w:rPr>
        <w:t xml:space="preserve">It also helps to split the upside into its two sources. If the multiple stays at 15.7 times and only earnings change, the stock is worth 15.7 × $3.15 = about $49.50, which is 24 percent upside from earnings alone. The last $4 or so comes from the market paying a higher multiple. </w:t>
      </w:r>
      <w:r>
        <w:rPr>
          <w:rFonts w:ascii="Arial" w:hAnsi="Arial" w:eastAsia="Arial" w:cs="Arial"/>
          <w:b/>
        </w:rPr>
        <w:t>Interviewers trust a pitch more when most of the upside comes from earnings you can defend, not from a multiple you hope the market will pay.</w:t>
      </w:r>
    </w:p>
    <w:p>
      <w:pPr/>
    </w:p>
    <w:p>
      <w:pPr/>
      <w:r>
        <w:rPr>
          <w:rFonts w:ascii="Arial" w:hAnsi="Arial" w:eastAsia="Arial" w:cs="Arial"/>
          <w:b/>
        </w:rPr>
        <w:t>Catalysts</w:t>
      </w:r>
    </w:p>
    <w:p>
      <w:pPr/>
    </w:p>
    <w:p>
      <w:pPr>
        <w:pStyle w:val="ListBullet"/>
      </w:pPr>
      <w:r>
        <w:rPr>
          <w:rFonts w:ascii="Arial" w:hAnsi="Arial" w:eastAsia="Arial" w:cs="Arial"/>
        </w:rPr>
        <w:t>Next quarter's earnings, in about six weeks. The warehouse costs should visibly drop out of the margin.</w:t>
      </w:r>
    </w:p>
    <w:p>
      <w:pPr>
        <w:pStyle w:val="ListBullet"/>
      </w:pPr>
      <w:r>
        <w:rPr>
          <w:rFonts w:ascii="Arial" w:hAnsi="Arial" w:eastAsia="Arial" w:cs="Arial"/>
        </w:rPr>
        <w:t>The spring investor day, where management has said it will talk about the subscription business in more detail. If it discloses segment margins, consensus has to update.</w:t>
      </w:r>
    </w:p>
    <w:p>
      <w:pPr/>
    </w:p>
    <w:p>
      <w:pPr/>
      <w:r>
        <w:rPr>
          <w:rFonts w:ascii="Arial" w:hAnsi="Arial" w:eastAsia="Arial" w:cs="Arial"/>
          <w:b/>
        </w:rPr>
        <w:t>Risks and what would make me wrong</w:t>
      </w:r>
    </w:p>
    <w:p>
      <w:pPr/>
    </w:p>
    <w:p>
      <w:pPr>
        <w:pStyle w:val="ListBullet"/>
      </w:pPr>
      <w:r>
        <w:rPr>
          <w:rFonts w:ascii="Arial" w:hAnsi="Arial" w:eastAsia="Arial" w:cs="Arial"/>
        </w:rPr>
        <w:t>A larger online rival cuts prices on subscription pet food, which would pull Kestrel's subscription margin down.</w:t>
      </w:r>
    </w:p>
    <w:p>
      <w:pPr>
        <w:pStyle w:val="ListBullet"/>
      </w:pPr>
      <w:r>
        <w:rPr>
          <w:rFonts w:ascii="Arial" w:hAnsi="Arial" w:eastAsia="Arial" w:cs="Arial"/>
        </w:rPr>
        <w:t>The warehouse costs turn out not to be one-time.</w:t>
      </w:r>
    </w:p>
    <w:p>
      <w:pPr/>
    </w:p>
    <w:p>
      <w:pPr/>
      <w:r>
        <w:rPr>
          <w:rFonts w:ascii="Arial" w:hAnsi="Arial" w:eastAsia="Arial" w:cs="Arial"/>
        </w:rPr>
        <w:t>My exit rule: if subscription growth falls below 15 percent for two straight quarters, or if margin doesn't improve by at least half a point by the second quarter, the thesis is broken and I sell.</w:t>
      </w:r>
    </w:p>
    <w:p>
      <w:pPr/>
    </w:p>
    <w:p>
      <w:pPr/>
      <w:r>
        <w:rPr>
          <w:rFonts w:ascii="Arial" w:hAnsi="Arial" w:eastAsia="Arial" w:cs="Arial"/>
          <w:b/>
        </w:rPr>
        <w:t>The downside case and risk/reward</w:t>
      </w:r>
    </w:p>
    <w:p>
      <w:pPr/>
    </w:p>
    <w:p>
      <w:pPr/>
      <w:r>
        <w:rPr>
          <w:rFonts w:ascii="Arial" w:hAnsi="Arial" w:eastAsia="Arial" w:cs="Arial"/>
        </w:rPr>
        <w:t>In the bear case, both drivers fail, EPS comes in at $2.40, and the market pays 14 times for a plain retailer that missed. 14 × $2.40 = $33.60, about 16 percent below today's price. So the trade is roughly 35 percent up against 16 percent down, a bit more than 2 to 1.</w:t>
      </w:r>
    </w:p>
    <w:p>
      <w:pPr/>
    </w:p>
    <w:p>
      <w:pPr/>
      <w:r>
        <w:rPr>
          <w:rFonts w:ascii="Arial" w:hAnsi="Arial" w:eastAsia="Arial" w:cs="Arial"/>
        </w:rPr>
        <w:t>You can weight it by probability, too. If I think the base case is 65 percent likely and the bear case 35 percent: 0.65 × $54 + 0.35 × $33.60 = $35.10 + $11.76 = $46.86. That's an expected value about 17 percent above $40.</w:t>
      </w:r>
    </w:p>
    <w:p>
      <w:pPr/>
    </w:p>
    <w:p>
      <w:pPr/>
      <w:r>
        <w:rPr>
          <w:rFonts w:ascii="Arial" w:hAnsi="Arial" w:eastAsia="Arial" w:cs="Arial"/>
          <w:b/>
        </w:rPr>
        <w:t>Sizing and the stop</w:t>
      </w:r>
    </w:p>
    <w:p>
      <w:pPr/>
    </w:p>
    <w:p>
      <w:pPr/>
      <w:r>
        <w:rPr>
          <w:rFonts w:ascii="Arial" w:hAnsi="Arial" w:eastAsia="Arial" w:cs="Arial"/>
        </w:rPr>
        <w:t>Here's a simple rule interviewers like: decide the most you're willing to lose on one idea, then divide by how far the stock has to fall before you exit. Say I'm willing to lose 0.5 percent of the portfolio on Kestrel, and I'd exit at $34, which is 15 percent below $40. The position size is 0.5 ÷ 15 = about 3.3 percent of the portfolio. If the stock hits $34, I lose 15 percent of a 3.3 percent position, which is 0.5 percent of the fund, exactly the limit I set.</w:t>
      </w:r>
    </w:p>
    <w:p>
      <w:pPr/>
    </w:p>
    <w:p>
      <w:pPr/>
      <w:r>
        <w:rPr>
          <w:rFonts w:ascii="Arial" w:hAnsi="Arial" w:eastAsia="Arial" w:cs="Arial"/>
        </w:rPr>
        <w:t>At a multi-manager fund, I'd also mention a hedge: shorting a basket of other retailers against Kestrel, so a market-wide sell-off in retail doesn't wipe out a thesis that's specific to Kestrel.</w:t>
      </w:r>
    </w:p>
    <w:p>
      <w:pPr/>
    </w:p>
    <w:p>
      <w:pPr/>
      <w:r>
        <w:rPr>
          <w:rFonts w:ascii="Arial" w:hAnsi="Arial" w:eastAsia="Arial" w:cs="Arial"/>
          <w:b/>
        </w:rPr>
        <w:t>The two-minute version</w:t>
      </w:r>
    </w:p>
    <w:p>
      <w:pPr/>
    </w:p>
    <w:p>
      <w:pPr/>
      <w:r>
        <w:rPr>
          <w:rFonts w:ascii="Arial" w:hAnsi="Arial" w:eastAsia="Arial" w:cs="Arial"/>
        </w:rPr>
        <w:t>"I'd buy Kestrel Pet Supply at $40 with a $54 target over 12 to 18 months, about 35 percent upside. It's a pet retailer the market prices like a low-margin store chain, at under 16 times earnings. I think next year's EBITDA is $580 million, not the $500 million consensus expects, for two reasons: subscription is growing from 22 to 30 percent of sales at a higher margin, and $46 million of one-time warehouse costs roll off. That gets EPS to $3.15 against $2.55 consensus. At 17 times, a discount to subscription peers, that's $54, and EV/EBITDA gives the same number. The catalysts are next quarter's earnings and the spring investor day. I'd be wrong if subscription growth drops below 15 percent, and my downside case is about $34."</w:t>
      </w:r>
    </w:p>
    <w:p>
      <w:pPr/>
    </w:p>
    <w:p>
      <w:pPr/>
      <w:r>
        <w:rPr>
          <w:rFonts w:ascii="Arial" w:hAnsi="Arial" w:eastAsia="Arial" w:cs="Arial"/>
        </w:rPr>
        <w:t>That's around 130 words, which takes a little under a minute out loud. Everything above it is what you need ready for the follow-ups.</w:t>
      </w:r>
    </w:p>
    <w:p>
      <w:pPr/>
    </w:p>
    <w:p>
      <w:pPr>
        <w:pStyle w:val="Heading2"/>
      </w:pPr>
      <w:r>
        <w:rPr>
          <w:rFonts w:ascii="Arial" w:hAnsi="Arial" w:eastAsia="Arial" w:cs="Arial"/>
        </w:rPr>
        <w:t>6. Long pitches and short pitches carry different risks</w:t>
      </w:r>
    </w:p>
    <w:p>
      <w:pPr/>
      <w:r>
        <w:rPr>
          <w:rFonts w:ascii="Arial" w:hAnsi="Arial" w:eastAsia="Arial" w:cs="Arial"/>
        </w:rPr>
        <w:t>Interviewers ask for a short pitch because it tests things a long pitch doesn't. Shorting means borrowing shares, selling them, and hoping to buy them back later at a lower price. Four things make it harder than buying.</w:t>
      </w:r>
    </w:p>
    <w:p>
      <w:pPr/>
    </w:p>
    <w:p>
      <w:pPr>
        <w:pStyle w:val="ListBullet"/>
      </w:pPr>
      <w:r>
        <w:rPr>
          <w:rFonts w:ascii="Arial" w:hAnsi="Arial" w:eastAsia="Arial" w:cs="Arial"/>
          <w:b/>
        </w:rPr>
        <w:t>The loss has no ceiling.</w:t>
      </w:r>
      <w:r>
        <w:rPr>
          <w:rFonts w:ascii="Arial" w:hAnsi="Arial" w:eastAsia="Arial" w:cs="Arial"/>
        </w:rPr>
        <w:t xml:space="preserve"> If you buy at $40, the worst case is losing $40. If you short at $40, the stock can go to $80 or $120, and you lose that whole move. Your best case on a short is a 100 percent gain if the company goes to zero.</w:t>
      </w:r>
    </w:p>
    <w:p>
      <w:pPr>
        <w:pStyle w:val="ListBullet"/>
      </w:pPr>
      <w:r>
        <w:rPr>
          <w:rFonts w:ascii="Arial" w:hAnsi="Arial" w:eastAsia="Arial" w:cs="Arial"/>
          <w:b/>
        </w:rPr>
        <w:t>A losing short gets bigger as it loses.</w:t>
      </w:r>
      <w:r>
        <w:rPr>
          <w:rFonts w:ascii="Arial" w:hAnsi="Arial" w:eastAsia="Arial" w:cs="Arial"/>
        </w:rPr>
        <w:t xml:space="preserve"> Say a $1 million short is 5 percent of a $20 million portfolio. If the stock doubles, the short is now worth $2 million, about 10 percent of the portfolio, right when you're most wrong. A losing long does the opposite and shrinks.</w:t>
      </w:r>
    </w:p>
    <w:p>
      <w:pPr>
        <w:pStyle w:val="ListBullet"/>
      </w:pPr>
      <w:r>
        <w:rPr>
          <w:rFonts w:ascii="Arial" w:hAnsi="Arial" w:eastAsia="Arial" w:cs="Arial"/>
          <w:b/>
        </w:rPr>
        <w:t>Borrowing costs money.</w:t>
      </w:r>
      <w:r>
        <w:rPr>
          <w:rFonts w:ascii="Arial" w:hAnsi="Arial" w:eastAsia="Arial" w:cs="Arial"/>
        </w:rPr>
        <w:t xml:space="preserve"> You pay a fee to borrow the shares. At a 5 percent annual borrow fee, a $1 million short costs $50,000 a year before the stock moves at all. Hard-to-borrow stocks can cost far more.</w:t>
      </w:r>
    </w:p>
    <w:p>
      <w:pPr>
        <w:pStyle w:val="ListBullet"/>
      </w:pPr>
      <w:r>
        <w:rPr>
          <w:rFonts w:ascii="Arial" w:hAnsi="Arial" w:eastAsia="Arial" w:cs="Arial"/>
          <w:b/>
        </w:rPr>
        <w:t>Crowded shorts can squeeze.</w:t>
      </w:r>
      <w:r>
        <w:rPr>
          <w:rFonts w:ascii="Arial" w:hAnsi="Arial" w:eastAsia="Arial" w:cs="Arial"/>
        </w:rPr>
        <w:t xml:space="preserve"> If lots of investors are short and the stock rises, they all rush to buy shares back to limit their losses, and that buying pushes the price even higher. That's a short squeeze. One number helps you measure the risk: days to cover. If 16 million shares are sold short and the stock trades 2 million shares a day, it would take 16 ÷ 2 = 8 days of normal trading for every short seller to exit. A high number means a crowded exit.</w:t>
      </w:r>
    </w:p>
    <w:p>
      <w:pPr/>
    </w:p>
    <w:p>
      <w:pPr/>
      <w:r>
        <w:rPr>
          <w:rFonts w:ascii="Arial" w:hAnsi="Arial" w:eastAsia="Arial" w:cs="Arial"/>
        </w:rPr>
        <w:t xml:space="preserve">These risks make timing matter much more on a short. </w:t>
      </w:r>
      <w:r>
        <w:rPr>
          <w:rFonts w:ascii="Arial" w:hAnsi="Arial" w:eastAsia="Arial" w:cs="Arial"/>
          <w:b/>
        </w:rPr>
        <w:t>A short pitch needs a nearer and harder catalyst than a long pitch, because every month you wait costs borrow fees and exposure to a squeeze.</w:t>
      </w:r>
    </w:p>
    <w:p>
      <w:pPr/>
    </w:p>
    <w:p>
      <w:pPr/>
      <w:r>
        <w:rPr>
          <w:rFonts w:ascii="Arial" w:hAnsi="Arial" w:eastAsia="Arial" w:cs="Arial"/>
        </w:rPr>
        <w:t>The best-known cautionary tale is public. In December 2012, Bill Ackman of Pershing Square presented a roughly $1 billion short on Herbalife, arguing the company was an illegal pyramid scheme. Herbalife later paid $200 million to settle a Federal Trade Commission case, but the stock more than doubled from when Ackman disclosed his bet to when he closed it in early 2018. The lesson for interviews: being partly right about a company isn't the same as making money on a short. Your pitch needs to say what the market will do differently, and when.</w:t>
      </w:r>
    </w:p>
    <w:p>
      <w:pPr/>
    </w:p>
    <w:p>
      <w:pPr/>
      <w:r>
        <w:rPr>
          <w:rFonts w:ascii="Arial" w:hAnsi="Arial" w:eastAsia="Arial" w:cs="Arial"/>
        </w:rPr>
        <w:t>A strong short pitch usually rests on something concrete: earnings the business can't sustain, accounting that flatters results, a product losing share, or debt coming due that the company can't easily refinance. "It's overvalued" by itself isn't a short pitch. Plenty of expensive stocks get more expensive.</w:t>
      </w:r>
    </w:p>
    <w:p>
      <w:pPr/>
    </w:p>
    <w:p>
      <w:pPr>
        <w:pStyle w:val="Heading2"/>
      </w:pPr>
      <w:r>
        <w:rPr>
          <w:rFonts w:ascii="Arial" w:hAnsi="Arial" w:eastAsia="Arial" w:cs="Arial"/>
        </w:rPr>
        <w:t>7. How to pick the stock you pitch</w:t>
      </w:r>
    </w:p>
    <w:p>
      <w:pPr/>
      <w:r>
        <w:rPr>
          <w:rFonts w:ascii="Arial" w:hAnsi="Arial" w:eastAsia="Arial" w:cs="Arial"/>
        </w:rPr>
        <w:t xml:space="preserve">The stock you choose shapes the whole interview, so choose on purpose. </w:t>
      </w:r>
      <w:r>
        <w:rPr>
          <w:rFonts w:ascii="Arial" w:hAnsi="Arial" w:eastAsia="Arial" w:cs="Arial"/>
          <w:b/>
        </w:rPr>
        <w:t>The best pitch stock is a mid-sized company you can explain from the ground up, not a giant that thousands of professionals already cover.</w:t>
      </w:r>
    </w:p>
    <w:p>
      <w:pPr/>
    </w:p>
    <w:p>
      <w:pPr>
        <w:pStyle w:val="ListBullet"/>
      </w:pPr>
      <w:r>
        <w:rPr>
          <w:rFonts w:ascii="Arial" w:hAnsi="Arial" w:eastAsia="Arial" w:cs="Arial"/>
          <w:b/>
        </w:rPr>
        <w:t>Pick a company you can explain from the ground up.</w:t>
      </w:r>
      <w:r>
        <w:rPr>
          <w:rFonts w:ascii="Arial" w:hAnsi="Arial" w:eastAsia="Arial" w:cs="Arial"/>
        </w:rPr>
        <w:t xml:space="preserve"> A regional grocery chain, a software company whose product you've used at an internship, a restaurant chain you've watched open locations near campus. Skip biotech firms betting on one drug trial, which are too hard to value in an interview and mostly a coin flip.</w:t>
      </w:r>
    </w:p>
    <w:p>
      <w:pPr>
        <w:pStyle w:val="ListBullet"/>
      </w:pPr>
      <w:r>
        <w:rPr>
          <w:rFonts w:ascii="Arial" w:hAnsi="Arial" w:eastAsia="Arial" w:cs="Arial"/>
          <w:b/>
        </w:rPr>
        <w:t>Go mid-sized.</w:t>
      </w:r>
      <w:r>
        <w:rPr>
          <w:rFonts w:ascii="Arial" w:hAnsi="Arial" w:eastAsia="Arial" w:cs="Arial"/>
        </w:rPr>
        <w:t xml:space="preserve"> Companies worth roughly $2 billion to $20 billion get less analyst coverage than the giants, so an undergrad can find something the market is underweighting. Pitching one of the five largest tech companies puts you up against thousands of professionals who know it better.</w:t>
      </w:r>
    </w:p>
    <w:p>
      <w:pPr>
        <w:pStyle w:val="ListBullet"/>
      </w:pPr>
      <w:r>
        <w:rPr>
          <w:rFonts w:ascii="Arial" w:hAnsi="Arial" w:eastAsia="Arial" w:cs="Arial"/>
          <w:b/>
        </w:rPr>
        <w:t>Check the story is one you can defend for 20 minutes.</w:t>
      </w:r>
      <w:r>
        <w:rPr>
          <w:rFonts w:ascii="Arial" w:hAnsi="Arial" w:eastAsia="Arial" w:cs="Arial"/>
        </w:rPr>
        <w:t xml:space="preserve"> Read the last annual report (the 10-K) and the last two earnings call transcripts. If you can't explain the three biggest numbers in it, pick again.</w:t>
      </w:r>
    </w:p>
    <w:p>
      <w:pPr>
        <w:pStyle w:val="ListBullet"/>
      </w:pPr>
      <w:r>
        <w:rPr>
          <w:rFonts w:ascii="Arial" w:hAnsi="Arial" w:eastAsia="Arial" w:cs="Arial"/>
          <w:b/>
        </w:rPr>
        <w:t>Have something that's yours.</w:t>
      </w:r>
      <w:r>
        <w:rPr>
          <w:rFonts w:ascii="Arial" w:hAnsi="Arial" w:eastAsia="Arial" w:cs="Arial"/>
        </w:rPr>
        <w:t xml:space="preserve"> A personal angle, like a summer job at a supplier or a hobby that taught you the customer, gives your variant view a real source. It's also more believable than "I read an analyst report."</w:t>
      </w:r>
    </w:p>
    <w:p>
      <w:pPr>
        <w:pStyle w:val="ListBullet"/>
      </w:pPr>
      <w:r>
        <w:rPr>
          <w:rFonts w:ascii="Arial" w:hAnsi="Arial" w:eastAsia="Arial" w:cs="Arial"/>
          <w:b/>
        </w:rPr>
        <w:t>Match the fund.</w:t>
      </w:r>
      <w:r>
        <w:rPr>
          <w:rFonts w:ascii="Arial" w:hAnsi="Arial" w:eastAsia="Arial" w:cs="Arial"/>
        </w:rPr>
        <w:t xml:space="preserve"> Bring a sector pitch to a sector pod if you know which team you're meeting. Bring a macro view to Bridgewater. Don't bring a single-stock pitch as your main prep for a quant interview.</w:t>
      </w:r>
    </w:p>
    <w:p>
      <w:pPr/>
    </w:p>
    <w:p>
      <w:pPr/>
      <w:r>
        <w:rPr>
          <w:rFonts w:ascii="Arial" w:hAnsi="Arial" w:eastAsia="Arial" w:cs="Arial"/>
        </w:rPr>
        <w:t xml:space="preserve">Prepare two longs and one short. Update the numbers 48 hours before each interview, because an interviewer will know if the stock moved 15 percent last week and you didn't. If you've done any equity research reading, our breakdown of </w:t>
      </w:r>
      <w:hyperlink r:id="rId19">
        <w:r>
          <w:rPr>
            <w:rFonts w:ascii="Arial" w:hAnsi="Arial" w:eastAsia="Arial" w:cs="Arial"/>
            <w:color w:val="0563C1"/>
            <w:u w:val="single"/>
          </w:rPr>
          <w:t xml:space="preserve">what an equity research analyst does</w:t>
        </w:r>
      </w:hyperlink>
      <w:r>
        <w:rPr>
          <w:rFonts w:ascii="Arial" w:hAnsi="Arial" w:eastAsia="Arial" w:cs="Arial"/>
        </w:rPr>
        <w:t xml:space="preserve"> is useful here too, since sell-side reports are where consensus comes from.</w:t>
      </w:r>
    </w:p>
    <w:p>
      <w:pPr/>
    </w:p>
    <w:p>
      <w:pPr>
        <w:pStyle w:val="Heading2"/>
      </w:pPr>
      <w:r>
        <w:rPr>
          <w:rFonts w:ascii="Arial" w:hAnsi="Arial" w:eastAsia="Arial" w:cs="Arial"/>
        </w:rPr>
        <w:t>8. 18 hedge fund interview questions and how to answer them</w:t>
      </w:r>
    </w:p>
    <w:p>
      <w:pPr/>
      <w:r>
        <w:rPr>
          <w:rFonts w:ascii="Arial" w:hAnsi="Arial" w:eastAsia="Arial" w:cs="Arial"/>
        </w:rPr>
        <w:t>These come up across fundamental, macro and quant interviews. Each answer is walked out in full, with the reasoning shown step by step.</w:t>
      </w:r>
    </w:p>
    <w:p>
      <w:pPr/>
    </w:p>
    <w:p>
      <w:pPr/>
      <w:r>
        <w:rPr>
          <w:rFonts w:ascii="Arial" w:hAnsi="Arial" w:eastAsia="Arial" w:cs="Arial"/>
          <w:b/>
        </w:rPr>
        <w:t>1. "Walk me through your pitch."</w:t>
      </w:r>
    </w:p>
    <w:p>
      <w:pPr/>
    </w:p>
    <w:p>
      <w:pPr/>
      <w:r>
        <w:rPr>
          <w:rFonts w:ascii="Arial" w:hAnsi="Arial" w:eastAsia="Arial" w:cs="Arial"/>
        </w:rPr>
        <w:t xml:space="preserve">Give the two-minute version from section 5: recommendation and target, business in a sentence, two or three thesis points, the variant view, and your main risk. Then stop. </w:t>
      </w:r>
      <w:r>
        <w:rPr>
          <w:rFonts w:ascii="Arial" w:hAnsi="Arial" w:eastAsia="Arial" w:cs="Arial"/>
          <w:b/>
        </w:rPr>
        <w:t>Stopping at two minutes and letting the interviewer choose where to dig signals confidence.</w:t>
      </w:r>
      <w:r>
        <w:rPr>
          <w:rFonts w:ascii="Arial" w:hAnsi="Arial" w:eastAsia="Arial" w:cs="Arial"/>
        </w:rPr>
        <w:t xml:space="preserve"> Candidates who talk for eight minutes straight usually get cut off, and they lose control of which parts get tested.</w:t>
      </w:r>
    </w:p>
    <w:p>
      <w:pPr/>
    </w:p>
    <w:p>
      <w:pPr/>
      <w:r>
        <w:rPr>
          <w:rFonts w:ascii="Arial" w:hAnsi="Arial" w:eastAsia="Arial" w:cs="Arial"/>
          <w:b/>
        </w:rPr>
        <w:t>2. "Why hasn't the market already priced this in?"</w:t>
      </w:r>
    </w:p>
    <w:p>
      <w:pPr/>
    </w:p>
    <w:p>
      <w:pPr/>
      <w:r>
        <w:rPr>
          <w:rFonts w:ascii="Arial" w:hAnsi="Arial" w:eastAsia="Arial" w:cs="Arial"/>
          <w:b/>
        </w:rPr>
        <w:t>The question that decides most pitches is why the market hasn't priced your idea in, and a good answer names a specific source for the gap.</w:t>
      </w:r>
      <w:r>
        <w:rPr>
          <w:rFonts w:ascii="Arial" w:hAnsi="Arial" w:eastAsia="Arial" w:cs="Arial"/>
        </w:rPr>
        <w:t xml:space="preserve"> Good reasons include information that's hard to find (a footnote, a segment the company doesn't report), a time horizon mismatch (most investors are focused on a bad quarter, and your thesis plays out over a year), or a recent change the market hasn't absorbed (new management, a finished investment cycle). A weak answer is "I think people are missing it." A strong answer names the source: "Consensus still models the $46 million of warehouse costs as recurring. You can see it in the analyst estimates. Management called them one-time on the call."</w:t>
      </w:r>
    </w:p>
    <w:p>
      <w:pPr/>
    </w:p>
    <w:p>
      <w:pPr/>
      <w:r>
        <w:rPr>
          <w:rFonts w:ascii="Arial" w:hAnsi="Arial" w:eastAsia="Arial" w:cs="Arial"/>
          <w:b/>
        </w:rPr>
        <w:t>3. "What would make you wrong?"</w:t>
      </w:r>
    </w:p>
    <w:p>
      <w:pPr/>
    </w:p>
    <w:p>
      <w:pPr/>
      <w:r>
        <w:rPr>
          <w:rFonts w:ascii="Arial" w:hAnsi="Arial" w:eastAsia="Arial" w:cs="Arial"/>
        </w:rPr>
        <w:t>Name the two biggest risks, then give a measurable exit rule. For Kestrel: a price war from a larger online rival, and warehouse costs that turn out not to be one-time. Then: "If subscription growth falls below 15 percent for two quarters, I'm out." The interviewer is checking whether you've thought about the bear case as hard as the bull case. If you haven't, they'll make you do it live.</w:t>
      </w:r>
    </w:p>
    <w:p>
      <w:pPr/>
    </w:p>
    <w:p>
      <w:pPr/>
      <w:r>
        <w:rPr>
          <w:rFonts w:ascii="Arial" w:hAnsi="Arial" w:eastAsia="Arial" w:cs="Arial"/>
          <w:b/>
        </w:rPr>
        <w:t>4. "Your stock drops 20 percent tomorrow. What do you do?"</w:t>
      </w:r>
    </w:p>
    <w:p>
      <w:pPr/>
    </w:p>
    <w:p>
      <w:pPr/>
      <w:r>
        <w:rPr>
          <w:rFonts w:ascii="Arial" w:hAnsi="Arial" w:eastAsia="Arial" w:cs="Arial"/>
        </w:rPr>
        <w:t xml:space="preserve">Don't answer "buy more" or "sell" right away. First, find out why it fell. Then split the answer in two. If the drop came from news that breaks your thesis (the subscription business reported a sharp slowdown), you sell, even at a loss, because the reason you owned it is gone. If the drop came from something unrelated to your thesis (the whole market fell, or a competitor had bad news that doesn't apply), you re-check your numbers. If they still hold, the stock is now cheaper for the same value, and adding might make sense, within your sizing limits. </w:t>
      </w:r>
      <w:r>
        <w:rPr>
          <w:rFonts w:ascii="Arial" w:hAnsi="Arial" w:eastAsia="Arial" w:cs="Arial"/>
          <w:b/>
        </w:rPr>
        <w:t>The answer interviewers want is "it depends on whether the thesis broke," followed by how you'd tell the difference.</w:t>
      </w:r>
    </w:p>
    <w:p>
      <w:pPr/>
    </w:p>
    <w:p>
      <w:pPr/>
      <w:r>
        <w:rPr>
          <w:rFonts w:ascii="Arial" w:hAnsi="Arial" w:eastAsia="Arial" w:cs="Arial"/>
          <w:b/>
        </w:rPr>
        <w:t>5. "How would you size this position?"</w:t>
      </w:r>
    </w:p>
    <w:p>
      <w:pPr/>
    </w:p>
    <w:p>
      <w:pPr/>
      <w:r>
        <w:rPr>
          <w:rFonts w:ascii="Arial" w:hAnsi="Arial" w:eastAsia="Arial" w:cs="Arial"/>
        </w:rPr>
        <w:t>Use the loss-limit method from section 5. Position size equals the most you'll lose on the idea divided by how far the stock can fall before you exit. With a 0.5 percent loss limit and a stop 15 percent below the price, that's about 3.3 percent of the portfolio. Then adjust for conviction and liquidity. A higher-conviction idea might get more. A small company whose shares trade thinly gets less, because you can't exit a big position quickly. Mentioning a hedge (shorting peers against it) shows you know a pod manager's goal is to profit from the company-specific call, not from the market's direction.</w:t>
      </w:r>
    </w:p>
    <w:p>
      <w:pPr/>
    </w:p>
    <w:p>
      <w:pPr/>
      <w:r>
        <w:rPr>
          <w:rFonts w:ascii="Arial" w:hAnsi="Arial" w:eastAsia="Arial" w:cs="Arial"/>
          <w:b/>
        </w:rPr>
        <w:t>6. "What's a stock you'd short?"</w:t>
      </w:r>
    </w:p>
    <w:p>
      <w:pPr/>
    </w:p>
    <w:p>
      <w:pPr/>
      <w:r>
        <w:rPr>
          <w:rFonts w:ascii="Arial" w:hAnsi="Arial" w:eastAsia="Arial" w:cs="Arial"/>
        </w:rPr>
        <w:t>Use the same structure as a long, flipped. Then address the four short-specific risks from section 6: unlimited loss, a position that grows as it loses, borrow cost and squeeze risk. Say what the short interest is and roughly what days to cover look like. Most important, name a near-term catalyst. If you can't name one, say so and explain how you'd size smaller to survive the wait.</w:t>
      </w:r>
    </w:p>
    <w:p>
      <w:pPr/>
    </w:p>
    <w:p>
      <w:pPr/>
      <w:r>
        <w:rPr>
          <w:rFonts w:ascii="Arial" w:hAnsi="Arial" w:eastAsia="Arial" w:cs="Arial"/>
          <w:b/>
        </w:rPr>
        <w:t>7. "What's your view on the market right now?"</w:t>
      </w:r>
    </w:p>
    <w:p>
      <w:pPr/>
    </w:p>
    <w:p>
      <w:pPr/>
      <w:r>
        <w:rPr>
          <w:rFonts w:ascii="Arial" w:hAnsi="Arial" w:eastAsia="Arial" w:cs="Arial"/>
        </w:rPr>
        <w:t xml:space="preserve">Have three numbers ready on interview morning: where the S&amp;P 500 is, where the 10-year Treasury yield is, and roughly what the market trades at on earnings. For that last one, FactSet put the S&amp;P 500 at about </w:t>
      </w:r>
      <w:hyperlink r:id="rId20">
        <w:r>
          <w:rPr>
            <w:rFonts w:ascii="Arial" w:hAnsi="Arial" w:eastAsia="Arial" w:cs="Arial"/>
            <w:color w:val="0563C1"/>
            <w:u w:val="single"/>
          </w:rPr>
          <w:t xml:space="preserve">20 times forward earnings</w:t>
        </w:r>
      </w:hyperlink>
      <w:r>
        <w:rPr>
          <w:rFonts w:ascii="Arial" w:hAnsi="Arial" w:eastAsia="Arial" w:cs="Arial"/>
        </w:rPr>
        <w:t xml:space="preserve"> in August 2026, against a ten-year average of about 19 [VERIFY: current forward P/E the week of publication]. Then give one view with a mechanism. "Stocks look slightly expensive against their history, so I think earnings growth has to do the work from here, not rising multiples." You don't need to be right. You need a view you can explain.</w:t>
      </w:r>
    </w:p>
    <w:p>
      <w:pPr/>
    </w:p>
    <w:p>
      <w:pPr/>
      <w:r>
        <w:rPr>
          <w:rFonts w:ascii="Arial" w:hAnsi="Arial" w:eastAsia="Arial" w:cs="Arial"/>
          <w:b/>
        </w:rPr>
        <w:t>8. "If the Fed cuts rates, what happens to growth stocks and to banks?"</w:t>
      </w:r>
    </w:p>
    <w:p>
      <w:pPr/>
    </w:p>
    <w:p>
      <w:pPr/>
      <w:r>
        <w:rPr>
          <w:rFonts w:ascii="Arial" w:hAnsi="Arial" w:eastAsia="Arial" w:cs="Arial"/>
        </w:rPr>
        <w:t xml:space="preserve">Walk the chain for each. For growth stocks: a company's value today is the sum of its future cash flows, each shrunk (discounted) back to today using an interest rate. Growth companies get more of their cash far in the future. When rates fall, those far-off cash flows shrink less, so their value today rises more than it does for a company earning most of its cash now. For banks: a bank earns the gap between what it charges on loans and what it pays on deposits. When rates fall, loan rates often reset lower faster than deposit rates can fall, so that gap can narrow and profits can dip, at least at first. If you've read our </w:t>
      </w:r>
      <w:hyperlink r:id="rId21">
        <w:r>
          <w:rPr>
            <w:rFonts w:ascii="Arial" w:hAnsi="Arial" w:eastAsia="Arial" w:cs="Arial"/>
            <w:color w:val="0563C1"/>
            <w:u w:val="single"/>
          </w:rPr>
          <w:t xml:space="preserve">sales and trading guide</w:t>
        </w:r>
      </w:hyperlink>
      <w:r>
        <w:rPr>
          <w:rFonts w:ascii="Arial" w:hAnsi="Arial" w:eastAsia="Arial" w:cs="Arial"/>
        </w:rPr>
        <w:t>, this is the same rates-and-markets reasoning desk interviewers test.</w:t>
      </w:r>
    </w:p>
    <w:p>
      <w:pPr/>
    </w:p>
    <w:p>
      <w:pPr/>
      <w:r>
        <w:rPr>
          <w:rFonts w:ascii="Arial" w:hAnsi="Arial" w:eastAsia="Arial" w:cs="Arial"/>
          <w:b/>
        </w:rPr>
        <w:t>9. "Why might a stock fall after the company beats earnings?"</w:t>
      </w:r>
    </w:p>
    <w:p>
      <w:pPr/>
    </w:p>
    <w:p>
      <w:pPr/>
      <w:r>
        <w:rPr>
          <w:rFonts w:ascii="Arial" w:hAnsi="Arial" w:eastAsia="Arial" w:cs="Arial"/>
        </w:rPr>
        <w:t>Because the stock price reflects expectations, not the result by itself. Four common reasons. The beat was smaller than investors privately expected, even if it topped published consensus. Guidance for next quarter or next year came in low, and investors care more about the future than the past. The quality of the beat was poor: it came from a lower tax rate or a one-time gain, not from the business. Or the stock had already run up before the report, so good news was already in the price.</w:t>
      </w:r>
    </w:p>
    <w:p>
      <w:pPr/>
    </w:p>
    <w:p>
      <w:pPr/>
      <w:r>
        <w:rPr>
          <w:rFonts w:ascii="Arial" w:hAnsi="Arial" w:eastAsia="Arial" w:cs="Arial"/>
          <w:b/>
        </w:rPr>
        <w:t>10. "When would you use P/E versus EV/EBITDA?"</w:t>
      </w:r>
    </w:p>
    <w:p>
      <w:pPr/>
    </w:p>
    <w:p>
      <w:pPr/>
      <w:r>
        <w:rPr>
          <w:rFonts w:ascii="Arial" w:hAnsi="Arial" w:eastAsia="Arial" w:cs="Arial"/>
        </w:rPr>
        <w:t>P/E is quick and widely quoted, and it works well for stable, profitable companies with normal amounts of debt. Its weakness: net income is after interest, so two identical businesses with different debt loads show different P/Es. EV/EBITDA fixes that by valuing the whole company before financing, which makes it better for comparing companies with different amounts of debt and for industries with heavy depreciation. Its weakness: EBITDA ignores the cost of replacing equipment, so it flatters businesses that need to spend a lot to maintain what they own. Banks and insurers are usually valued on P/E or on price to book value (book value is assets minus liabilities), not EV/EBITDA, because debt is part of their raw material rather than just financing.</w:t>
      </w:r>
    </w:p>
    <w:p>
      <w:pPr/>
    </w:p>
    <w:p>
      <w:pPr/>
      <w:r>
        <w:rPr>
          <w:rFonts w:ascii="Arial" w:hAnsi="Arial" w:eastAsia="Arial" w:cs="Arial"/>
          <w:b/>
        </w:rPr>
        <w:t>11. "Depreciation goes up by $10. Walk me through the three statements."</w:t>
      </w:r>
    </w:p>
    <w:p>
      <w:pPr/>
    </w:p>
    <w:p>
      <w:pPr/>
      <w:r>
        <w:rPr>
          <w:rFonts w:ascii="Arial" w:hAnsi="Arial" w:eastAsia="Arial" w:cs="Arial"/>
        </w:rPr>
        <w:t>Assume a 25 percent tax rate. On the income statement, pre-tax income falls by $10, so taxes fall by $2.50 and net income falls by $7.50. On the cash flow statement, net income is down $7.50, but you add depreciation back because it's not a cash expense, so that's plus $10. Cash from operations rises by $2.50, entirely from the tax savings. On the balance sheet, cash is up $2.50 and the equipment line (PP&amp;E) is down $10, so total assets fall by $7.50. On the other side, retained earnings are down $7.50 because net income fell. Both sides drop $7.50, and the balance sheet balances.</w:t>
      </w:r>
    </w:p>
    <w:p>
      <w:pPr/>
    </w:p>
    <w:p>
      <w:pPr/>
      <w:r>
        <w:rPr>
          <w:rFonts w:ascii="Arial" w:hAnsi="Arial" w:eastAsia="Arial" w:cs="Arial"/>
          <w:b/>
        </w:rPr>
        <w:t>12. "What's the difference between gross and net exposure?"</w:t>
      </w:r>
    </w:p>
    <w:p>
      <w:pPr/>
    </w:p>
    <w:p>
      <w:pPr/>
      <w:r>
        <w:rPr>
          <w:rFonts w:ascii="Arial" w:hAnsi="Arial" w:eastAsia="Arial" w:cs="Arial"/>
        </w:rPr>
        <w:t>Gross exposure adds your longs and shorts together. Net exposure subtracts the shorts from the longs. Say a fund has $100 of capital, $120 of longs and $80 of shorts. Gross exposure is $200, or 200 percent. Net is $40, or 40 percent. Gross tells you how much total risk the fund is running. Net tells you how much it's betting on the overall market going up. A fund with very low net exposure is called market neutral, and many multi-manager pods run close to it.</w:t>
      </w:r>
    </w:p>
    <w:p>
      <w:pPr/>
    </w:p>
    <w:p>
      <w:pPr/>
      <w:r>
        <w:rPr>
          <w:rFonts w:ascii="Arial" w:hAnsi="Arial" w:eastAsia="Arial" w:cs="Arial"/>
          <w:b/>
        </w:rPr>
        <w:t>13. "What's the difference between alpha and beta?"</w:t>
      </w:r>
    </w:p>
    <w:p>
      <w:pPr/>
    </w:p>
    <w:p>
      <w:pPr/>
      <w:r>
        <w:rPr>
          <w:rFonts w:ascii="Arial" w:hAnsi="Arial" w:eastAsia="Arial" w:cs="Arial"/>
        </w:rPr>
        <w:t>Beta measures how much a stock tends to move with the market. A beta of 1.2 means that when the market rises 10 percent, the stock tends to rise about 12 percent. Alpha is the return beyond what beta explains. If that stock actually rose 18 percent, about 6 points of it came from something specific to the company, and that's alpha (this skips the risk-free rate to keep the math simple). Hedge funds, especially multi-manager platforms, are paid to deliver alpha. Anyone can buy beta cheaply with an index fund.</w:t>
      </w:r>
    </w:p>
    <w:p>
      <w:pPr/>
    </w:p>
    <w:p>
      <w:pPr/>
      <w:r>
        <w:rPr>
          <w:rFonts w:ascii="Arial" w:hAnsi="Arial" w:eastAsia="Arial" w:cs="Arial"/>
          <w:b/>
        </w:rPr>
        <w:t>14. "How do you read a 10-K?"</w:t>
      </w:r>
    </w:p>
    <w:p>
      <w:pPr/>
    </w:p>
    <w:p>
      <w:pPr/>
      <w:r>
        <w:rPr>
          <w:rFonts w:ascii="Arial" w:hAnsi="Arial" w:eastAsia="Arial" w:cs="Arial"/>
        </w:rPr>
        <w:t>Show a process. Start with the business description to learn how the company makes money. Read the MD&amp;A (management's discussion and analysis), where management explains why revenue and margins changed. Then the segment note, which splits results by business line, and often shows where the real profit is. Check the debt footnote for when loans come due. Read the risk factors for anything new since last year, since a new risk is often the tell. Finally, the proxy statement shows how executives get paid, which tells you what management is pushed to focus on.</w:t>
      </w:r>
    </w:p>
    <w:p>
      <w:pPr/>
    </w:p>
    <w:p>
      <w:pPr/>
      <w:r>
        <w:rPr>
          <w:rFonts w:ascii="Arial" w:hAnsi="Arial" w:eastAsia="Arial" w:cs="Arial"/>
          <w:b/>
        </w:rPr>
        <w:t>15. "Roll a die and I'll pay you the number showing. You can re-roll once, but then you must take the second roll. What's this worth?"</w:t>
      </w:r>
    </w:p>
    <w:p>
      <w:pPr/>
    </w:p>
    <w:p>
      <w:pPr/>
      <w:r>
        <w:rPr>
          <w:rFonts w:ascii="Arial" w:hAnsi="Arial" w:eastAsia="Arial" w:cs="Arial"/>
        </w:rPr>
        <w:t>Start at the end. If you re-roll, the second roll is worth its average: (1 + 2 + 3 + 4 + 5 + 6) ÷ 6 = 3.5. So on the first roll, keep anything above 3.5 (a 4, 5 or 6) and re-roll a 1, 2 or 3. Half the time you keep a 4, 5 or 6, which averages 5. Half the time you re-roll and expect 3.5. The value is 0.5 × 5 + 0.5 × 3.5 = 2.5 + 1.75 = $4.25. Talk through each step out loud. In quant interviews, the reasoning counts as much as the number.</w:t>
      </w:r>
    </w:p>
    <w:p>
      <w:pPr/>
    </w:p>
    <w:p>
      <w:pPr/>
      <w:r>
        <w:rPr>
          <w:rFonts w:ascii="Arial" w:hAnsi="Arial" w:eastAsia="Arial" w:cs="Arial"/>
          <w:b/>
        </w:rPr>
        <w:t>16. "A coin lands heads 60 percent of the time. You win what you bet on heads and lose it on tails. How much of your money should you bet each flip?"</w:t>
      </w:r>
    </w:p>
    <w:p>
      <w:pPr/>
    </w:p>
    <w:p>
      <w:pPr/>
      <w:r>
        <w:rPr>
          <w:rFonts w:ascii="Arial" w:hAnsi="Arial" w:eastAsia="Arial" w:cs="Arial"/>
        </w:rPr>
        <w:t>This is the Kelly criterion, a formula for bet sizing when you have an edge. For an even-money bet, the Kelly fraction is 2p − 1, where p is your chance of winning. Here that's 2 × 0.6 − 1 = 0.2, so bet 20 percent of your money each flip. Why not bet everything, since the odds favor you? Because one tails would wipe you out, and over many flips you'd almost certainly hit one. Why not bet tiny amounts? Because you'd barely grow. Kelly is the fraction that grows your money fastest over time. Then add the practical point: professionals usually bet a fraction of Kelly (often half), because in real markets you never know your true odds as precisely as 60 percent. That link back to position sizing is what separates a good answer from a memorized one.</w:t>
      </w:r>
    </w:p>
    <w:p>
      <w:pPr/>
    </w:p>
    <w:p>
      <w:pPr/>
      <w:r>
        <w:rPr>
          <w:rFonts w:ascii="Arial" w:hAnsi="Arial" w:eastAsia="Arial" w:cs="Arial"/>
          <w:b/>
        </w:rPr>
        <w:t>17. "Why a hedge fund and not investment banking?"</w:t>
      </w:r>
    </w:p>
    <w:p>
      <w:pPr/>
    </w:p>
    <w:p>
      <w:pPr/>
      <w:r>
        <w:rPr>
          <w:rFonts w:ascii="Arial" w:hAnsi="Arial" w:eastAsia="Arial" w:cs="Arial"/>
        </w:rPr>
        <w:t>Give a reason tied to the actual work. A hedge fund job is about forming a view on a public security and being measured on whether you were right. Banking is about executing transactions for clients. A strong answer shows you've already been doing the hedge fund version on your own, like tracking a portfolio of ideas and writing up why each one worked or didn't. See the say/don't block below.</w:t>
      </w:r>
    </w:p>
    <w:p>
      <w:pPr/>
    </w:p>
    <w:p>
      <w:pPr/>
      <w:r>
        <w:rPr>
          <w:rFonts w:ascii="Arial" w:hAnsi="Arial" w:eastAsia="Arial" w:cs="Arial"/>
          <w:b/>
        </w:rPr>
        <w:t>18. "Tell me about an investment you got wrong."</w:t>
      </w:r>
    </w:p>
    <w:p>
      <w:pPr/>
    </w:p>
    <w:p>
      <w:pPr/>
      <w:r>
        <w:rPr>
          <w:rFonts w:ascii="Arial" w:hAnsi="Arial" w:eastAsia="Arial" w:cs="Arial"/>
        </w:rPr>
        <w:t xml:space="preserve">Every interviewer wants to see how you learn. Pick a real mistake, even a small one in a personal account or a stock club. Explain what you believed, what actually happened, and the specific rule you changed afterward. "I bought a retailer after a strong quarter without checking that the margin jump came from a one-time tax benefit. It fell 20 percent on the next report. Now I check the quality of every beat before I believe it." </w:t>
      </w:r>
      <w:r>
        <w:rPr>
          <w:rFonts w:ascii="Arial" w:hAnsi="Arial" w:eastAsia="Arial" w:cs="Arial"/>
          <w:b/>
        </w:rPr>
        <w:t>A specific mistake with a specific lesson beats any story about a stock you got right.</w:t>
      </w:r>
    </w:p>
    <w:p>
      <w:pPr/>
    </w:p>
    <w:p>
      <w:pPr>
        <w:pStyle w:val="Heading2"/>
      </w:pPr>
      <w:r>
        <w:rPr>
          <w:rFonts w:ascii="Arial" w:hAnsi="Arial" w:eastAsia="Arial" w:cs="Arial"/>
        </w:rPr>
        <w:t>9. Say this, don't say that</w:t>
      </w:r>
    </w:p>
    <w:p>
      <w:pPr/>
      <w:r>
        <w:rPr>
          <w:rFonts w:ascii="Arial" w:hAnsi="Arial" w:eastAsia="Arial" w:cs="Arial"/>
          <w:b/>
        </w:rPr>
        <w:t>The strongest hedge fund interview answers replace an adjective with a number, a source or a rule.</w:t>
      </w:r>
      <w:r>
        <w:rPr>
          <w:rFonts w:ascii="Arial" w:hAnsi="Arial" w:eastAsia="Arial" w:cs="Arial"/>
        </w:rPr>
        <w:t xml:space="preserve"> Each pair below shows the swap.</w:t>
      </w:r>
    </w:p>
    <w:p>
      <w:pPr/>
    </w:p>
    <w:p>
      <w:pPr/>
      <w:r>
        <w:rPr>
          <w:rFonts w:ascii="Arial" w:hAnsi="Arial" w:eastAsia="Arial" w:cs="Arial"/>
          <w:b/>
        </w:rPr>
        <w:t>Why hedge funds?</w:t>
      </w:r>
    </w:p>
    <w:p>
      <w:pPr/>
      <w:r>
        <w:rPr>
          <w:rFonts w:ascii="Arial" w:hAnsi="Arial" w:eastAsia="Arial" w:cs="Arial"/>
        </w:rPr>
        <w:t>Don't say: "I want to be on the buy side because it's more prestigious than banking and the pay is better."</w:t>
      </w:r>
    </w:p>
    <w:p>
      <w:pPr/>
      <w:r>
        <w:rPr>
          <w:rFonts w:ascii="Arial" w:hAnsi="Arial" w:eastAsia="Arial" w:cs="Arial"/>
        </w:rPr>
        <w:t>Say: "Since last spring I've kept a written log of every idea I've pitched in my investment club, with a target and an exit rule for each. Three worked and two didn't. Getting graded on whether I was right is the part of this I like most."</w:t>
      </w:r>
    </w:p>
    <w:p>
      <w:pPr/>
    </w:p>
    <w:p>
      <w:pPr/>
      <w:r>
        <w:rPr>
          <w:rFonts w:ascii="Arial" w:hAnsi="Arial" w:eastAsia="Arial" w:cs="Arial"/>
          <w:b/>
        </w:rPr>
        <w:t>Why this stock?</w:t>
      </w:r>
    </w:p>
    <w:p>
      <w:pPr/>
      <w:r>
        <w:rPr>
          <w:rFonts w:ascii="Arial" w:hAnsi="Arial" w:eastAsia="Arial" w:cs="Arial"/>
        </w:rPr>
        <w:t>Don't say: "It's a great company with strong management and a big market."</w:t>
      </w:r>
    </w:p>
    <w:p>
      <w:pPr/>
      <w:r>
        <w:rPr>
          <w:rFonts w:ascii="Arial" w:hAnsi="Arial" w:eastAsia="Arial" w:cs="Arial"/>
        </w:rPr>
        <w:t>Say: "Consensus models $46 million of warehouse costs as permanent, even though management called them one-time, and it misses the margin from the shift to subscription. Together, those two gaps are worth about 60 cents of EPS the Street doesn't have."</w:t>
      </w:r>
    </w:p>
    <w:p>
      <w:pPr/>
    </w:p>
    <w:p>
      <w:pPr/>
      <w:r>
        <w:rPr>
          <w:rFonts w:ascii="Arial" w:hAnsi="Arial" w:eastAsia="Arial" w:cs="Arial"/>
          <w:b/>
        </w:rPr>
        <w:t>What would make you wrong?</w:t>
      </w:r>
    </w:p>
    <w:p>
      <w:pPr/>
      <w:r>
        <w:rPr>
          <w:rFonts w:ascii="Arial" w:hAnsi="Arial" w:eastAsia="Arial" w:cs="Arial"/>
        </w:rPr>
        <w:t>Don't say: "I really don't see much downside here."</w:t>
      </w:r>
    </w:p>
    <w:p>
      <w:pPr/>
      <w:r>
        <w:rPr>
          <w:rFonts w:ascii="Arial" w:hAnsi="Arial" w:eastAsia="Arial" w:cs="Arial"/>
        </w:rPr>
        <w:t>Say: "If subscription growth drops below 15 percent for two straight quarters, the thesis is broken and I'd sell. My downside case is about $34."</w:t>
      </w:r>
    </w:p>
    <w:p>
      <w:pPr/>
    </w:p>
    <w:p>
      <w:pPr/>
      <w:r>
        <w:rPr>
          <w:rFonts w:ascii="Arial" w:hAnsi="Arial" w:eastAsia="Arial" w:cs="Arial"/>
          <w:b/>
        </w:rPr>
        <w:t>How would you size it?</w:t>
      </w:r>
    </w:p>
    <w:p>
      <w:pPr/>
      <w:r>
        <w:rPr>
          <w:rFonts w:ascii="Arial" w:hAnsi="Arial" w:eastAsia="Arial" w:cs="Arial"/>
        </w:rPr>
        <w:t>Don't say: "I'd go big, because I'm very confident."</w:t>
      </w:r>
    </w:p>
    <w:p>
      <w:pPr/>
      <w:r>
        <w:rPr>
          <w:rFonts w:ascii="Arial" w:hAnsi="Arial" w:eastAsia="Arial" w:cs="Arial"/>
        </w:rPr>
        <w:t>Say: "I'd risk about half a percent of the book. With a stop 15 percent below the price, that's roughly a 3 percent position, and I'd hedge it with a short basket of retail peers."</w:t>
      </w:r>
    </w:p>
    <w:p>
      <w:pPr/>
    </w:p>
    <w:p>
      <w:pPr/>
      <w:r>
        <w:rPr>
          <w:rFonts w:ascii="Arial" w:hAnsi="Arial" w:eastAsia="Arial" w:cs="Arial"/>
          <w:b/>
        </w:rPr>
        <w:t>What's your view on the market?</w:t>
      </w:r>
    </w:p>
    <w:p>
      <w:pPr/>
      <w:r>
        <w:rPr>
          <w:rFonts w:ascii="Arial" w:hAnsi="Arial" w:eastAsia="Arial" w:cs="Arial"/>
        </w:rPr>
        <w:t>Don't say: "I don't really follow the macro side."</w:t>
      </w:r>
    </w:p>
    <w:p>
      <w:pPr/>
      <w:r>
        <w:rPr>
          <w:rFonts w:ascii="Arial" w:hAnsi="Arial" w:eastAsia="Arial" w:cs="Arial"/>
        </w:rPr>
        <w:t>Say: "Stocks look a bit expensive against their history, at roughly 20 times forward earnings, so I think earnings growth has to carry returns from here."</w:t>
      </w:r>
    </w:p>
    <w:p>
      <w:pPr/>
    </w:p>
    <w:p>
      <w:pPr>
        <w:pStyle w:val="Heading2"/>
      </w:pPr>
      <w:r>
        <w:rPr>
          <w:rFonts w:ascii="Arial" w:hAnsi="Arial" w:eastAsia="Arial" w:cs="Arial"/>
        </w:rPr>
        <w:t>What to do this month</w:t>
      </w:r>
    </w:p>
    <w:p>
      <w:pPr/>
      <w:r>
        <w:rPr>
          <w:rFonts w:ascii="Arial" w:hAnsi="Arial" w:eastAsia="Arial" w:cs="Arial"/>
        </w:rPr>
        <w:t xml:space="preserve">Pick your stock this week. Read its 10-K and last two earnings call transcripts, and build the eight-step pitch from section 4 with real numbers. Then write the two-minute version and say it out loud to someone who will interrupt you with "why?" until you hit a wall. </w:t>
      </w:r>
      <w:r>
        <w:rPr>
          <w:rFonts w:ascii="Arial" w:hAnsi="Arial" w:eastAsia="Arial" w:cs="Arial"/>
          <w:b/>
        </w:rPr>
        <w:t>The places where you stall under repeated "why?" questions are your real prep list.</w:t>
      </w:r>
      <w:r>
        <w:rPr>
          <w:rFonts w:ascii="Arial" w:hAnsi="Arial" w:eastAsia="Arial" w:cs="Arial"/>
        </w:rPr>
        <w:t xml:space="preserve"> If you're a sophomore aiming at Summer 2028, the funds above will likely start taking applications within months, and the candidates who get through already have their pitch ready when the application opens.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cic-static.law.stanford.edu/cdn_media/fcic-docs/2008-05-21%20Einhorn%20Accounting%20Ingenuity%20Speech.pdf" TargetMode="External"/><Relationship Id="rId10" Type="http://schemas.openxmlformats.org/officeDocument/2006/relationships/hyperlink" Target="https://www.citadel.com/careers/students/" TargetMode="External"/><Relationship Id="rId11" Type="http://schemas.openxmlformats.org/officeDocument/2006/relationships/hyperlink" Target="https://point72.com/point72-academy/" TargetMode="External"/><Relationship Id="rId12" Type="http://schemas.openxmlformats.org/officeDocument/2006/relationships/hyperlink" Target="https://www.wallstreetguide.net/post/bridgewater-associates-internship-how-to-get-in" TargetMode="External"/><Relationship Id="rId13" Type="http://schemas.openxmlformats.org/officeDocument/2006/relationships/hyperlink" Target="https://campus.deshaw.com/internships" TargetMode="External"/><Relationship Id="rId14" Type="http://schemas.openxmlformats.org/officeDocument/2006/relationships/hyperlink" Target="https://www.mlp.com/careers/students/" TargetMode="External"/><Relationship Id="rId15" Type="http://schemas.openxmlformats.org/officeDocument/2006/relationships/hyperlink" Target="https://www.bamfunds.com/news-and-insights/catalyst-program-q-and-a" TargetMode="External"/><Relationship Id="rId16" Type="http://schemas.openxmlformats.org/officeDocument/2006/relationships/hyperlink" Target="https://www.wallstreetguide.net/post/the-ultimate-guide-to-breaking-into-a-hedge-fund" TargetMode="External"/><Relationship Id="rId17" Type="http://schemas.openxmlformats.org/officeDocument/2006/relationships/hyperlink" Target="https://www.wallstreetguide.net/post/the-ultimate-guide-to-break-into-restructuring" TargetMode="External"/><Relationship Id="rId18" Type="http://schemas.openxmlformats.org/officeDocument/2006/relationships/hyperlink" Target="https://www.wallstreetguide.net/post/walk-me-through-a-dcf-the-7-step-answer-that-works" TargetMode="External"/><Relationship Id="rId19" Type="http://schemas.openxmlformats.org/officeDocument/2006/relationships/hyperlink" Target="https://www.wallstreetguide.net/post/what-does-an-equity-research-analyst-do-salary-career-path-how-to-break-in" TargetMode="External"/><Relationship Id="rId20" Type="http://schemas.openxmlformats.org/officeDocument/2006/relationships/hyperlink" Target="https://insight.factset.com/sp-500-earnings-season-update-august-7-2026" TargetMode="External"/><Relationship Id="rId21" Type="http://schemas.openxmlformats.org/officeDocument/2006/relationships/hyperlink" Target="https://www.wallstreetguide.net/post/the-ultimate-guide-on-how-to-get-into-sales-and-tr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Hedge Fund Interview Prep for Undergrads - Questions and Pitch Structure</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