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F5FE0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48"/>
          <w:szCs w:val="52"/>
        </w:rPr>
        <w:t>南京信息工程大学  实验报告</w:t>
      </w:r>
    </w:p>
    <w:p w14:paraId="155901BB">
      <w:pPr>
        <w:rPr>
          <w:color w:val="FF0000"/>
        </w:rPr>
      </w:pPr>
    </w:p>
    <w:p w14:paraId="4D1B08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实验（实习）名称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  <w:lang w:val="en-US" w:eastAsia="zh-CN"/>
        </w:rPr>
        <w:t>腾讯</w:t>
      </w:r>
      <w:r>
        <w:rPr>
          <w:rFonts w:hint="eastAsia"/>
          <w:sz w:val="18"/>
          <w:szCs w:val="18"/>
          <w:u w:val="single"/>
        </w:rPr>
        <w:t xml:space="preserve">云web部署 </w:t>
      </w:r>
      <w:r>
        <w:rPr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实验（实习）日期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2025.10.9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    </w:t>
      </w:r>
    </w:p>
    <w:p w14:paraId="50E741FA">
      <w:pPr>
        <w:rPr>
          <w:sz w:val="18"/>
          <w:szCs w:val="18"/>
        </w:rPr>
      </w:pPr>
    </w:p>
    <w:p w14:paraId="649DE4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学院</w:t>
      </w:r>
      <w:r>
        <w:rPr>
          <w:rFonts w:hint="eastAsia"/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  <w:lang w:val="en-US" w:eastAsia="zh-CN"/>
        </w:rPr>
        <w:t>计算机</w:t>
      </w:r>
      <w:r>
        <w:rPr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专业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计算机科学与技术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年级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>2022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班级</w:t>
      </w:r>
      <w:r>
        <w:rPr>
          <w:rFonts w:hint="eastAsia"/>
          <w:sz w:val="18"/>
          <w:szCs w:val="18"/>
          <w:u w:val="single"/>
        </w:rPr>
        <w:t xml:space="preserve">    </w:t>
      </w:r>
      <w:r>
        <w:rPr>
          <w:rFonts w:hint="eastAsia"/>
          <w:sz w:val="18"/>
          <w:szCs w:val="18"/>
          <w:u w:val="single"/>
          <w:lang w:val="en-US" w:eastAsia="zh-CN"/>
        </w:rPr>
        <w:t>1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姓名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  <w:lang w:val="en-US" w:eastAsia="zh-CN"/>
        </w:rPr>
        <w:t>王响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学号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  <w:lang w:val="en-US" w:eastAsia="zh-CN"/>
        </w:rPr>
        <w:t>202283360030</w:t>
      </w:r>
      <w:r>
        <w:rPr>
          <w:rFonts w:hint="eastAsia"/>
          <w:sz w:val="18"/>
          <w:szCs w:val="18"/>
          <w:u w:val="single"/>
        </w:rPr>
        <w:t xml:space="preserve"> </w:t>
      </w:r>
    </w:p>
    <w:p w14:paraId="4735B63A">
      <w:pPr>
        <w:rPr>
          <w:sz w:val="18"/>
          <w:szCs w:val="18"/>
        </w:rPr>
      </w:pPr>
    </w:p>
    <w:p w14:paraId="3FFB5604">
      <w:pPr>
        <w:numPr>
          <w:ilvl w:val="0"/>
          <w:numId w:val="1"/>
        </w:numPr>
        <w:adjustRightInd w:val="0"/>
        <w:snapToGrid w:val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实验目的</w:t>
      </w:r>
    </w:p>
    <w:p w14:paraId="7C2976C3">
      <w:pPr>
        <w:adjustRightInd w:val="0"/>
        <w:snapToGrid w:val="0"/>
        <w:ind w:left="462"/>
        <w:rPr>
          <w:rFonts w:hint="eastAsia"/>
          <w:b/>
          <w:bCs/>
          <w:szCs w:val="21"/>
        </w:rPr>
      </w:pPr>
      <w:r>
        <w:rPr>
          <w:i w:val="0"/>
          <w:strike w:val="0"/>
          <w:color w:val="000000"/>
          <w:u w:val="none"/>
        </w:rPr>
        <w:t>通过该实验，学生能够掌握</w:t>
      </w:r>
      <w:r>
        <w:rPr>
          <w:rFonts w:hint="eastAsia"/>
          <w:i w:val="0"/>
          <w:strike w:val="0"/>
          <w:color w:val="000000"/>
          <w:u w:val="none"/>
          <w:lang w:val="en-US" w:eastAsia="zh-CN"/>
        </w:rPr>
        <w:t>腾讯</w:t>
      </w:r>
      <w:r>
        <w:rPr>
          <w:i w:val="0"/>
          <w:strike w:val="0"/>
          <w:color w:val="000000"/>
          <w:u w:val="none"/>
        </w:rPr>
        <w:t>云 VPC 私有网络的基本 配置，完成云服务 CVM 创建、文件存储的创建和挂载、云数 据的创建和论坛网站搭建。</w:t>
      </w:r>
    </w:p>
    <w:p w14:paraId="276AFE92">
      <w:pPr>
        <w:numPr>
          <w:ilvl w:val="0"/>
          <w:numId w:val="1"/>
        </w:numPr>
        <w:adjustRightInd w:val="0"/>
        <w:snapToGrid w:val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实验内容</w:t>
      </w:r>
    </w:p>
    <w:p w14:paraId="4B0BBD51">
      <w:pPr>
        <w:pBdr>
          <w:bottom w:val="none" w:color="auto" w:sz="0" w:space="0"/>
        </w:pBdr>
        <w:adjustRightInd w:val="0"/>
        <w:snapToGrid w:val="0"/>
        <w:ind w:left="462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1）创建私有网络 </w:t>
      </w:r>
    </w:p>
    <w:p w14:paraId="28FDF84E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2）初始化子网和路由表 </w:t>
      </w:r>
    </w:p>
    <w:p w14:paraId="649C2F2A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3）新建 </w:t>
      </w:r>
      <w:r>
        <w:rPr>
          <w:rFonts w:hint="eastAsia"/>
          <w:i w:val="0"/>
          <w:strike w:val="0"/>
          <w:color w:val="000000"/>
          <w:u w:val="none"/>
          <w:lang w:val="en-US" w:eastAsia="zh-CN"/>
        </w:rPr>
        <w:t>ECS</w:t>
      </w:r>
      <w:r>
        <w:rPr>
          <w:i w:val="0"/>
          <w:strike w:val="0"/>
          <w:color w:val="000000"/>
          <w:u w:val="none"/>
        </w:rPr>
        <w:t xml:space="preserve"> </w:t>
      </w:r>
    </w:p>
    <w:p w14:paraId="4A2D56D7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4）创建云数据库 CDB </w:t>
      </w:r>
    </w:p>
    <w:p w14:paraId="392134D0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5）初始化数据库实例 </w:t>
      </w:r>
    </w:p>
    <w:p w14:paraId="1865E03F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6）创建文件存储 </w:t>
      </w:r>
    </w:p>
    <w:p w14:paraId="69CF2DD9">
      <w:pPr>
        <w:adjustRightInd w:val="0"/>
        <w:snapToGrid w:val="0"/>
        <w:ind w:left="0" w:firstLineChars="200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7）挂载文件存储 </w:t>
      </w:r>
    </w:p>
    <w:p w14:paraId="43239C5E">
      <w:pPr>
        <w:adjustRightInd w:val="0"/>
        <w:snapToGrid w:val="0"/>
        <w:ind w:left="0" w:firstLineChars="200"/>
        <w:rPr>
          <w:b/>
          <w:bCs/>
          <w:szCs w:val="21"/>
        </w:rPr>
      </w:pPr>
      <w:r>
        <w:rPr>
          <w:i w:val="0"/>
          <w:strike w:val="0"/>
          <w:color w:val="000000"/>
          <w:u w:val="none"/>
        </w:rPr>
        <w:t xml:space="preserve">8）搭建 Discuz！论坛网站 </w:t>
      </w:r>
    </w:p>
    <w:p w14:paraId="41212092">
      <w:pPr>
        <w:tabs>
          <w:tab w:val="right" w:pos="8306"/>
        </w:tabs>
        <w:adjustRightInd w:val="0"/>
        <w:snapToGrid w:val="0"/>
        <w:rPr>
          <w:b/>
          <w:bCs/>
          <w:szCs w:val="21"/>
        </w:rPr>
      </w:pPr>
    </w:p>
    <w:p w14:paraId="43438C9F">
      <w:pPr>
        <w:numPr>
          <w:ilvl w:val="0"/>
          <w:numId w:val="1"/>
        </w:numPr>
        <w:adjustRightInd w:val="0"/>
        <w:snapToGrid w:val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实验要求</w:t>
      </w:r>
    </w:p>
    <w:p w14:paraId="468F4DF5">
      <w:pPr>
        <w:adjustRightInd w:val="0"/>
        <w:snapToGrid w:val="0"/>
        <w:ind w:left="462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1）运行 Microsoft Windows，可以接入互联网的笔记本 电脑或者台式机 </w:t>
      </w:r>
    </w:p>
    <w:p w14:paraId="4165E97F">
      <w:pPr>
        <w:adjustRightInd w:val="0"/>
        <w:snapToGrid w:val="0"/>
        <w:ind w:left="462"/>
        <w:rPr>
          <w:i w:val="0"/>
          <w:strike w:val="0"/>
          <w:color w:val="000000"/>
          <w:u w:val="none"/>
        </w:rPr>
      </w:pPr>
      <w:r>
        <w:rPr>
          <w:i w:val="0"/>
          <w:strike w:val="0"/>
          <w:color w:val="000000"/>
          <w:u w:val="none"/>
        </w:rPr>
        <w:t xml:space="preserve">2）Internet 浏览器，例如 Chrome, IE 或 Firefox </w:t>
      </w:r>
    </w:p>
    <w:p w14:paraId="70748FC8">
      <w:pPr>
        <w:adjustRightInd w:val="0"/>
        <w:snapToGrid w:val="0"/>
        <w:ind w:left="462"/>
        <w:rPr>
          <w:b/>
          <w:bCs/>
          <w:szCs w:val="21"/>
        </w:rPr>
      </w:pPr>
      <w:r>
        <w:rPr>
          <w:i w:val="0"/>
          <w:strike w:val="0"/>
          <w:color w:val="000000"/>
          <w:u w:val="none"/>
        </w:rPr>
        <w:t>3 ）能够通过浏览器连接腾讯云官网 https://cloud.tencent.co</w:t>
      </w:r>
    </w:p>
    <w:p w14:paraId="3E9C88B3">
      <w:pPr>
        <w:numPr>
          <w:ilvl w:val="0"/>
          <w:numId w:val="2"/>
        </w:numPr>
        <w:spacing w:before="156" w:beforeLines="50" w:after="156" w:afterLines="50"/>
        <w:outlineLvl w:val="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实验过程</w:t>
      </w:r>
    </w:p>
    <w:p w14:paraId="11B59D5B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/>
        <w:rPr>
          <w:rFonts w:hint="eastAsia"/>
          <w:i w:val="0"/>
          <w:strike w:val="0"/>
          <w:color w:val="000000"/>
          <w:u w:val="none"/>
          <w:lang w:val="en-US" w:eastAsia="zh-CN"/>
        </w:rPr>
      </w:pPr>
      <w:r>
        <w:rPr>
          <w:i w:val="0"/>
          <w:strike w:val="0"/>
          <w:color w:val="000000"/>
          <w:u w:val="none"/>
        </w:rPr>
        <w:t>创建私有网络</w:t>
      </w:r>
      <w:r>
        <w:rPr>
          <w:rFonts w:hint="eastAsia"/>
          <w:i w:val="0"/>
          <w:strike w:val="0"/>
          <w:color w:val="000000"/>
          <w:u w:val="none"/>
          <w:lang w:val="en-US" w:eastAsia="zh-CN"/>
        </w:rPr>
        <w:t>并设置子网</w:t>
      </w:r>
      <w:bookmarkStart w:id="0" w:name="_GoBack"/>
      <w:bookmarkEnd w:id="0"/>
    </w:p>
    <w:p w14:paraId="6EA30DD4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jc w:val="center"/>
      </w:pPr>
    </w:p>
    <w:p w14:paraId="15BF84DE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jc w:val="both"/>
      </w:pPr>
      <w:r>
        <w:drawing>
          <wp:inline distT="0" distB="0" distL="114300" distR="114300">
            <wp:extent cx="3576320" cy="2511425"/>
            <wp:effectExtent l="0" t="0" r="508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2233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jc w:val="center"/>
      </w:pPr>
    </w:p>
    <w:p w14:paraId="60F429A9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jc w:val="both"/>
      </w:pPr>
    </w:p>
    <w:p w14:paraId="02DCBA5C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7A4E413C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创建云服务器</w:t>
      </w:r>
    </w:p>
    <w:p w14:paraId="2256BF2C">
      <w:pPr>
        <w:numPr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682115"/>
            <wp:effectExtent l="0" t="0" r="5080" b="9525"/>
            <wp:docPr id="11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C1AF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281BC3D0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创建云数据库并初始化实例</w:t>
      </w:r>
    </w:p>
    <w:p w14:paraId="1C464770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5263515" cy="1847215"/>
            <wp:effectExtent l="0" t="0" r="9525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EE3F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5265420" cy="1702435"/>
            <wp:effectExtent l="0" t="0" r="7620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A366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5271135" cy="1928495"/>
            <wp:effectExtent l="0" t="0" r="1905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BB65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169C7A37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创建文件存储</w:t>
      </w:r>
    </w:p>
    <w:p w14:paraId="7026CAE9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4496435" cy="2258060"/>
            <wp:effectExtent l="0" t="0" r="1460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305A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挂载文件系统</w:t>
      </w:r>
    </w:p>
    <w:p w14:paraId="43483560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  <w:r>
        <w:drawing>
          <wp:inline distT="0" distB="0" distL="114300" distR="114300">
            <wp:extent cx="5471160" cy="223393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1B5E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5BAB9D9F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5D4ED08C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7BA0B150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586DFF37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</w:pPr>
    </w:p>
    <w:p w14:paraId="25F187B3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jc w:val="both"/>
      </w:pPr>
    </w:p>
    <w:p w14:paraId="63E106FF">
      <w:pPr>
        <w:numPr>
          <w:ilvl w:val="0"/>
          <w:numId w:val="3"/>
        </w:numPr>
        <w:pBdr>
          <w:bottom w:val="none" w:color="auto" w:sz="0" w:space="0"/>
        </w:pBdr>
        <w:adjustRightInd w:val="0"/>
        <w:snapToGrid w:val="0"/>
        <w:ind w:left="46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搭建论坛网站</w:t>
      </w:r>
    </w:p>
    <w:p w14:paraId="0A6CEA5E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 w14:paraId="5D667978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apt-get install mysql-server </w:t>
      </w:r>
    </w:p>
    <w:p w14:paraId="362F028C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mysql-client</w:t>
      </w:r>
    </w:p>
    <w:p w14:paraId="3C71C562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php-mysql</w:t>
      </w:r>
    </w:p>
    <w:p w14:paraId="46AE0816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-y php7.0-xml</w:t>
      </w:r>
    </w:p>
    <w:p w14:paraId="31DB1DE4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curl libcurl3 libcurl3-dev php5-curl</w:t>
      </w:r>
    </w:p>
    <w:p w14:paraId="6F2F4618">
      <w:pPr>
        <w:numPr>
          <w:ilvl w:val="0"/>
          <w:numId w:val="0"/>
        </w:numPr>
        <w:pBdr>
          <w:bottom w:val="none" w:color="auto" w:sz="0" w:space="0"/>
        </w:pBdr>
        <w:adjustRightInd w:val="0"/>
        <w:snapToGrid w:val="0"/>
        <w:ind w:left="462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搭建完成效果如下</w:t>
      </w:r>
    </w:p>
    <w:p w14:paraId="3C1BDFCF">
      <w:pPr>
        <w:pBdr>
          <w:bottom w:val="none" w:color="auto" w:sz="0" w:space="0"/>
        </w:pBdr>
        <w:adjustRightInd w:val="0"/>
        <w:snapToGrid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i w:val="0"/>
          <w:strike w:val="0"/>
          <w:color w:val="000000"/>
          <w:u w:val="none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30170" cy="1406525"/>
            <wp:effectExtent l="0" t="0" r="6350" b="1079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EA2FE1">
      <w:pPr>
        <w:pBdr>
          <w:bottom w:val="none" w:color="auto" w:sz="0" w:space="0"/>
        </w:pBdr>
        <w:adjustRightInd w:val="0"/>
        <w:snapToGrid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5610" cy="1978025"/>
            <wp:effectExtent l="0" t="0" r="11430" b="317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2D2271">
      <w:pPr>
        <w:pBdr>
          <w:bottom w:val="none" w:color="auto" w:sz="0" w:space="0"/>
        </w:pBdr>
        <w:adjustRightInd w:val="0"/>
        <w:snapToGrid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7825" cy="1168400"/>
            <wp:effectExtent l="0" t="0" r="8255" b="508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83C84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62" w:hanging="462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56" w:hanging="336"/>
      </w:pPr>
    </w:lvl>
    <w:lvl w:ilvl="2" w:tentative="0">
      <w:start w:val="1"/>
      <w:numFmt w:val="lowerLetter"/>
      <w:lvlText w:val="%3)"/>
      <w:lvlJc w:val="left"/>
      <w:pPr>
        <w:ind w:left="1176" w:hanging="336"/>
      </w:pPr>
    </w:lvl>
    <w:lvl w:ilvl="3" w:tentative="0">
      <w:start w:val="1"/>
      <w:numFmt w:val="chineseCountingThousand"/>
      <w:lvlText w:val="%4、"/>
      <w:lvlJc w:val="left"/>
      <w:pPr>
        <w:ind w:left="1722" w:hanging="462"/>
      </w:pPr>
    </w:lvl>
    <w:lvl w:ilvl="4" w:tentative="0">
      <w:start w:val="1"/>
      <w:numFmt w:val="decimal"/>
      <w:lvlText w:val="%5、"/>
      <w:lvlJc w:val="left"/>
      <w:pPr>
        <w:ind w:left="2016" w:hanging="336"/>
      </w:pPr>
    </w:lvl>
    <w:lvl w:ilvl="5" w:tentative="0">
      <w:start w:val="1"/>
      <w:numFmt w:val="lowerLetter"/>
      <w:lvlText w:val="%6)"/>
      <w:lvlJc w:val="left"/>
      <w:pPr>
        <w:ind w:left="2436" w:hanging="336"/>
      </w:pPr>
    </w:lvl>
    <w:lvl w:ilvl="6" w:tentative="0">
      <w:start w:val="1"/>
      <w:numFmt w:val="chineseCountingThousand"/>
      <w:lvlText w:val="%7、"/>
      <w:lvlJc w:val="left"/>
      <w:pPr>
        <w:ind w:left="2982" w:hanging="462"/>
      </w:pPr>
    </w:lvl>
    <w:lvl w:ilvl="7" w:tentative="0">
      <w:start w:val="1"/>
      <w:numFmt w:val="decimal"/>
      <w:lvlText w:val="%8、"/>
      <w:lvlJc w:val="left"/>
      <w:pPr>
        <w:ind w:left="3276" w:hanging="336"/>
      </w:pPr>
    </w:lvl>
    <w:lvl w:ilvl="8" w:tentative="0">
      <w:start w:val="1"/>
      <w:numFmt w:val="lowerLetter"/>
      <w:lvlText w:val="%9)"/>
      <w:lvlJc w:val="left"/>
      <w:pPr>
        <w:ind w:left="3696" w:hanging="336"/>
      </w:pPr>
    </w:lvl>
  </w:abstractNum>
  <w:abstractNum w:abstractNumId="1">
    <w:nsid w:val="20322A1E"/>
    <w:multiLevelType w:val="singleLevel"/>
    <w:tmpl w:val="20322A1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71C4293"/>
    <w:multiLevelType w:val="singleLevel"/>
    <w:tmpl w:val="271C4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65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2025-10-23T06:42:05Z</dcterms:created>
  <dc:creator>lenovo1</dc:creator>
  <cp:lastModifiedBy>WPS_1665839327</cp:lastModifiedBy>
  <dcterms:modified xsi:type="dcterms:W3CDTF">2025-10-23T06:47:00Z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eyJoZGlkIjoiOWNjYmViMGIyNTFhNTlmYTFjOGI1YTA1ZDcyY2I5NDAiLCJ1c2VySWQiOiIxNDIxNzgxNjE0In0=</vt:lpwstr>
  </property>
  <property fmtid="{D5CDD505-2E9C-101B-9397-08002B2CF9AE}" pid="4" name="ICV">
    <vt:lpwstr>9746DC39F9E342788137A5BBC84B4231_12</vt:lpwstr>
  </property>
</Properties>
</file>