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71" w:rsidRPr="00E5636F" w:rsidRDefault="005B55B3">
      <w:pPr>
        <w:pStyle w:val="a3"/>
        <w:spacing w:before="214" w:line="175" w:lineRule="auto"/>
        <w:ind w:left="140" w:right="403" w:firstLine="0"/>
        <w:rPr>
          <w:b/>
          <w:sz w:val="44"/>
        </w:rPr>
      </w:pPr>
      <w:r w:rsidRPr="00E5636F">
        <w:rPr>
          <w:b/>
          <w:spacing w:val="-5"/>
          <w:sz w:val="44"/>
        </w:rPr>
        <w:t>深度学习技</w:t>
      </w:r>
      <w:r w:rsidRPr="00E5636F">
        <w:rPr>
          <w:b/>
          <w:spacing w:val="-2"/>
          <w:sz w:val="44"/>
        </w:rPr>
        <w:t>术贯穿</w:t>
      </w:r>
      <w:r w:rsidR="00E5636F" w:rsidRPr="00E5636F">
        <w:rPr>
          <w:b/>
          <w:spacing w:val="-5"/>
          <w:sz w:val="44"/>
        </w:rPr>
        <w:t>多模态图像检索</w:t>
      </w:r>
      <w:r w:rsidR="00E5636F" w:rsidRPr="00E5636F">
        <w:rPr>
          <w:rFonts w:hint="eastAsia"/>
          <w:b/>
          <w:spacing w:val="-5"/>
          <w:sz w:val="44"/>
          <w:lang w:eastAsia="zh-CN"/>
        </w:rPr>
        <w:t>的</w:t>
      </w:r>
      <w:r w:rsidRPr="00E5636F">
        <w:rPr>
          <w:b/>
          <w:spacing w:val="-2"/>
          <w:sz w:val="44"/>
        </w:rPr>
        <w:t>各环节：</w:t>
      </w:r>
    </w:p>
    <w:p w:rsidR="00CC2D71" w:rsidRDefault="00CC2D71">
      <w:pPr>
        <w:pStyle w:val="a3"/>
        <w:spacing w:before="9"/>
        <w:ind w:left="0" w:firstLine="0"/>
        <w:rPr>
          <w:sz w:val="15"/>
        </w:rPr>
      </w:pPr>
    </w:p>
    <w:p w:rsidR="00CC2D71" w:rsidRDefault="005B55B3">
      <w:pPr>
        <w:pStyle w:val="2"/>
      </w:pPr>
      <w:r>
        <w:t>（一）</w:t>
      </w:r>
      <w:r>
        <w:rPr>
          <w:spacing w:val="-2"/>
        </w:rPr>
        <w:t>多模态特征提取技术</w:t>
      </w:r>
    </w:p>
    <w:p w:rsidR="00CC2D71" w:rsidRDefault="005B55B3">
      <w:pPr>
        <w:pStyle w:val="3"/>
        <w:numPr>
          <w:ilvl w:val="0"/>
          <w:numId w:val="8"/>
        </w:numPr>
        <w:tabs>
          <w:tab w:val="left" w:pos="477"/>
        </w:tabs>
        <w:spacing w:before="73"/>
      </w:pPr>
      <w:r>
        <w:t>CNN</w:t>
      </w:r>
      <w:r>
        <w:rPr>
          <w:spacing w:val="-2"/>
        </w:rPr>
        <w:t xml:space="preserve"> </w:t>
      </w:r>
      <w:r>
        <w:rPr>
          <w:spacing w:val="-2"/>
        </w:rPr>
        <w:t>基础架构</w:t>
      </w:r>
    </w:p>
    <w:p w:rsidR="00CC2D71" w:rsidRDefault="005B55B3">
      <w:pPr>
        <w:pStyle w:val="a5"/>
        <w:numPr>
          <w:ilvl w:val="1"/>
          <w:numId w:val="8"/>
        </w:numPr>
        <w:tabs>
          <w:tab w:val="left" w:pos="858"/>
        </w:tabs>
        <w:spacing w:before="122" w:line="175" w:lineRule="auto"/>
        <w:ind w:right="325"/>
        <w:rPr>
          <w:sz w:val="24"/>
        </w:rPr>
      </w:pPr>
      <w:r>
        <w:rPr>
          <w:spacing w:val="-2"/>
          <w:sz w:val="24"/>
        </w:rPr>
        <w:t>核心作用：作为图像特征提取的基石，通过卷积层、池化层逐层抽象视觉特征（边缘</w:t>
      </w:r>
      <w:r>
        <w:rPr>
          <w:spacing w:val="-2"/>
          <w:sz w:val="24"/>
        </w:rPr>
        <w:t>→</w:t>
      </w:r>
      <w:r>
        <w:rPr>
          <w:spacing w:val="-2"/>
          <w:sz w:val="24"/>
        </w:rPr>
        <w:t>纹理</w:t>
      </w:r>
      <w:r>
        <w:rPr>
          <w:spacing w:val="-2"/>
          <w:sz w:val="24"/>
        </w:rPr>
        <w:t>→</w:t>
      </w:r>
      <w:r>
        <w:rPr>
          <w:spacing w:val="-2"/>
          <w:sz w:val="24"/>
        </w:rPr>
        <w:t>语</w:t>
      </w:r>
      <w:r>
        <w:rPr>
          <w:sz w:val="24"/>
        </w:rPr>
        <w:t>义），典型代表如</w:t>
      </w:r>
      <w:r>
        <w:rPr>
          <w:sz w:val="24"/>
        </w:rPr>
        <w:t xml:space="preserve"> AlexNet</w:t>
      </w:r>
      <w:r>
        <w:rPr>
          <w:sz w:val="24"/>
        </w:rPr>
        <w:t>（</w:t>
      </w:r>
      <w:r>
        <w:rPr>
          <w:sz w:val="24"/>
        </w:rPr>
        <w:t xml:space="preserve">2012 </w:t>
      </w:r>
      <w:r>
        <w:rPr>
          <w:sz w:val="24"/>
        </w:rPr>
        <w:t>年）、</w:t>
      </w:r>
      <w:r>
        <w:rPr>
          <w:sz w:val="24"/>
        </w:rPr>
        <w:t>VGGNet</w:t>
      </w:r>
      <w:r>
        <w:rPr>
          <w:sz w:val="24"/>
        </w:rPr>
        <w:t>（</w:t>
      </w:r>
      <w:r>
        <w:rPr>
          <w:sz w:val="24"/>
        </w:rPr>
        <w:t xml:space="preserve">2014 </w:t>
      </w:r>
      <w:r>
        <w:rPr>
          <w:sz w:val="24"/>
        </w:rPr>
        <w:t>年），解决了传统手工特征（</w:t>
      </w:r>
      <w:r>
        <w:rPr>
          <w:sz w:val="24"/>
        </w:rPr>
        <w:t>SIFT</w:t>
      </w:r>
      <w:r>
        <w:rPr>
          <w:sz w:val="24"/>
        </w:rPr>
        <w:t>、</w:t>
      </w:r>
      <w:r>
        <w:rPr>
          <w:sz w:val="24"/>
        </w:rPr>
        <w:t xml:space="preserve"> </w:t>
      </w:r>
      <w:r>
        <w:rPr>
          <w:spacing w:val="-2"/>
          <w:sz w:val="24"/>
        </w:rPr>
        <w:t>HOG</w:t>
      </w:r>
      <w:r>
        <w:rPr>
          <w:spacing w:val="-2"/>
          <w:sz w:val="24"/>
        </w:rPr>
        <w:t>）泛化能力弱的问题。</w:t>
      </w:r>
    </w:p>
    <w:p w:rsidR="00CC2D71" w:rsidRDefault="005B55B3">
      <w:pPr>
        <w:pStyle w:val="a5"/>
        <w:numPr>
          <w:ilvl w:val="1"/>
          <w:numId w:val="8"/>
        </w:numPr>
        <w:tabs>
          <w:tab w:val="left" w:pos="860"/>
        </w:tabs>
        <w:spacing w:before="73"/>
        <w:ind w:left="860" w:hanging="320"/>
        <w:rPr>
          <w:sz w:val="24"/>
        </w:rPr>
      </w:pPr>
      <w:r>
        <w:rPr>
          <w:spacing w:val="-1"/>
          <w:sz w:val="24"/>
        </w:rPr>
        <w:t>技术局限：深层网络易出现梯度消失，且难以建模全局语义关联。</w:t>
      </w:r>
    </w:p>
    <w:p w:rsidR="00CC2D71" w:rsidRDefault="005B55B3">
      <w:pPr>
        <w:pStyle w:val="3"/>
        <w:numPr>
          <w:ilvl w:val="0"/>
          <w:numId w:val="8"/>
        </w:numPr>
        <w:tabs>
          <w:tab w:val="left" w:pos="477"/>
        </w:tabs>
      </w:pPr>
      <w:r>
        <w:rPr>
          <w:spacing w:val="-2"/>
        </w:rPr>
        <w:t>残差与多尺度网络</w:t>
      </w:r>
    </w:p>
    <w:p w:rsidR="00CC2D71" w:rsidRDefault="005B55B3">
      <w:pPr>
        <w:pStyle w:val="a5"/>
        <w:numPr>
          <w:ilvl w:val="1"/>
          <w:numId w:val="8"/>
        </w:numPr>
        <w:tabs>
          <w:tab w:val="left" w:pos="854"/>
        </w:tabs>
        <w:spacing w:before="122" w:line="175" w:lineRule="auto"/>
        <w:ind w:left="853" w:right="146" w:hanging="314"/>
        <w:rPr>
          <w:sz w:val="24"/>
        </w:rPr>
      </w:pPr>
      <w:r>
        <w:rPr>
          <w:sz w:val="24"/>
        </w:rPr>
        <w:t>ResNet</w:t>
      </w:r>
      <w:r>
        <w:rPr>
          <w:sz w:val="24"/>
        </w:rPr>
        <w:t>（</w:t>
      </w:r>
      <w:r>
        <w:rPr>
          <w:sz w:val="24"/>
        </w:rPr>
        <w:t>2015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年</w:t>
      </w:r>
      <w:r>
        <w:rPr>
          <w:sz w:val="24"/>
        </w:rPr>
        <w:t>）：引入跳跃连接与残差学习机制，突破网络深度限制</w:t>
      </w:r>
      <w:r>
        <w:rPr>
          <w:sz w:val="24"/>
        </w:rPr>
        <w:t>，使深</w:t>
      </w:r>
      <w:r>
        <w:rPr>
          <w:spacing w:val="-2"/>
          <w:sz w:val="24"/>
        </w:rPr>
        <w:t>层特征提取成为可能，成为后续多模态模型的主流视觉骨干。</w:t>
      </w:r>
    </w:p>
    <w:p w:rsidR="00CC2D71" w:rsidRDefault="005B55B3">
      <w:pPr>
        <w:pStyle w:val="a5"/>
        <w:numPr>
          <w:ilvl w:val="1"/>
          <w:numId w:val="8"/>
        </w:numPr>
        <w:tabs>
          <w:tab w:val="left" w:pos="853"/>
        </w:tabs>
        <w:spacing w:before="73" w:line="411" w:lineRule="exact"/>
        <w:ind w:left="853" w:hanging="313"/>
        <w:rPr>
          <w:sz w:val="24"/>
        </w:rPr>
      </w:pPr>
      <w:r>
        <w:rPr>
          <w:sz w:val="24"/>
        </w:rPr>
        <w:t>U-Net</w:t>
      </w:r>
      <w:r>
        <w:rPr>
          <w:sz w:val="24"/>
        </w:rPr>
        <w:t>（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年</w:t>
      </w:r>
      <w:r>
        <w:rPr>
          <w:sz w:val="24"/>
        </w:rPr>
        <w:t>）：</w:t>
      </w:r>
      <w:r>
        <w:rPr>
          <w:spacing w:val="-5"/>
          <w:sz w:val="24"/>
        </w:rPr>
        <w:t>通过编码器</w:t>
      </w:r>
      <w:r>
        <w:rPr>
          <w:spacing w:val="-5"/>
          <w:sz w:val="24"/>
        </w:rPr>
        <w:t xml:space="preserve"> - </w:t>
      </w:r>
      <w:r>
        <w:rPr>
          <w:spacing w:val="-5"/>
          <w:sz w:val="24"/>
        </w:rPr>
        <w:t>解码器结构</w:t>
      </w:r>
      <w:r>
        <w:rPr>
          <w:spacing w:val="-5"/>
          <w:sz w:val="24"/>
        </w:rPr>
        <w:t xml:space="preserve"> + </w:t>
      </w:r>
      <w:r>
        <w:rPr>
          <w:spacing w:val="-5"/>
          <w:sz w:val="24"/>
        </w:rPr>
        <w:t>跳跃连接实现多尺度特征融合，虽起源于分割任务</w:t>
      </w:r>
    </w:p>
    <w:p w:rsidR="00CC2D71" w:rsidRDefault="005B55B3">
      <w:pPr>
        <w:pStyle w:val="a3"/>
        <w:spacing w:before="0" w:line="411" w:lineRule="exact"/>
        <w:ind w:left="853" w:firstLine="0"/>
      </w:pPr>
      <w:r>
        <w:rPr>
          <w:spacing w:val="-1"/>
        </w:rPr>
        <w:t>，但因其细粒度特征保留能力，被广泛用于医疗影像等精准检索场景的特征提取。</w:t>
      </w:r>
    </w:p>
    <w:p w:rsidR="00CC2D71" w:rsidRDefault="005B55B3">
      <w:pPr>
        <w:pStyle w:val="3"/>
        <w:numPr>
          <w:ilvl w:val="0"/>
          <w:numId w:val="8"/>
        </w:numPr>
        <w:tabs>
          <w:tab w:val="left" w:pos="477"/>
        </w:tabs>
      </w:pPr>
      <w:r>
        <w:rPr>
          <w:spacing w:val="-2"/>
        </w:rPr>
        <w:t>Transformer</w:t>
      </w:r>
      <w:r>
        <w:rPr>
          <w:spacing w:val="-6"/>
        </w:rPr>
        <w:t xml:space="preserve"> </w:t>
      </w:r>
      <w:r>
        <w:rPr>
          <w:spacing w:val="-6"/>
        </w:rPr>
        <w:t>视觉适配</w:t>
      </w:r>
    </w:p>
    <w:p w:rsidR="00CC2D71" w:rsidRDefault="005B55B3">
      <w:pPr>
        <w:pStyle w:val="a5"/>
        <w:numPr>
          <w:ilvl w:val="1"/>
          <w:numId w:val="8"/>
        </w:numPr>
        <w:tabs>
          <w:tab w:val="left" w:pos="853"/>
        </w:tabs>
        <w:spacing w:before="121" w:line="175" w:lineRule="auto"/>
        <w:ind w:left="852" w:right="108" w:hanging="313"/>
        <w:rPr>
          <w:sz w:val="24"/>
        </w:rPr>
      </w:pPr>
      <w:r>
        <w:rPr>
          <w:sz w:val="24"/>
        </w:rPr>
        <w:t>ViT</w:t>
      </w:r>
      <w:r>
        <w:rPr>
          <w:sz w:val="24"/>
        </w:rPr>
        <w:t>（</w:t>
      </w:r>
      <w:r>
        <w:rPr>
          <w:sz w:val="24"/>
        </w:rPr>
        <w:t>Vision</w:t>
      </w:r>
      <w:r>
        <w:rPr>
          <w:spacing w:val="-14"/>
          <w:sz w:val="24"/>
        </w:rPr>
        <w:t xml:space="preserve"> </w:t>
      </w:r>
      <w:r>
        <w:rPr>
          <w:sz w:val="24"/>
        </w:rPr>
        <w:t>Transformer</w:t>
      </w:r>
      <w:r>
        <w:rPr>
          <w:sz w:val="24"/>
        </w:rPr>
        <w:t>，</w:t>
      </w:r>
      <w:r>
        <w:rPr>
          <w:sz w:val="24"/>
        </w:rPr>
        <w:t>2020</w:t>
      </w:r>
      <w:r>
        <w:rPr>
          <w:spacing w:val="-13"/>
          <w:sz w:val="24"/>
        </w:rPr>
        <w:t xml:space="preserve"> </w:t>
      </w:r>
      <w:r>
        <w:rPr>
          <w:sz w:val="24"/>
        </w:rPr>
        <w:t>年）：</w:t>
      </w:r>
      <w:r>
        <w:rPr>
          <w:sz w:val="24"/>
        </w:rPr>
        <w:t>将图像切割为</w:t>
      </w:r>
      <w:r>
        <w:rPr>
          <w:spacing w:val="-14"/>
          <w:sz w:val="24"/>
        </w:rPr>
        <w:t xml:space="preserve"> </w:t>
      </w:r>
      <w:r>
        <w:rPr>
          <w:sz w:val="24"/>
        </w:rPr>
        <w:t>Patch</w:t>
      </w:r>
      <w:r>
        <w:rPr>
          <w:spacing w:val="-6"/>
          <w:sz w:val="24"/>
        </w:rPr>
        <w:t xml:space="preserve"> </w:t>
      </w:r>
      <w:r>
        <w:rPr>
          <w:spacing w:val="-6"/>
          <w:sz w:val="24"/>
        </w:rPr>
        <w:t>序列输入</w:t>
      </w:r>
      <w:r>
        <w:rPr>
          <w:spacing w:val="-6"/>
          <w:sz w:val="24"/>
        </w:rPr>
        <w:t xml:space="preserve"> </w:t>
      </w:r>
      <w:r>
        <w:rPr>
          <w:sz w:val="24"/>
        </w:rPr>
        <w:t>Transformer</w:t>
      </w:r>
      <w:r>
        <w:rPr>
          <w:sz w:val="24"/>
        </w:rPr>
        <w:t>，打破</w:t>
      </w:r>
      <w:r>
        <w:rPr>
          <w:spacing w:val="-14"/>
          <w:sz w:val="24"/>
        </w:rPr>
        <w:t xml:space="preserve"> </w:t>
      </w:r>
      <w:r>
        <w:rPr>
          <w:sz w:val="24"/>
        </w:rPr>
        <w:t>CNN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局</w:t>
      </w:r>
      <w:r>
        <w:rPr>
          <w:spacing w:val="-2"/>
          <w:sz w:val="24"/>
        </w:rPr>
        <w:t>部感受野局限，实现全局特征建模，成为多模态大模型的核心视觉编码器。</w:t>
      </w:r>
    </w:p>
    <w:p w:rsidR="00CC2D71" w:rsidRDefault="005B55B3">
      <w:pPr>
        <w:pStyle w:val="2"/>
        <w:spacing w:before="267"/>
      </w:pPr>
      <w:r>
        <w:t>（二）</w:t>
      </w:r>
      <w:r>
        <w:rPr>
          <w:spacing w:val="-2"/>
        </w:rPr>
        <w:t>跨模态对齐技术</w:t>
      </w:r>
    </w:p>
    <w:p w:rsidR="00CC2D71" w:rsidRDefault="005B55B3">
      <w:pPr>
        <w:pStyle w:val="3"/>
        <w:numPr>
          <w:ilvl w:val="0"/>
          <w:numId w:val="7"/>
        </w:numPr>
        <w:tabs>
          <w:tab w:val="left" w:pos="477"/>
        </w:tabs>
        <w:spacing w:before="73"/>
      </w:pPr>
      <w:r>
        <w:rPr>
          <w:spacing w:val="-2"/>
        </w:rPr>
        <w:t>注意力机制演进</w:t>
      </w:r>
    </w:p>
    <w:p w:rsidR="00CC2D71" w:rsidRDefault="005B55B3">
      <w:pPr>
        <w:pStyle w:val="a5"/>
        <w:numPr>
          <w:ilvl w:val="1"/>
          <w:numId w:val="7"/>
        </w:numPr>
        <w:tabs>
          <w:tab w:val="left" w:pos="858"/>
        </w:tabs>
        <w:spacing w:before="121" w:line="175" w:lineRule="auto"/>
        <w:ind w:right="325"/>
        <w:rPr>
          <w:sz w:val="24"/>
        </w:rPr>
      </w:pPr>
      <w:r>
        <w:rPr>
          <w:spacing w:val="-2"/>
          <w:sz w:val="24"/>
        </w:rPr>
        <w:t>早期共注意力（如微软动态共注意力模型）：通过联合学习聚焦图文关键区域，初步实现模态关</w:t>
      </w:r>
      <w:r>
        <w:rPr>
          <w:sz w:val="24"/>
        </w:rPr>
        <w:t>联建模，使跨模态检索准确率提升至</w:t>
      </w:r>
      <w:r>
        <w:rPr>
          <w:sz w:val="24"/>
        </w:rPr>
        <w:t xml:space="preserve"> 60%-70%</w:t>
      </w:r>
      <w:r>
        <w:rPr>
          <w:sz w:val="24"/>
        </w:rPr>
        <w:t>。</w:t>
      </w:r>
    </w:p>
    <w:p w:rsidR="00CC2D71" w:rsidRDefault="005B55B3">
      <w:pPr>
        <w:pStyle w:val="a5"/>
        <w:numPr>
          <w:ilvl w:val="1"/>
          <w:numId w:val="7"/>
        </w:numPr>
        <w:tabs>
          <w:tab w:val="left" w:pos="856"/>
        </w:tabs>
        <w:spacing w:before="162" w:line="175" w:lineRule="auto"/>
        <w:ind w:left="855" w:right="236" w:hanging="316"/>
        <w:rPr>
          <w:sz w:val="24"/>
        </w:rPr>
      </w:pPr>
      <w:r>
        <w:rPr>
          <w:sz w:val="24"/>
        </w:rPr>
        <w:t>Transformer</w:t>
      </w:r>
      <w:r>
        <w:rPr>
          <w:spacing w:val="-14"/>
          <w:sz w:val="24"/>
        </w:rPr>
        <w:t xml:space="preserve"> </w:t>
      </w:r>
      <w:r>
        <w:rPr>
          <w:sz w:val="24"/>
        </w:rPr>
        <w:t>自注意力：</w:t>
      </w:r>
      <w:r>
        <w:rPr>
          <w:sz w:val="24"/>
        </w:rPr>
        <w:t>CLIP</w:t>
      </w:r>
      <w:r>
        <w:rPr>
          <w:sz w:val="24"/>
        </w:rPr>
        <w:t>（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年）采用双编码器结构，通过对比学习让图文特征在统一语义空间对齐，解决了传统方法</w:t>
      </w:r>
      <w:r>
        <w:rPr>
          <w:sz w:val="24"/>
        </w:rPr>
        <w:t xml:space="preserve"> “</w:t>
      </w:r>
      <w:r>
        <w:rPr>
          <w:sz w:val="24"/>
        </w:rPr>
        <w:t>语义鸿沟</w:t>
      </w:r>
      <w:r>
        <w:rPr>
          <w:sz w:val="24"/>
        </w:rPr>
        <w:t xml:space="preserve">” </w:t>
      </w:r>
      <w:r>
        <w:rPr>
          <w:sz w:val="24"/>
        </w:rPr>
        <w:t>问题。</w:t>
      </w:r>
    </w:p>
    <w:p w:rsidR="00CC2D71" w:rsidRDefault="005B55B3">
      <w:pPr>
        <w:pStyle w:val="3"/>
        <w:numPr>
          <w:ilvl w:val="0"/>
          <w:numId w:val="7"/>
        </w:numPr>
        <w:tabs>
          <w:tab w:val="left" w:pos="477"/>
        </w:tabs>
        <w:spacing w:before="55"/>
      </w:pPr>
      <w:r>
        <w:rPr>
          <w:spacing w:val="-2"/>
        </w:rPr>
        <w:t>动态交互模块</w:t>
      </w:r>
    </w:p>
    <w:p w:rsidR="00CC2D71" w:rsidRDefault="005B55B3">
      <w:pPr>
        <w:pStyle w:val="a5"/>
        <w:numPr>
          <w:ilvl w:val="1"/>
          <w:numId w:val="7"/>
        </w:numPr>
        <w:tabs>
          <w:tab w:val="left" w:pos="857"/>
        </w:tabs>
        <w:spacing w:before="122" w:line="175" w:lineRule="auto"/>
        <w:ind w:left="856" w:right="265" w:hanging="317"/>
        <w:rPr>
          <w:sz w:val="24"/>
        </w:rPr>
      </w:pPr>
      <w:r>
        <w:rPr>
          <w:sz w:val="24"/>
        </w:rPr>
        <w:t>BLIP-2</w:t>
      </w:r>
      <w:r>
        <w:rPr>
          <w:sz w:val="24"/>
        </w:rPr>
        <w:t>（</w:t>
      </w:r>
      <w:r>
        <w:rPr>
          <w:sz w:val="24"/>
        </w:rPr>
        <w:t>2023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年</w:t>
      </w:r>
      <w:r>
        <w:rPr>
          <w:sz w:val="24"/>
        </w:rPr>
        <w:t>）</w:t>
      </w:r>
      <w:r>
        <w:rPr>
          <w:spacing w:val="-7"/>
          <w:sz w:val="24"/>
        </w:rPr>
        <w:t>的</w:t>
      </w:r>
      <w:r>
        <w:rPr>
          <w:spacing w:val="-7"/>
          <w:sz w:val="24"/>
        </w:rPr>
        <w:t xml:space="preserve"> </w:t>
      </w:r>
      <w:r>
        <w:rPr>
          <w:sz w:val="24"/>
        </w:rPr>
        <w:t>Q-Former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模块：通过可学习查询向量实现图文特征实时对话，提升细粒度</w:t>
      </w:r>
      <w:r>
        <w:rPr>
          <w:spacing w:val="-2"/>
          <w:sz w:val="24"/>
        </w:rPr>
        <w:t>语义对齐精度，支撑复杂推理任务。</w:t>
      </w:r>
    </w:p>
    <w:p w:rsidR="00CC2D71" w:rsidRDefault="00CC2D71">
      <w:pPr>
        <w:spacing w:line="175" w:lineRule="auto"/>
        <w:rPr>
          <w:sz w:val="24"/>
        </w:rPr>
        <w:sectPr w:rsidR="00CC2D71">
          <w:type w:val="continuous"/>
          <w:pgSz w:w="11910" w:h="16840"/>
          <w:pgMar w:top="1100" w:right="180" w:bottom="280" w:left="460" w:header="720" w:footer="720" w:gutter="0"/>
          <w:cols w:space="720"/>
        </w:sectPr>
      </w:pPr>
    </w:p>
    <w:p w:rsidR="00CC2D71" w:rsidRDefault="005B55B3">
      <w:pPr>
        <w:pStyle w:val="2"/>
        <w:spacing w:line="672" w:lineRule="exact"/>
      </w:pPr>
      <w:r>
        <w:lastRenderedPageBreak/>
        <w:t>（三）</w:t>
      </w:r>
      <w:r>
        <w:rPr>
          <w:spacing w:val="-2"/>
        </w:rPr>
        <w:t>多模态融合机制</w:t>
      </w:r>
    </w:p>
    <w:p w:rsidR="00CC2D71" w:rsidRDefault="005B55B3">
      <w:pPr>
        <w:pStyle w:val="3"/>
        <w:numPr>
          <w:ilvl w:val="0"/>
          <w:numId w:val="6"/>
        </w:numPr>
        <w:tabs>
          <w:tab w:val="left" w:pos="477"/>
        </w:tabs>
        <w:spacing w:before="73"/>
      </w:pPr>
      <w:r>
        <w:rPr>
          <w:spacing w:val="-2"/>
        </w:rPr>
        <w:t>阶段式融合</w:t>
      </w:r>
    </w:p>
    <w:p w:rsidR="00CC2D71" w:rsidRDefault="005B55B3">
      <w:pPr>
        <w:pStyle w:val="a5"/>
        <w:numPr>
          <w:ilvl w:val="1"/>
          <w:numId w:val="6"/>
        </w:numPr>
        <w:tabs>
          <w:tab w:val="left" w:pos="854"/>
        </w:tabs>
        <w:spacing w:before="121" w:line="175" w:lineRule="auto"/>
        <w:ind w:right="135"/>
        <w:rPr>
          <w:sz w:val="24"/>
        </w:rPr>
      </w:pPr>
      <w:r>
        <w:rPr>
          <w:sz w:val="24"/>
        </w:rPr>
        <w:t>早期融合：特征提取阶段拼接图文特征（</w:t>
      </w:r>
      <w:r>
        <w:rPr>
          <w:spacing w:val="-6"/>
          <w:sz w:val="24"/>
        </w:rPr>
        <w:t>如</w:t>
      </w:r>
      <w:r>
        <w:rPr>
          <w:spacing w:val="-6"/>
          <w:sz w:val="24"/>
        </w:rPr>
        <w:t xml:space="preserve"> </w:t>
      </w:r>
      <w:r>
        <w:rPr>
          <w:sz w:val="24"/>
        </w:rPr>
        <w:t>Google</w:t>
      </w:r>
      <w:r>
        <w:rPr>
          <w:spacing w:val="-11"/>
          <w:sz w:val="24"/>
        </w:rPr>
        <w:t xml:space="preserve"> </w:t>
      </w:r>
      <w:r>
        <w:rPr>
          <w:sz w:val="24"/>
        </w:rPr>
        <w:t>Multi-modal</w:t>
      </w:r>
      <w:r>
        <w:rPr>
          <w:spacing w:val="-11"/>
          <w:sz w:val="24"/>
        </w:rPr>
        <w:t xml:space="preserve"> </w:t>
      </w:r>
      <w:r>
        <w:rPr>
          <w:sz w:val="24"/>
        </w:rPr>
        <w:t>Fusion</w:t>
      </w:r>
      <w:r>
        <w:rPr>
          <w:spacing w:val="-11"/>
          <w:sz w:val="24"/>
        </w:rPr>
        <w:t xml:space="preserve"> </w:t>
      </w:r>
      <w:r>
        <w:rPr>
          <w:sz w:val="24"/>
        </w:rPr>
        <w:t>Network</w:t>
      </w:r>
      <w:r>
        <w:rPr>
          <w:sz w:val="24"/>
        </w:rPr>
        <w:t>），但易丢失单</w:t>
      </w:r>
      <w:r>
        <w:rPr>
          <w:spacing w:val="-2"/>
          <w:sz w:val="24"/>
        </w:rPr>
        <w:t>模态细节。</w:t>
      </w:r>
    </w:p>
    <w:p w:rsidR="00CC2D71" w:rsidRDefault="005B55B3">
      <w:pPr>
        <w:pStyle w:val="a5"/>
        <w:numPr>
          <w:ilvl w:val="1"/>
          <w:numId w:val="6"/>
        </w:numPr>
        <w:tabs>
          <w:tab w:val="left" w:pos="860"/>
        </w:tabs>
        <w:spacing w:before="73"/>
        <w:ind w:left="860" w:hanging="320"/>
        <w:rPr>
          <w:sz w:val="24"/>
        </w:rPr>
      </w:pPr>
      <w:r>
        <w:rPr>
          <w:spacing w:val="-1"/>
          <w:sz w:val="24"/>
        </w:rPr>
        <w:t>晚期融合：特征提取后再融合，保留细节但泛化性差，代表模型如早期图文检索系统。</w:t>
      </w:r>
    </w:p>
    <w:p w:rsidR="00CC2D71" w:rsidRDefault="005B55B3">
      <w:pPr>
        <w:pStyle w:val="3"/>
        <w:numPr>
          <w:ilvl w:val="0"/>
          <w:numId w:val="6"/>
        </w:numPr>
        <w:tabs>
          <w:tab w:val="left" w:pos="477"/>
        </w:tabs>
      </w:pPr>
      <w:r>
        <w:rPr>
          <w:spacing w:val="-2"/>
        </w:rPr>
        <w:t>深度融合模型</w:t>
      </w:r>
    </w:p>
    <w:p w:rsidR="00CC2D71" w:rsidRDefault="005B55B3">
      <w:pPr>
        <w:pStyle w:val="a5"/>
        <w:numPr>
          <w:ilvl w:val="1"/>
          <w:numId w:val="6"/>
        </w:numPr>
        <w:tabs>
          <w:tab w:val="left" w:pos="855"/>
        </w:tabs>
        <w:spacing w:before="122" w:line="175" w:lineRule="auto"/>
        <w:ind w:left="854" w:right="199" w:hanging="315"/>
        <w:rPr>
          <w:sz w:val="24"/>
        </w:rPr>
      </w:pPr>
      <w:r>
        <w:rPr>
          <w:sz w:val="24"/>
        </w:rPr>
        <w:t>自编码器（</w:t>
      </w:r>
      <w:r>
        <w:rPr>
          <w:sz w:val="24"/>
        </w:rPr>
        <w:t>AE</w:t>
      </w:r>
      <w:r>
        <w:rPr>
          <w:sz w:val="24"/>
        </w:rPr>
        <w:t>）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变分自编码器</w:t>
      </w:r>
      <w:r>
        <w:rPr>
          <w:sz w:val="24"/>
        </w:rPr>
        <w:t>（</w:t>
      </w:r>
      <w:r>
        <w:rPr>
          <w:sz w:val="24"/>
        </w:rPr>
        <w:t>VAE</w:t>
      </w:r>
      <w:r>
        <w:rPr>
          <w:sz w:val="24"/>
        </w:rPr>
        <w:t>）：通过共享隐空间强制不同模态特征对齐，适用于小规模</w:t>
      </w:r>
      <w:r>
        <w:rPr>
          <w:spacing w:val="-2"/>
          <w:sz w:val="24"/>
        </w:rPr>
        <w:t>数据场景。</w:t>
      </w:r>
    </w:p>
    <w:p w:rsidR="00CC2D71" w:rsidRDefault="005B55B3">
      <w:pPr>
        <w:pStyle w:val="a5"/>
        <w:numPr>
          <w:ilvl w:val="1"/>
          <w:numId w:val="6"/>
        </w:numPr>
        <w:tabs>
          <w:tab w:val="left" w:pos="858"/>
        </w:tabs>
        <w:spacing w:before="72" w:line="411" w:lineRule="exact"/>
        <w:ind w:left="857" w:hanging="318"/>
        <w:rPr>
          <w:sz w:val="24"/>
        </w:rPr>
      </w:pPr>
      <w:r>
        <w:rPr>
          <w:w w:val="95"/>
          <w:sz w:val="24"/>
        </w:rPr>
        <w:t>生成对抗网络（</w:t>
      </w:r>
      <w:r>
        <w:rPr>
          <w:w w:val="95"/>
          <w:sz w:val="24"/>
        </w:rPr>
        <w:t>GAN</w:t>
      </w:r>
      <w:r>
        <w:rPr>
          <w:w w:val="95"/>
          <w:sz w:val="24"/>
        </w:rPr>
        <w:t>）：通过生成器与判别器博弈，增强跨模态特征的一致性，提升检索鲁棒</w:t>
      </w:r>
      <w:r>
        <w:rPr>
          <w:spacing w:val="-10"/>
          <w:w w:val="95"/>
          <w:sz w:val="24"/>
        </w:rPr>
        <w:t>性</w:t>
      </w:r>
    </w:p>
    <w:p w:rsidR="00CC2D71" w:rsidRDefault="005B55B3">
      <w:pPr>
        <w:spacing w:line="411" w:lineRule="exact"/>
        <w:ind w:left="857"/>
        <w:rPr>
          <w:sz w:val="24"/>
        </w:rPr>
      </w:pPr>
      <w:r>
        <w:rPr>
          <w:sz w:val="24"/>
        </w:rPr>
        <w:t>。</w:t>
      </w:r>
    </w:p>
    <w:p w:rsidR="00CC2D71" w:rsidRDefault="005B55B3">
      <w:pPr>
        <w:pStyle w:val="1"/>
        <w:spacing w:before="261"/>
      </w:pPr>
      <w:r>
        <w:t>二、框架演进与发展趋势（</w:t>
      </w:r>
      <w:r>
        <w:t xml:space="preserve">2014 </w:t>
      </w:r>
      <w:r>
        <w:t>年至今</w:t>
      </w:r>
      <w:r>
        <w:rPr>
          <w:spacing w:val="-10"/>
        </w:rPr>
        <w:t>）</w:t>
      </w:r>
    </w:p>
    <w:p w:rsidR="00CC2D71" w:rsidRDefault="005B55B3">
      <w:pPr>
        <w:pStyle w:val="2"/>
        <w:spacing w:before="278"/>
      </w:pPr>
      <w:r>
        <w:t>（一）奠基阶段（</w:t>
      </w:r>
      <w:r>
        <w:t xml:space="preserve">2014-2018 </w:t>
      </w:r>
      <w:r>
        <w:t>年）：</w:t>
      </w:r>
      <w:r>
        <w:t>CNN</w:t>
      </w:r>
      <w:r>
        <w:rPr>
          <w:spacing w:val="-2"/>
        </w:rPr>
        <w:t xml:space="preserve"> </w:t>
      </w:r>
      <w:r>
        <w:rPr>
          <w:spacing w:val="-2"/>
        </w:rPr>
        <w:t>主导</w:t>
      </w:r>
    </w:p>
    <w:p w:rsidR="00CC2D71" w:rsidRDefault="005B55B3">
      <w:pPr>
        <w:pStyle w:val="a5"/>
        <w:numPr>
          <w:ilvl w:val="0"/>
          <w:numId w:val="5"/>
        </w:numPr>
        <w:tabs>
          <w:tab w:val="left" w:pos="460"/>
        </w:tabs>
        <w:spacing w:before="73"/>
        <w:rPr>
          <w:sz w:val="24"/>
        </w:rPr>
      </w:pPr>
      <w:r>
        <w:rPr>
          <w:rFonts w:ascii="Noto Sans SC" w:eastAsia="Noto Sans SC" w:hAnsi="Noto Sans SC" w:hint="eastAsia"/>
          <w:b/>
          <w:w w:val="95"/>
          <w:sz w:val="24"/>
        </w:rPr>
        <w:t>核心框架</w:t>
      </w:r>
      <w:r>
        <w:rPr>
          <w:w w:val="95"/>
          <w:sz w:val="24"/>
        </w:rPr>
        <w:t>：</w:t>
      </w:r>
      <w:r>
        <w:rPr>
          <w:w w:val="95"/>
          <w:sz w:val="24"/>
        </w:rPr>
        <w:t>ResNet</w:t>
      </w:r>
      <w:r>
        <w:rPr>
          <w:w w:val="95"/>
          <w:sz w:val="24"/>
        </w:rPr>
        <w:t>（解决深度问题）、</w:t>
      </w:r>
      <w:r>
        <w:rPr>
          <w:w w:val="95"/>
          <w:sz w:val="24"/>
        </w:rPr>
        <w:t>U-Net</w:t>
      </w:r>
      <w:r>
        <w:rPr>
          <w:w w:val="95"/>
          <w:sz w:val="24"/>
        </w:rPr>
        <w:t>（多尺度特征）、基础注意力网络</w:t>
      </w:r>
      <w:r>
        <w:rPr>
          <w:spacing w:val="-10"/>
          <w:w w:val="95"/>
          <w:sz w:val="24"/>
        </w:rPr>
        <w:t>。</w:t>
      </w:r>
    </w:p>
    <w:p w:rsidR="00CC2D71" w:rsidRDefault="005B55B3">
      <w:pPr>
        <w:pStyle w:val="3"/>
        <w:numPr>
          <w:ilvl w:val="0"/>
          <w:numId w:val="5"/>
        </w:numPr>
        <w:tabs>
          <w:tab w:val="left" w:pos="460"/>
        </w:tabs>
        <w:rPr>
          <w:rFonts w:ascii="思源黑体" w:eastAsia="思源黑体" w:hAnsi="思源黑体"/>
          <w:b w:val="0"/>
        </w:rPr>
      </w:pPr>
      <w:r>
        <w:t>技术突破</w:t>
      </w:r>
      <w:r>
        <w:rPr>
          <w:rFonts w:ascii="思源黑体" w:eastAsia="思源黑体" w:hAnsi="思源黑体" w:hint="eastAsia"/>
          <w:b w:val="0"/>
          <w:spacing w:val="-10"/>
        </w:rPr>
        <w:t>：</w:t>
      </w:r>
    </w:p>
    <w:p w:rsidR="00CC2D71" w:rsidRDefault="005B55B3">
      <w:pPr>
        <w:pStyle w:val="a5"/>
        <w:numPr>
          <w:ilvl w:val="0"/>
          <w:numId w:val="4"/>
        </w:numPr>
        <w:tabs>
          <w:tab w:val="left" w:pos="877"/>
        </w:tabs>
        <w:spacing w:before="33"/>
        <w:rPr>
          <w:sz w:val="24"/>
        </w:rPr>
      </w:pPr>
      <w:r>
        <w:rPr>
          <w:spacing w:val="-4"/>
          <w:sz w:val="24"/>
        </w:rPr>
        <w:t>以</w:t>
      </w:r>
      <w:r>
        <w:rPr>
          <w:spacing w:val="-4"/>
          <w:sz w:val="24"/>
        </w:rPr>
        <w:t xml:space="preserve"> </w:t>
      </w:r>
      <w:r>
        <w:rPr>
          <w:sz w:val="24"/>
        </w:rPr>
        <w:t>CNN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为视觉骨干</w:t>
      </w:r>
      <w:r>
        <w:rPr>
          <w:sz w:val="24"/>
        </w:rPr>
        <w:t>，</w:t>
      </w:r>
      <w:r>
        <w:rPr>
          <w:sz w:val="24"/>
        </w:rPr>
        <w:t>RNN/LSTM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处理文本，实现初步跨模态关联</w:t>
      </w:r>
      <w:r>
        <w:rPr>
          <w:sz w:val="24"/>
        </w:rPr>
        <w:t>（如商品图文匹配）</w:t>
      </w:r>
      <w:r>
        <w:rPr>
          <w:spacing w:val="-10"/>
          <w:sz w:val="24"/>
        </w:rPr>
        <w:t>。</w:t>
      </w:r>
    </w:p>
    <w:p w:rsidR="00CC2D71" w:rsidRDefault="005B55B3">
      <w:pPr>
        <w:pStyle w:val="a5"/>
        <w:numPr>
          <w:ilvl w:val="0"/>
          <w:numId w:val="4"/>
        </w:numPr>
        <w:tabs>
          <w:tab w:val="left" w:pos="877"/>
        </w:tabs>
        <w:spacing w:before="33"/>
        <w:rPr>
          <w:sz w:val="24"/>
        </w:rPr>
      </w:pPr>
      <w:r>
        <w:rPr>
          <w:sz w:val="24"/>
        </w:rPr>
        <w:t>引入注意力机制，使模型可动态关注关键信息（如微软共注意力模型）</w:t>
      </w:r>
      <w:r>
        <w:rPr>
          <w:spacing w:val="-10"/>
          <w:sz w:val="24"/>
        </w:rPr>
        <w:t>。</w:t>
      </w:r>
    </w:p>
    <w:p w:rsidR="00CC2D71" w:rsidRDefault="005B55B3">
      <w:pPr>
        <w:pStyle w:val="a5"/>
        <w:numPr>
          <w:ilvl w:val="0"/>
          <w:numId w:val="5"/>
        </w:numPr>
        <w:tabs>
          <w:tab w:val="left" w:pos="460"/>
        </w:tabs>
        <w:rPr>
          <w:sz w:val="24"/>
        </w:rPr>
      </w:pPr>
      <w:r>
        <w:rPr>
          <w:rFonts w:ascii="Noto Sans SC" w:eastAsia="Noto Sans SC" w:hAnsi="Noto Sans SC" w:hint="eastAsia"/>
          <w:b/>
          <w:sz w:val="24"/>
        </w:rPr>
        <w:t>局限</w:t>
      </w:r>
      <w:r>
        <w:rPr>
          <w:spacing w:val="-1"/>
          <w:sz w:val="24"/>
        </w:rPr>
        <w:t>：依赖大量标注数据，对齐精度有限，未形成统一语义空间。</w:t>
      </w:r>
    </w:p>
    <w:p w:rsidR="00CC2D71" w:rsidRDefault="00CC2D71">
      <w:pPr>
        <w:pStyle w:val="a3"/>
        <w:spacing w:before="7"/>
        <w:ind w:left="0" w:firstLine="0"/>
        <w:rPr>
          <w:sz w:val="18"/>
        </w:rPr>
      </w:pPr>
    </w:p>
    <w:p w:rsidR="00CC2D71" w:rsidRDefault="005B55B3">
      <w:pPr>
        <w:pStyle w:val="2"/>
        <w:spacing w:before="1" w:line="172" w:lineRule="auto"/>
        <w:ind w:right="493"/>
      </w:pPr>
      <w:r>
        <w:t>（二）预训练突破阶段（</w:t>
      </w:r>
      <w:r>
        <w:t>2019-2022</w:t>
      </w:r>
      <w:r>
        <w:rPr>
          <w:spacing w:val="-10"/>
        </w:rPr>
        <w:t xml:space="preserve"> </w:t>
      </w:r>
      <w:r>
        <w:rPr>
          <w:spacing w:val="-10"/>
        </w:rPr>
        <w:t>年</w:t>
      </w:r>
      <w:r>
        <w:t>）：</w:t>
      </w:r>
      <w:r>
        <w:t>Transformer</w:t>
      </w:r>
      <w:r>
        <w:rPr>
          <w:spacing w:val="-5"/>
        </w:rPr>
        <w:t xml:space="preserve"> </w:t>
      </w:r>
      <w:r>
        <w:rPr>
          <w:spacing w:val="-5"/>
        </w:rPr>
        <w:t>驱动</w:t>
      </w:r>
    </w:p>
    <w:p w:rsidR="00CC2D71" w:rsidRDefault="005B55B3">
      <w:pPr>
        <w:pStyle w:val="a5"/>
        <w:numPr>
          <w:ilvl w:val="0"/>
          <w:numId w:val="5"/>
        </w:numPr>
        <w:tabs>
          <w:tab w:val="left" w:pos="460"/>
        </w:tabs>
        <w:spacing w:before="124"/>
        <w:rPr>
          <w:sz w:val="24"/>
        </w:rPr>
      </w:pPr>
      <w:r>
        <w:rPr>
          <w:rFonts w:ascii="Noto Sans SC" w:eastAsia="Noto Sans SC" w:hAnsi="Noto Sans SC" w:hint="eastAsia"/>
          <w:b/>
          <w:w w:val="95"/>
          <w:sz w:val="24"/>
        </w:rPr>
        <w:t>核心框架</w:t>
      </w:r>
      <w:r>
        <w:rPr>
          <w:w w:val="95"/>
          <w:sz w:val="24"/>
        </w:rPr>
        <w:t>：</w:t>
      </w:r>
      <w:r>
        <w:rPr>
          <w:w w:val="95"/>
          <w:sz w:val="24"/>
        </w:rPr>
        <w:t>Transformer</w:t>
      </w:r>
      <w:r>
        <w:rPr>
          <w:spacing w:val="72"/>
          <w:sz w:val="24"/>
        </w:rPr>
        <w:t xml:space="preserve">  </w:t>
      </w:r>
      <w:r>
        <w:rPr>
          <w:w w:val="95"/>
          <w:sz w:val="24"/>
        </w:rPr>
        <w:t>统一架构、对比学习范式</w:t>
      </w:r>
      <w:r>
        <w:rPr>
          <w:spacing w:val="-10"/>
          <w:w w:val="95"/>
          <w:sz w:val="24"/>
        </w:rPr>
        <w:t>。</w:t>
      </w:r>
    </w:p>
    <w:p w:rsidR="00CC2D71" w:rsidRDefault="005B55B3">
      <w:pPr>
        <w:pStyle w:val="3"/>
        <w:numPr>
          <w:ilvl w:val="0"/>
          <w:numId w:val="5"/>
        </w:numPr>
        <w:tabs>
          <w:tab w:val="left" w:pos="460"/>
        </w:tabs>
        <w:rPr>
          <w:rFonts w:ascii="思源黑体" w:eastAsia="思源黑体" w:hAnsi="思源黑体"/>
          <w:b w:val="0"/>
        </w:rPr>
      </w:pPr>
      <w:r>
        <w:t>技</w:t>
      </w:r>
      <w:r>
        <w:t>术突破</w:t>
      </w:r>
      <w:r>
        <w:rPr>
          <w:rFonts w:ascii="思源黑体" w:eastAsia="思源黑体" w:hAnsi="思源黑体" w:hint="eastAsia"/>
          <w:b w:val="0"/>
          <w:spacing w:val="-10"/>
        </w:rPr>
        <w:t>：</w:t>
      </w:r>
    </w:p>
    <w:p w:rsidR="00CC2D71" w:rsidRDefault="005B55B3">
      <w:pPr>
        <w:pStyle w:val="a5"/>
        <w:numPr>
          <w:ilvl w:val="0"/>
          <w:numId w:val="3"/>
        </w:numPr>
        <w:tabs>
          <w:tab w:val="left" w:pos="875"/>
        </w:tabs>
        <w:spacing w:before="122" w:line="175" w:lineRule="auto"/>
        <w:ind w:right="327"/>
        <w:rPr>
          <w:sz w:val="24"/>
        </w:rPr>
      </w:pPr>
      <w:r>
        <w:rPr>
          <w:sz w:val="24"/>
        </w:rPr>
        <w:t>CLIP</w:t>
      </w:r>
      <w:r>
        <w:rPr>
          <w:sz w:val="24"/>
        </w:rPr>
        <w:t>（</w:t>
      </w:r>
      <w:r>
        <w:rPr>
          <w:sz w:val="24"/>
        </w:rPr>
        <w:t>2021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年</w:t>
      </w:r>
      <w:r>
        <w:rPr>
          <w:sz w:val="24"/>
        </w:rPr>
        <w:t>）：</w:t>
      </w:r>
      <w:r>
        <w:rPr>
          <w:spacing w:val="-3"/>
          <w:sz w:val="24"/>
        </w:rPr>
        <w:t>通过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亿图文对预训练，采用</w:t>
      </w:r>
      <w:r>
        <w:rPr>
          <w:spacing w:val="-4"/>
          <w:sz w:val="24"/>
        </w:rPr>
        <w:t xml:space="preserve"> “</w:t>
      </w:r>
      <w:r>
        <w:rPr>
          <w:spacing w:val="-4"/>
          <w:sz w:val="24"/>
        </w:rPr>
        <w:t>图像编码器</w:t>
      </w:r>
      <w:r>
        <w:rPr>
          <w:sz w:val="24"/>
        </w:rPr>
        <w:t>（</w:t>
      </w:r>
      <w:r>
        <w:rPr>
          <w:sz w:val="24"/>
        </w:rPr>
        <w:t>ResNet/ViT</w:t>
      </w:r>
      <w:r>
        <w:rPr>
          <w:sz w:val="24"/>
        </w:rPr>
        <w:t>）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文本编码器</w:t>
      </w:r>
      <w:r>
        <w:rPr>
          <w:sz w:val="24"/>
        </w:rPr>
        <w:t>（</w:t>
      </w:r>
      <w:r>
        <w:rPr>
          <w:sz w:val="24"/>
        </w:rPr>
        <w:t>- Transformer</w:t>
      </w:r>
      <w:r>
        <w:rPr>
          <w:sz w:val="24"/>
        </w:rPr>
        <w:t>）</w:t>
      </w:r>
      <w:r>
        <w:rPr>
          <w:sz w:val="24"/>
        </w:rPr>
        <w:t xml:space="preserve">” </w:t>
      </w:r>
      <w:r>
        <w:rPr>
          <w:sz w:val="24"/>
        </w:rPr>
        <w:t>双架构，实现零样本跨模态检索，</w:t>
      </w:r>
      <w:r>
        <w:rPr>
          <w:sz w:val="24"/>
        </w:rPr>
        <w:t xml:space="preserve">ImageNet </w:t>
      </w:r>
      <w:r>
        <w:rPr>
          <w:sz w:val="24"/>
        </w:rPr>
        <w:t>零样本分类准确率达</w:t>
      </w:r>
      <w:r>
        <w:rPr>
          <w:sz w:val="24"/>
        </w:rPr>
        <w:t xml:space="preserve"> 75%</w:t>
      </w:r>
      <w:r>
        <w:rPr>
          <w:sz w:val="24"/>
        </w:rPr>
        <w:t>。</w:t>
      </w:r>
    </w:p>
    <w:p w:rsidR="00CC2D71" w:rsidRDefault="005B55B3">
      <w:pPr>
        <w:pStyle w:val="a5"/>
        <w:numPr>
          <w:ilvl w:val="0"/>
          <w:numId w:val="3"/>
        </w:numPr>
        <w:tabs>
          <w:tab w:val="left" w:pos="874"/>
        </w:tabs>
        <w:spacing w:before="162" w:line="175" w:lineRule="auto"/>
        <w:ind w:left="873" w:right="262" w:hanging="274"/>
        <w:rPr>
          <w:sz w:val="24"/>
        </w:rPr>
      </w:pPr>
      <w:r>
        <w:rPr>
          <w:sz w:val="24"/>
        </w:rPr>
        <w:t>Flamingo</w:t>
      </w:r>
      <w:r>
        <w:rPr>
          <w:sz w:val="24"/>
        </w:rPr>
        <w:t>（</w:t>
      </w:r>
      <w:r>
        <w:rPr>
          <w:sz w:val="24"/>
        </w:rPr>
        <w:t>2022</w:t>
      </w:r>
      <w:r>
        <w:rPr>
          <w:spacing w:val="-7"/>
          <w:sz w:val="24"/>
        </w:rPr>
        <w:t xml:space="preserve"> </w:t>
      </w:r>
      <w:r>
        <w:rPr>
          <w:spacing w:val="-7"/>
          <w:sz w:val="24"/>
        </w:rPr>
        <w:t>年</w:t>
      </w:r>
      <w:r>
        <w:rPr>
          <w:sz w:val="24"/>
        </w:rPr>
        <w:t>）：</w:t>
      </w:r>
      <w:r>
        <w:rPr>
          <w:spacing w:val="-1"/>
          <w:sz w:val="24"/>
        </w:rPr>
        <w:t>冻结视觉编码器，仅训练跨模态注意力层，</w:t>
      </w:r>
      <w:r>
        <w:rPr>
          <w:spacing w:val="-1"/>
          <w:sz w:val="24"/>
        </w:rPr>
        <w:t>降低</w:t>
      </w:r>
      <w:r>
        <w:rPr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计算成本，支撑视</w:t>
      </w:r>
      <w:r>
        <w:rPr>
          <w:spacing w:val="-2"/>
          <w:sz w:val="24"/>
        </w:rPr>
        <w:t>频问答等复杂任务。</w:t>
      </w:r>
    </w:p>
    <w:p w:rsidR="00CC2D71" w:rsidRDefault="005B55B3">
      <w:pPr>
        <w:pStyle w:val="a5"/>
        <w:numPr>
          <w:ilvl w:val="0"/>
          <w:numId w:val="5"/>
        </w:numPr>
        <w:tabs>
          <w:tab w:val="left" w:pos="460"/>
        </w:tabs>
        <w:spacing w:before="55"/>
        <w:rPr>
          <w:sz w:val="24"/>
        </w:rPr>
      </w:pPr>
      <w:r>
        <w:rPr>
          <w:rFonts w:ascii="Noto Sans SC" w:eastAsia="Noto Sans SC" w:hAnsi="Noto Sans SC" w:hint="eastAsia"/>
          <w:b/>
          <w:sz w:val="24"/>
        </w:rPr>
        <w:t>标志</w:t>
      </w:r>
      <w:r>
        <w:rPr>
          <w:spacing w:val="-2"/>
          <w:sz w:val="24"/>
        </w:rPr>
        <w:t>：从</w:t>
      </w:r>
      <w:r>
        <w:rPr>
          <w:spacing w:val="-2"/>
          <w:sz w:val="24"/>
        </w:rPr>
        <w:t xml:space="preserve"> “</w:t>
      </w:r>
      <w:r>
        <w:rPr>
          <w:spacing w:val="-2"/>
          <w:sz w:val="24"/>
        </w:rPr>
        <w:t>任务特定训练</w:t>
      </w:r>
      <w:r>
        <w:rPr>
          <w:spacing w:val="-2"/>
          <w:sz w:val="24"/>
        </w:rPr>
        <w:t xml:space="preserve">” </w:t>
      </w:r>
      <w:r>
        <w:rPr>
          <w:spacing w:val="-2"/>
          <w:sz w:val="24"/>
        </w:rPr>
        <w:t>转向</w:t>
      </w:r>
      <w:r>
        <w:rPr>
          <w:spacing w:val="-2"/>
          <w:sz w:val="24"/>
        </w:rPr>
        <w:t xml:space="preserve"> “</w:t>
      </w:r>
      <w:r>
        <w:rPr>
          <w:spacing w:val="-2"/>
          <w:sz w:val="24"/>
        </w:rPr>
        <w:t>预训练</w:t>
      </w:r>
      <w:r>
        <w:rPr>
          <w:spacing w:val="-2"/>
          <w:sz w:val="24"/>
        </w:rPr>
        <w:t xml:space="preserve"> - </w:t>
      </w:r>
      <w:r>
        <w:rPr>
          <w:spacing w:val="-2"/>
          <w:sz w:val="24"/>
        </w:rPr>
        <w:t>微调</w:t>
      </w:r>
      <w:r>
        <w:rPr>
          <w:spacing w:val="-2"/>
          <w:sz w:val="24"/>
        </w:rPr>
        <w:t xml:space="preserve">” </w:t>
      </w:r>
      <w:r>
        <w:rPr>
          <w:spacing w:val="-2"/>
          <w:sz w:val="24"/>
        </w:rPr>
        <w:t>模式，突破数据依赖瓶颈。</w:t>
      </w:r>
    </w:p>
    <w:p w:rsidR="00CC2D71" w:rsidRDefault="00CC2D71">
      <w:pPr>
        <w:rPr>
          <w:sz w:val="24"/>
        </w:rPr>
        <w:sectPr w:rsidR="00CC2D71">
          <w:pgSz w:w="11910" w:h="16840"/>
          <w:pgMar w:top="1420" w:right="180" w:bottom="280" w:left="460" w:header="720" w:footer="720" w:gutter="0"/>
          <w:cols w:space="720"/>
        </w:sectPr>
      </w:pPr>
    </w:p>
    <w:p w:rsidR="00CC2D71" w:rsidRDefault="005B55B3">
      <w:pPr>
        <w:pStyle w:val="2"/>
        <w:spacing w:line="672" w:lineRule="exact"/>
      </w:pPr>
      <w:r>
        <w:lastRenderedPageBreak/>
        <w:t>（三）多模态大模型阶段（</w:t>
      </w:r>
      <w:r>
        <w:t xml:space="preserve">2023 </w:t>
      </w:r>
      <w:r>
        <w:t>年至今）</w:t>
      </w:r>
    </w:p>
    <w:p w:rsidR="00CC2D71" w:rsidRDefault="005B55B3">
      <w:pPr>
        <w:pStyle w:val="a5"/>
        <w:numPr>
          <w:ilvl w:val="0"/>
          <w:numId w:val="5"/>
        </w:numPr>
        <w:tabs>
          <w:tab w:val="left" w:pos="460"/>
        </w:tabs>
        <w:spacing w:before="73"/>
        <w:rPr>
          <w:sz w:val="24"/>
        </w:rPr>
      </w:pPr>
      <w:r>
        <w:rPr>
          <w:rFonts w:ascii="Noto Sans SC" w:eastAsia="Noto Sans SC" w:hAnsi="Noto Sans SC" w:hint="eastAsia"/>
          <w:b/>
          <w:w w:val="95"/>
          <w:sz w:val="24"/>
        </w:rPr>
        <w:t>核心框架</w:t>
      </w:r>
      <w:r>
        <w:rPr>
          <w:w w:val="95"/>
          <w:sz w:val="24"/>
        </w:rPr>
        <w:t>：纯</w:t>
      </w:r>
      <w:r>
        <w:rPr>
          <w:spacing w:val="69"/>
          <w:w w:val="150"/>
          <w:sz w:val="24"/>
        </w:rPr>
        <w:t xml:space="preserve"> </w:t>
      </w:r>
      <w:r>
        <w:rPr>
          <w:w w:val="95"/>
          <w:sz w:val="24"/>
        </w:rPr>
        <w:t>Transformer</w:t>
      </w:r>
      <w:r>
        <w:rPr>
          <w:spacing w:val="68"/>
          <w:w w:val="150"/>
          <w:sz w:val="24"/>
        </w:rPr>
        <w:t xml:space="preserve"> </w:t>
      </w:r>
      <w:r>
        <w:rPr>
          <w:w w:val="95"/>
          <w:sz w:val="24"/>
        </w:rPr>
        <w:t>架构、动态交互模块</w:t>
      </w:r>
      <w:r>
        <w:rPr>
          <w:spacing w:val="-10"/>
          <w:w w:val="95"/>
          <w:sz w:val="24"/>
        </w:rPr>
        <w:t>。</w:t>
      </w:r>
    </w:p>
    <w:p w:rsidR="00CC2D71" w:rsidRDefault="005B55B3">
      <w:pPr>
        <w:pStyle w:val="3"/>
        <w:numPr>
          <w:ilvl w:val="0"/>
          <w:numId w:val="5"/>
        </w:numPr>
        <w:tabs>
          <w:tab w:val="left" w:pos="460"/>
        </w:tabs>
        <w:rPr>
          <w:rFonts w:ascii="思源黑体" w:eastAsia="思源黑体" w:hAnsi="思源黑体"/>
          <w:b w:val="0"/>
        </w:rPr>
      </w:pPr>
      <w:r>
        <w:t>技术突破</w:t>
      </w:r>
      <w:r>
        <w:rPr>
          <w:rFonts w:ascii="思源黑体" w:eastAsia="思源黑体" w:hAnsi="思源黑体" w:hint="eastAsia"/>
          <w:b w:val="0"/>
          <w:spacing w:val="-10"/>
        </w:rPr>
        <w:t>：</w:t>
      </w:r>
    </w:p>
    <w:p w:rsidR="00CC2D71" w:rsidRDefault="005B55B3">
      <w:pPr>
        <w:pStyle w:val="a5"/>
        <w:numPr>
          <w:ilvl w:val="0"/>
          <w:numId w:val="2"/>
        </w:numPr>
        <w:tabs>
          <w:tab w:val="left" w:pos="877"/>
        </w:tabs>
        <w:spacing w:before="32"/>
        <w:rPr>
          <w:sz w:val="24"/>
        </w:rPr>
      </w:pPr>
      <w:r>
        <w:rPr>
          <w:w w:val="95"/>
          <w:sz w:val="24"/>
        </w:rPr>
        <w:t>统一</w:t>
      </w:r>
      <w:r>
        <w:rPr>
          <w:spacing w:val="66"/>
          <w:w w:val="150"/>
          <w:sz w:val="24"/>
        </w:rPr>
        <w:t xml:space="preserve"> </w:t>
      </w:r>
      <w:r>
        <w:rPr>
          <w:w w:val="95"/>
          <w:sz w:val="24"/>
        </w:rPr>
        <w:t>token</w:t>
      </w:r>
      <w:r>
        <w:rPr>
          <w:spacing w:val="66"/>
          <w:w w:val="150"/>
          <w:sz w:val="24"/>
        </w:rPr>
        <w:t xml:space="preserve"> </w:t>
      </w:r>
      <w:r>
        <w:rPr>
          <w:w w:val="95"/>
          <w:sz w:val="24"/>
        </w:rPr>
        <w:t>化：</w:t>
      </w:r>
      <w:r>
        <w:rPr>
          <w:w w:val="95"/>
          <w:sz w:val="24"/>
        </w:rPr>
        <w:t>GPT-4</w:t>
      </w:r>
      <w:r>
        <w:rPr>
          <w:spacing w:val="66"/>
          <w:w w:val="150"/>
          <w:sz w:val="24"/>
        </w:rPr>
        <w:t xml:space="preserve"> </w:t>
      </w:r>
      <w:r>
        <w:rPr>
          <w:w w:val="95"/>
          <w:sz w:val="24"/>
        </w:rPr>
        <w:t>将图像离散为网格</w:t>
      </w:r>
      <w:r>
        <w:rPr>
          <w:spacing w:val="66"/>
          <w:w w:val="150"/>
          <w:sz w:val="24"/>
        </w:rPr>
        <w:t xml:space="preserve"> </w:t>
      </w:r>
      <w:r>
        <w:rPr>
          <w:w w:val="95"/>
          <w:sz w:val="24"/>
        </w:rPr>
        <w:t>token</w:t>
      </w:r>
      <w:r>
        <w:rPr>
          <w:w w:val="95"/>
          <w:sz w:val="24"/>
        </w:rPr>
        <w:t>，与文本统一处理，支持任意模态输入输出</w:t>
      </w:r>
      <w:r>
        <w:rPr>
          <w:spacing w:val="-10"/>
          <w:w w:val="95"/>
          <w:sz w:val="24"/>
        </w:rPr>
        <w:t>。</w:t>
      </w:r>
    </w:p>
    <w:p w:rsidR="00CC2D71" w:rsidRDefault="005B55B3">
      <w:pPr>
        <w:pStyle w:val="a5"/>
        <w:numPr>
          <w:ilvl w:val="0"/>
          <w:numId w:val="2"/>
        </w:numPr>
        <w:tabs>
          <w:tab w:val="left" w:pos="871"/>
        </w:tabs>
        <w:spacing w:before="122" w:line="175" w:lineRule="auto"/>
        <w:ind w:left="870" w:right="108" w:hanging="271"/>
        <w:rPr>
          <w:sz w:val="24"/>
        </w:rPr>
      </w:pPr>
      <w:r>
        <w:rPr>
          <w:spacing w:val="-2"/>
          <w:sz w:val="24"/>
        </w:rPr>
        <w:t>无编码器架构：</w:t>
      </w:r>
      <w:r>
        <w:rPr>
          <w:spacing w:val="-2"/>
          <w:sz w:val="24"/>
        </w:rPr>
        <w:t xml:space="preserve">Fuyu-8b </w:t>
      </w:r>
      <w:r>
        <w:rPr>
          <w:spacing w:val="-2"/>
          <w:sz w:val="24"/>
        </w:rPr>
        <w:t>直接输入图像像素至</w:t>
      </w:r>
      <w:r>
        <w:rPr>
          <w:spacing w:val="-2"/>
          <w:sz w:val="24"/>
        </w:rPr>
        <w:t xml:space="preserve"> Transformer</w:t>
      </w:r>
      <w:r>
        <w:rPr>
          <w:spacing w:val="-2"/>
          <w:sz w:val="24"/>
        </w:rPr>
        <w:t>，简化流程并降低延迟，适配实时检索</w:t>
      </w:r>
      <w:r>
        <w:rPr>
          <w:spacing w:val="-4"/>
          <w:sz w:val="24"/>
        </w:rPr>
        <w:t>场景</w:t>
      </w:r>
      <w:r>
        <w:rPr>
          <w:spacing w:val="-4"/>
          <w:sz w:val="24"/>
        </w:rPr>
        <w:t>。</w:t>
      </w:r>
    </w:p>
    <w:p w:rsidR="00CC2D71" w:rsidRPr="00E5636F" w:rsidRDefault="005B55B3" w:rsidP="00E5636F">
      <w:pPr>
        <w:pStyle w:val="a5"/>
        <w:numPr>
          <w:ilvl w:val="0"/>
          <w:numId w:val="2"/>
        </w:numPr>
        <w:tabs>
          <w:tab w:val="left" w:pos="877"/>
        </w:tabs>
        <w:spacing w:before="73"/>
        <w:rPr>
          <w:sz w:val="24"/>
        </w:rPr>
      </w:pPr>
      <w:r>
        <w:rPr>
          <w:spacing w:val="-1"/>
          <w:sz w:val="24"/>
        </w:rPr>
        <w:t>轻量化优化：知识蒸馏压缩百亿参数模型，平衡性能与算力需求。</w:t>
      </w:r>
      <w:bookmarkStart w:id="0" w:name="_GoBack"/>
      <w:bookmarkEnd w:id="0"/>
    </w:p>
    <w:p w:rsidR="00CC2D71" w:rsidRDefault="00CC2D71">
      <w:pPr>
        <w:pStyle w:val="a3"/>
        <w:spacing w:before="0" w:line="451" w:lineRule="exact"/>
        <w:ind w:left="380" w:firstLine="0"/>
      </w:pPr>
    </w:p>
    <w:sectPr w:rsidR="00CC2D71">
      <w:pgSz w:w="11910" w:h="16840"/>
      <w:pgMar w:top="1420" w:right="1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5B3" w:rsidRDefault="005B55B3" w:rsidP="00E5636F">
      <w:r>
        <w:separator/>
      </w:r>
    </w:p>
  </w:endnote>
  <w:endnote w:type="continuationSeparator" w:id="0">
    <w:p w:rsidR="005B55B3" w:rsidRDefault="005B55B3" w:rsidP="00E5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思源黑体">
    <w:altName w:val="思源黑体"/>
    <w:panose1 w:val="020B0400000000000000"/>
    <w:charset w:val="86"/>
    <w:family w:val="swiss"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C Medium">
    <w:altName w:val="Noto Sans SC Medium"/>
    <w:panose1 w:val="020B0600000000000000"/>
    <w:charset w:val="86"/>
    <w:family w:val="swiss"/>
    <w:pitch w:val="variable"/>
    <w:sig w:usb0="20000287" w:usb1="2ADF3C10" w:usb2="00000016" w:usb3="00000000" w:csb0="00060107" w:csb1="00000000"/>
  </w:font>
  <w:font w:name="Noto Sans SC">
    <w:altName w:val="Noto Sans SC"/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5B3" w:rsidRDefault="005B55B3" w:rsidP="00E5636F">
      <w:r>
        <w:separator/>
      </w:r>
    </w:p>
  </w:footnote>
  <w:footnote w:type="continuationSeparator" w:id="0">
    <w:p w:rsidR="005B55B3" w:rsidRDefault="005B55B3" w:rsidP="00E5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C51"/>
    <w:multiLevelType w:val="hybridMultilevel"/>
    <w:tmpl w:val="8102AAA6"/>
    <w:lvl w:ilvl="0" w:tplc="4C642662">
      <w:start w:val="1"/>
      <w:numFmt w:val="decimal"/>
      <w:lvlText w:val="%1."/>
      <w:lvlJc w:val="left"/>
      <w:pPr>
        <w:ind w:left="4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0A9C447A">
      <w:numFmt w:val="bullet"/>
      <w:lvlText w:val="•"/>
      <w:lvlJc w:val="left"/>
      <w:pPr>
        <w:ind w:left="853" w:hanging="314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300"/>
        <w:sz w:val="24"/>
        <w:szCs w:val="24"/>
      </w:rPr>
    </w:lvl>
    <w:lvl w:ilvl="2" w:tplc="6C28D24A">
      <w:numFmt w:val="bullet"/>
      <w:lvlText w:val="•"/>
      <w:lvlJc w:val="left"/>
      <w:pPr>
        <w:ind w:left="2016" w:hanging="314"/>
      </w:pPr>
      <w:rPr>
        <w:rFonts w:hint="default"/>
      </w:rPr>
    </w:lvl>
    <w:lvl w:ilvl="3" w:tplc="051EA80C">
      <w:numFmt w:val="bullet"/>
      <w:lvlText w:val="•"/>
      <w:lvlJc w:val="left"/>
      <w:pPr>
        <w:ind w:left="3172" w:hanging="314"/>
      </w:pPr>
      <w:rPr>
        <w:rFonts w:hint="default"/>
      </w:rPr>
    </w:lvl>
    <w:lvl w:ilvl="4" w:tplc="733EB094">
      <w:numFmt w:val="bullet"/>
      <w:lvlText w:val="•"/>
      <w:lvlJc w:val="left"/>
      <w:pPr>
        <w:ind w:left="4328" w:hanging="314"/>
      </w:pPr>
      <w:rPr>
        <w:rFonts w:hint="default"/>
      </w:rPr>
    </w:lvl>
    <w:lvl w:ilvl="5" w:tplc="9A40297C">
      <w:numFmt w:val="bullet"/>
      <w:lvlText w:val="•"/>
      <w:lvlJc w:val="left"/>
      <w:pPr>
        <w:ind w:left="5484" w:hanging="314"/>
      </w:pPr>
      <w:rPr>
        <w:rFonts w:hint="default"/>
      </w:rPr>
    </w:lvl>
    <w:lvl w:ilvl="6" w:tplc="C20E4ABA">
      <w:numFmt w:val="bullet"/>
      <w:lvlText w:val="•"/>
      <w:lvlJc w:val="left"/>
      <w:pPr>
        <w:ind w:left="6640" w:hanging="314"/>
      </w:pPr>
      <w:rPr>
        <w:rFonts w:hint="default"/>
      </w:rPr>
    </w:lvl>
    <w:lvl w:ilvl="7" w:tplc="41E4518A">
      <w:numFmt w:val="bullet"/>
      <w:lvlText w:val="•"/>
      <w:lvlJc w:val="left"/>
      <w:pPr>
        <w:ind w:left="7797" w:hanging="314"/>
      </w:pPr>
      <w:rPr>
        <w:rFonts w:hint="default"/>
      </w:rPr>
    </w:lvl>
    <w:lvl w:ilvl="8" w:tplc="8CCC07A4">
      <w:numFmt w:val="bullet"/>
      <w:lvlText w:val="•"/>
      <w:lvlJc w:val="left"/>
      <w:pPr>
        <w:ind w:left="8953" w:hanging="314"/>
      </w:pPr>
      <w:rPr>
        <w:rFonts w:hint="default"/>
      </w:rPr>
    </w:lvl>
  </w:abstractNum>
  <w:abstractNum w:abstractNumId="1" w15:restartNumberingAfterBreak="0">
    <w:nsid w:val="1C0D52B8"/>
    <w:multiLevelType w:val="hybridMultilevel"/>
    <w:tmpl w:val="2FF666C4"/>
    <w:lvl w:ilvl="0" w:tplc="E3CE1982">
      <w:start w:val="1"/>
      <w:numFmt w:val="decimal"/>
      <w:lvlText w:val="%1."/>
      <w:lvlJc w:val="left"/>
      <w:pPr>
        <w:ind w:left="8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E200CB2A">
      <w:numFmt w:val="bullet"/>
      <w:lvlText w:val="•"/>
      <w:lvlJc w:val="left"/>
      <w:pPr>
        <w:ind w:left="1918" w:hanging="277"/>
      </w:pPr>
      <w:rPr>
        <w:rFonts w:hint="default"/>
      </w:rPr>
    </w:lvl>
    <w:lvl w:ilvl="2" w:tplc="83061BA8">
      <w:numFmt w:val="bullet"/>
      <w:lvlText w:val="•"/>
      <w:lvlJc w:val="left"/>
      <w:pPr>
        <w:ind w:left="2957" w:hanging="277"/>
      </w:pPr>
      <w:rPr>
        <w:rFonts w:hint="default"/>
      </w:rPr>
    </w:lvl>
    <w:lvl w:ilvl="3" w:tplc="4CBE6558">
      <w:numFmt w:val="bullet"/>
      <w:lvlText w:val="•"/>
      <w:lvlJc w:val="left"/>
      <w:pPr>
        <w:ind w:left="3995" w:hanging="277"/>
      </w:pPr>
      <w:rPr>
        <w:rFonts w:hint="default"/>
      </w:rPr>
    </w:lvl>
    <w:lvl w:ilvl="4" w:tplc="66507BD8">
      <w:numFmt w:val="bullet"/>
      <w:lvlText w:val="•"/>
      <w:lvlJc w:val="left"/>
      <w:pPr>
        <w:ind w:left="5034" w:hanging="277"/>
      </w:pPr>
      <w:rPr>
        <w:rFonts w:hint="default"/>
      </w:rPr>
    </w:lvl>
    <w:lvl w:ilvl="5" w:tplc="91FE41D8">
      <w:numFmt w:val="bullet"/>
      <w:lvlText w:val="•"/>
      <w:lvlJc w:val="left"/>
      <w:pPr>
        <w:ind w:left="6072" w:hanging="277"/>
      </w:pPr>
      <w:rPr>
        <w:rFonts w:hint="default"/>
      </w:rPr>
    </w:lvl>
    <w:lvl w:ilvl="6" w:tplc="5C464FE0">
      <w:numFmt w:val="bullet"/>
      <w:lvlText w:val="•"/>
      <w:lvlJc w:val="left"/>
      <w:pPr>
        <w:ind w:left="7111" w:hanging="277"/>
      </w:pPr>
      <w:rPr>
        <w:rFonts w:hint="default"/>
      </w:rPr>
    </w:lvl>
    <w:lvl w:ilvl="7" w:tplc="D9345468">
      <w:numFmt w:val="bullet"/>
      <w:lvlText w:val="•"/>
      <w:lvlJc w:val="left"/>
      <w:pPr>
        <w:ind w:left="8149" w:hanging="277"/>
      </w:pPr>
      <w:rPr>
        <w:rFonts w:hint="default"/>
      </w:rPr>
    </w:lvl>
    <w:lvl w:ilvl="8" w:tplc="8F3C8572">
      <w:numFmt w:val="bullet"/>
      <w:lvlText w:val="•"/>
      <w:lvlJc w:val="left"/>
      <w:pPr>
        <w:ind w:left="9188" w:hanging="277"/>
      </w:pPr>
      <w:rPr>
        <w:rFonts w:hint="default"/>
      </w:rPr>
    </w:lvl>
  </w:abstractNum>
  <w:abstractNum w:abstractNumId="2" w15:restartNumberingAfterBreak="0">
    <w:nsid w:val="2FA04ED3"/>
    <w:multiLevelType w:val="hybridMultilevel"/>
    <w:tmpl w:val="73F86778"/>
    <w:lvl w:ilvl="0" w:tplc="FC18D3E4">
      <w:start w:val="1"/>
      <w:numFmt w:val="decimal"/>
      <w:lvlText w:val="%1."/>
      <w:lvlJc w:val="left"/>
      <w:pPr>
        <w:ind w:left="4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8EFAB23C">
      <w:numFmt w:val="bullet"/>
      <w:lvlText w:val="•"/>
      <w:lvlJc w:val="left"/>
      <w:pPr>
        <w:ind w:left="857" w:hanging="318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300"/>
        <w:sz w:val="24"/>
        <w:szCs w:val="24"/>
      </w:rPr>
    </w:lvl>
    <w:lvl w:ilvl="2" w:tplc="2EBC605C">
      <w:numFmt w:val="bullet"/>
      <w:lvlText w:val="•"/>
      <w:lvlJc w:val="left"/>
      <w:pPr>
        <w:ind w:left="2016" w:hanging="318"/>
      </w:pPr>
      <w:rPr>
        <w:rFonts w:hint="default"/>
      </w:rPr>
    </w:lvl>
    <w:lvl w:ilvl="3" w:tplc="48A8D64E">
      <w:numFmt w:val="bullet"/>
      <w:lvlText w:val="•"/>
      <w:lvlJc w:val="left"/>
      <w:pPr>
        <w:ind w:left="3172" w:hanging="318"/>
      </w:pPr>
      <w:rPr>
        <w:rFonts w:hint="default"/>
      </w:rPr>
    </w:lvl>
    <w:lvl w:ilvl="4" w:tplc="00B6ACF0">
      <w:numFmt w:val="bullet"/>
      <w:lvlText w:val="•"/>
      <w:lvlJc w:val="left"/>
      <w:pPr>
        <w:ind w:left="4328" w:hanging="318"/>
      </w:pPr>
      <w:rPr>
        <w:rFonts w:hint="default"/>
      </w:rPr>
    </w:lvl>
    <w:lvl w:ilvl="5" w:tplc="1F28BD06">
      <w:numFmt w:val="bullet"/>
      <w:lvlText w:val="•"/>
      <w:lvlJc w:val="left"/>
      <w:pPr>
        <w:ind w:left="5484" w:hanging="318"/>
      </w:pPr>
      <w:rPr>
        <w:rFonts w:hint="default"/>
      </w:rPr>
    </w:lvl>
    <w:lvl w:ilvl="6" w:tplc="09B01726">
      <w:numFmt w:val="bullet"/>
      <w:lvlText w:val="•"/>
      <w:lvlJc w:val="left"/>
      <w:pPr>
        <w:ind w:left="6640" w:hanging="318"/>
      </w:pPr>
      <w:rPr>
        <w:rFonts w:hint="default"/>
      </w:rPr>
    </w:lvl>
    <w:lvl w:ilvl="7" w:tplc="950A0CFE">
      <w:numFmt w:val="bullet"/>
      <w:lvlText w:val="•"/>
      <w:lvlJc w:val="left"/>
      <w:pPr>
        <w:ind w:left="7797" w:hanging="318"/>
      </w:pPr>
      <w:rPr>
        <w:rFonts w:hint="default"/>
      </w:rPr>
    </w:lvl>
    <w:lvl w:ilvl="8" w:tplc="BF689BFC">
      <w:numFmt w:val="bullet"/>
      <w:lvlText w:val="•"/>
      <w:lvlJc w:val="left"/>
      <w:pPr>
        <w:ind w:left="8953" w:hanging="318"/>
      </w:pPr>
      <w:rPr>
        <w:rFonts w:hint="default"/>
      </w:rPr>
    </w:lvl>
  </w:abstractNum>
  <w:abstractNum w:abstractNumId="3" w15:restartNumberingAfterBreak="0">
    <w:nsid w:val="54BB4FBF"/>
    <w:multiLevelType w:val="hybridMultilevel"/>
    <w:tmpl w:val="268A03F0"/>
    <w:lvl w:ilvl="0" w:tplc="58401830">
      <w:numFmt w:val="bullet"/>
      <w:lvlText w:val="◦"/>
      <w:lvlJc w:val="left"/>
      <w:pPr>
        <w:ind w:left="460" w:hanging="320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100"/>
        <w:sz w:val="24"/>
        <w:szCs w:val="24"/>
      </w:rPr>
    </w:lvl>
    <w:lvl w:ilvl="1" w:tplc="38F693EE">
      <w:numFmt w:val="bullet"/>
      <w:lvlText w:val="•"/>
      <w:lvlJc w:val="left"/>
      <w:pPr>
        <w:ind w:left="1540" w:hanging="320"/>
      </w:pPr>
      <w:rPr>
        <w:rFonts w:hint="default"/>
      </w:rPr>
    </w:lvl>
    <w:lvl w:ilvl="2" w:tplc="A2C29FBE">
      <w:numFmt w:val="bullet"/>
      <w:lvlText w:val="•"/>
      <w:lvlJc w:val="left"/>
      <w:pPr>
        <w:ind w:left="2621" w:hanging="320"/>
      </w:pPr>
      <w:rPr>
        <w:rFonts w:hint="default"/>
      </w:rPr>
    </w:lvl>
    <w:lvl w:ilvl="3" w:tplc="B58A25C2">
      <w:numFmt w:val="bullet"/>
      <w:lvlText w:val="•"/>
      <w:lvlJc w:val="left"/>
      <w:pPr>
        <w:ind w:left="3701" w:hanging="320"/>
      </w:pPr>
      <w:rPr>
        <w:rFonts w:hint="default"/>
      </w:rPr>
    </w:lvl>
    <w:lvl w:ilvl="4" w:tplc="DEA26A52">
      <w:numFmt w:val="bullet"/>
      <w:lvlText w:val="•"/>
      <w:lvlJc w:val="left"/>
      <w:pPr>
        <w:ind w:left="4782" w:hanging="320"/>
      </w:pPr>
      <w:rPr>
        <w:rFonts w:hint="default"/>
      </w:rPr>
    </w:lvl>
    <w:lvl w:ilvl="5" w:tplc="3A66C114">
      <w:numFmt w:val="bullet"/>
      <w:lvlText w:val="•"/>
      <w:lvlJc w:val="left"/>
      <w:pPr>
        <w:ind w:left="5862" w:hanging="320"/>
      </w:pPr>
      <w:rPr>
        <w:rFonts w:hint="default"/>
      </w:rPr>
    </w:lvl>
    <w:lvl w:ilvl="6" w:tplc="AB6822DA">
      <w:numFmt w:val="bullet"/>
      <w:lvlText w:val="•"/>
      <w:lvlJc w:val="left"/>
      <w:pPr>
        <w:ind w:left="6943" w:hanging="320"/>
      </w:pPr>
      <w:rPr>
        <w:rFonts w:hint="default"/>
      </w:rPr>
    </w:lvl>
    <w:lvl w:ilvl="7" w:tplc="6FDCA94A">
      <w:numFmt w:val="bullet"/>
      <w:lvlText w:val="•"/>
      <w:lvlJc w:val="left"/>
      <w:pPr>
        <w:ind w:left="8023" w:hanging="320"/>
      </w:pPr>
      <w:rPr>
        <w:rFonts w:hint="default"/>
      </w:rPr>
    </w:lvl>
    <w:lvl w:ilvl="8" w:tplc="2208D162">
      <w:numFmt w:val="bullet"/>
      <w:lvlText w:val="•"/>
      <w:lvlJc w:val="left"/>
      <w:pPr>
        <w:ind w:left="9104" w:hanging="320"/>
      </w:pPr>
      <w:rPr>
        <w:rFonts w:hint="default"/>
      </w:rPr>
    </w:lvl>
  </w:abstractNum>
  <w:abstractNum w:abstractNumId="4" w15:restartNumberingAfterBreak="0">
    <w:nsid w:val="5D484BF5"/>
    <w:multiLevelType w:val="hybridMultilevel"/>
    <w:tmpl w:val="8E66619A"/>
    <w:lvl w:ilvl="0" w:tplc="AD2C24FA">
      <w:start w:val="1"/>
      <w:numFmt w:val="decimal"/>
      <w:lvlText w:val="%1."/>
      <w:lvlJc w:val="left"/>
      <w:pPr>
        <w:ind w:left="4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D7D6A890">
      <w:numFmt w:val="bullet"/>
      <w:lvlText w:val="•"/>
      <w:lvlJc w:val="left"/>
      <w:pPr>
        <w:ind w:left="857" w:hanging="318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300"/>
        <w:sz w:val="24"/>
        <w:szCs w:val="24"/>
      </w:rPr>
    </w:lvl>
    <w:lvl w:ilvl="2" w:tplc="11B82856">
      <w:numFmt w:val="bullet"/>
      <w:lvlText w:val="•"/>
      <w:lvlJc w:val="left"/>
      <w:pPr>
        <w:ind w:left="2016" w:hanging="318"/>
      </w:pPr>
      <w:rPr>
        <w:rFonts w:hint="default"/>
      </w:rPr>
    </w:lvl>
    <w:lvl w:ilvl="3" w:tplc="C6DED9D0">
      <w:numFmt w:val="bullet"/>
      <w:lvlText w:val="•"/>
      <w:lvlJc w:val="left"/>
      <w:pPr>
        <w:ind w:left="3172" w:hanging="318"/>
      </w:pPr>
      <w:rPr>
        <w:rFonts w:hint="default"/>
      </w:rPr>
    </w:lvl>
    <w:lvl w:ilvl="4" w:tplc="B2784326">
      <w:numFmt w:val="bullet"/>
      <w:lvlText w:val="•"/>
      <w:lvlJc w:val="left"/>
      <w:pPr>
        <w:ind w:left="4328" w:hanging="318"/>
      </w:pPr>
      <w:rPr>
        <w:rFonts w:hint="default"/>
      </w:rPr>
    </w:lvl>
    <w:lvl w:ilvl="5" w:tplc="73B2D398">
      <w:numFmt w:val="bullet"/>
      <w:lvlText w:val="•"/>
      <w:lvlJc w:val="left"/>
      <w:pPr>
        <w:ind w:left="5484" w:hanging="318"/>
      </w:pPr>
      <w:rPr>
        <w:rFonts w:hint="default"/>
      </w:rPr>
    </w:lvl>
    <w:lvl w:ilvl="6" w:tplc="17208704">
      <w:numFmt w:val="bullet"/>
      <w:lvlText w:val="•"/>
      <w:lvlJc w:val="left"/>
      <w:pPr>
        <w:ind w:left="6640" w:hanging="318"/>
      </w:pPr>
      <w:rPr>
        <w:rFonts w:hint="default"/>
      </w:rPr>
    </w:lvl>
    <w:lvl w:ilvl="7" w:tplc="3D289D76">
      <w:numFmt w:val="bullet"/>
      <w:lvlText w:val="•"/>
      <w:lvlJc w:val="left"/>
      <w:pPr>
        <w:ind w:left="7797" w:hanging="318"/>
      </w:pPr>
      <w:rPr>
        <w:rFonts w:hint="default"/>
      </w:rPr>
    </w:lvl>
    <w:lvl w:ilvl="8" w:tplc="4F04D2F2">
      <w:numFmt w:val="bullet"/>
      <w:lvlText w:val="•"/>
      <w:lvlJc w:val="left"/>
      <w:pPr>
        <w:ind w:left="8953" w:hanging="318"/>
      </w:pPr>
      <w:rPr>
        <w:rFonts w:hint="default"/>
      </w:rPr>
    </w:lvl>
  </w:abstractNum>
  <w:abstractNum w:abstractNumId="5" w15:restartNumberingAfterBreak="0">
    <w:nsid w:val="6E90480C"/>
    <w:multiLevelType w:val="hybridMultilevel"/>
    <w:tmpl w:val="5B1EEBD0"/>
    <w:lvl w:ilvl="0" w:tplc="0C429216">
      <w:start w:val="1"/>
      <w:numFmt w:val="decimal"/>
      <w:lvlText w:val="%1."/>
      <w:lvlJc w:val="left"/>
      <w:pPr>
        <w:ind w:left="8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FF585BB0">
      <w:numFmt w:val="bullet"/>
      <w:lvlText w:val="•"/>
      <w:lvlJc w:val="left"/>
      <w:pPr>
        <w:ind w:left="1918" w:hanging="277"/>
      </w:pPr>
      <w:rPr>
        <w:rFonts w:hint="default"/>
      </w:rPr>
    </w:lvl>
    <w:lvl w:ilvl="2" w:tplc="04A8023A">
      <w:numFmt w:val="bullet"/>
      <w:lvlText w:val="•"/>
      <w:lvlJc w:val="left"/>
      <w:pPr>
        <w:ind w:left="2957" w:hanging="277"/>
      </w:pPr>
      <w:rPr>
        <w:rFonts w:hint="default"/>
      </w:rPr>
    </w:lvl>
    <w:lvl w:ilvl="3" w:tplc="AF7E1090">
      <w:numFmt w:val="bullet"/>
      <w:lvlText w:val="•"/>
      <w:lvlJc w:val="left"/>
      <w:pPr>
        <w:ind w:left="3995" w:hanging="277"/>
      </w:pPr>
      <w:rPr>
        <w:rFonts w:hint="default"/>
      </w:rPr>
    </w:lvl>
    <w:lvl w:ilvl="4" w:tplc="BA4ECE08">
      <w:numFmt w:val="bullet"/>
      <w:lvlText w:val="•"/>
      <w:lvlJc w:val="left"/>
      <w:pPr>
        <w:ind w:left="5034" w:hanging="277"/>
      </w:pPr>
      <w:rPr>
        <w:rFonts w:hint="default"/>
      </w:rPr>
    </w:lvl>
    <w:lvl w:ilvl="5" w:tplc="BF7688AE">
      <w:numFmt w:val="bullet"/>
      <w:lvlText w:val="•"/>
      <w:lvlJc w:val="left"/>
      <w:pPr>
        <w:ind w:left="6072" w:hanging="277"/>
      </w:pPr>
      <w:rPr>
        <w:rFonts w:hint="default"/>
      </w:rPr>
    </w:lvl>
    <w:lvl w:ilvl="6" w:tplc="DEBC58B4">
      <w:numFmt w:val="bullet"/>
      <w:lvlText w:val="•"/>
      <w:lvlJc w:val="left"/>
      <w:pPr>
        <w:ind w:left="7111" w:hanging="277"/>
      </w:pPr>
      <w:rPr>
        <w:rFonts w:hint="default"/>
      </w:rPr>
    </w:lvl>
    <w:lvl w:ilvl="7" w:tplc="6A3294C6">
      <w:numFmt w:val="bullet"/>
      <w:lvlText w:val="•"/>
      <w:lvlJc w:val="left"/>
      <w:pPr>
        <w:ind w:left="8149" w:hanging="277"/>
      </w:pPr>
      <w:rPr>
        <w:rFonts w:hint="default"/>
      </w:rPr>
    </w:lvl>
    <w:lvl w:ilvl="8" w:tplc="14685420">
      <w:numFmt w:val="bullet"/>
      <w:lvlText w:val="•"/>
      <w:lvlJc w:val="left"/>
      <w:pPr>
        <w:ind w:left="9188" w:hanging="277"/>
      </w:pPr>
      <w:rPr>
        <w:rFonts w:hint="default"/>
      </w:rPr>
    </w:lvl>
  </w:abstractNum>
  <w:abstractNum w:abstractNumId="6" w15:restartNumberingAfterBreak="0">
    <w:nsid w:val="706475AB"/>
    <w:multiLevelType w:val="hybridMultilevel"/>
    <w:tmpl w:val="C798C7B4"/>
    <w:lvl w:ilvl="0" w:tplc="DA7691BC">
      <w:start w:val="1"/>
      <w:numFmt w:val="decimal"/>
      <w:lvlText w:val="%1."/>
      <w:lvlJc w:val="left"/>
      <w:pPr>
        <w:ind w:left="874" w:hanging="275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5094C8BE">
      <w:numFmt w:val="bullet"/>
      <w:lvlText w:val="•"/>
      <w:lvlJc w:val="left"/>
      <w:pPr>
        <w:ind w:left="1918" w:hanging="275"/>
      </w:pPr>
      <w:rPr>
        <w:rFonts w:hint="default"/>
      </w:rPr>
    </w:lvl>
    <w:lvl w:ilvl="2" w:tplc="C83E86FC">
      <w:numFmt w:val="bullet"/>
      <w:lvlText w:val="•"/>
      <w:lvlJc w:val="left"/>
      <w:pPr>
        <w:ind w:left="2957" w:hanging="275"/>
      </w:pPr>
      <w:rPr>
        <w:rFonts w:hint="default"/>
      </w:rPr>
    </w:lvl>
    <w:lvl w:ilvl="3" w:tplc="0BAE8E98">
      <w:numFmt w:val="bullet"/>
      <w:lvlText w:val="•"/>
      <w:lvlJc w:val="left"/>
      <w:pPr>
        <w:ind w:left="3995" w:hanging="275"/>
      </w:pPr>
      <w:rPr>
        <w:rFonts w:hint="default"/>
      </w:rPr>
    </w:lvl>
    <w:lvl w:ilvl="4" w:tplc="C43E1AEC">
      <w:numFmt w:val="bullet"/>
      <w:lvlText w:val="•"/>
      <w:lvlJc w:val="left"/>
      <w:pPr>
        <w:ind w:left="5034" w:hanging="275"/>
      </w:pPr>
      <w:rPr>
        <w:rFonts w:hint="default"/>
      </w:rPr>
    </w:lvl>
    <w:lvl w:ilvl="5" w:tplc="0FBAC88C">
      <w:numFmt w:val="bullet"/>
      <w:lvlText w:val="•"/>
      <w:lvlJc w:val="left"/>
      <w:pPr>
        <w:ind w:left="6072" w:hanging="275"/>
      </w:pPr>
      <w:rPr>
        <w:rFonts w:hint="default"/>
      </w:rPr>
    </w:lvl>
    <w:lvl w:ilvl="6" w:tplc="178CCC90">
      <w:numFmt w:val="bullet"/>
      <w:lvlText w:val="•"/>
      <w:lvlJc w:val="left"/>
      <w:pPr>
        <w:ind w:left="7111" w:hanging="275"/>
      </w:pPr>
      <w:rPr>
        <w:rFonts w:hint="default"/>
      </w:rPr>
    </w:lvl>
    <w:lvl w:ilvl="7" w:tplc="69AE96F2">
      <w:numFmt w:val="bullet"/>
      <w:lvlText w:val="•"/>
      <w:lvlJc w:val="left"/>
      <w:pPr>
        <w:ind w:left="8149" w:hanging="275"/>
      </w:pPr>
      <w:rPr>
        <w:rFonts w:hint="default"/>
      </w:rPr>
    </w:lvl>
    <w:lvl w:ilvl="8" w:tplc="33824B58">
      <w:numFmt w:val="bullet"/>
      <w:lvlText w:val="•"/>
      <w:lvlJc w:val="left"/>
      <w:pPr>
        <w:ind w:left="9188" w:hanging="275"/>
      </w:pPr>
      <w:rPr>
        <w:rFonts w:hint="default"/>
      </w:rPr>
    </w:lvl>
  </w:abstractNum>
  <w:abstractNum w:abstractNumId="7" w15:restartNumberingAfterBreak="0">
    <w:nsid w:val="77F960C3"/>
    <w:multiLevelType w:val="hybridMultilevel"/>
    <w:tmpl w:val="DA9C2994"/>
    <w:lvl w:ilvl="0" w:tplc="5C8242D0">
      <w:start w:val="1"/>
      <w:numFmt w:val="decimal"/>
      <w:lvlText w:val="%1."/>
      <w:lvlJc w:val="left"/>
      <w:pPr>
        <w:ind w:left="476" w:hanging="277"/>
        <w:jc w:val="left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99"/>
        <w:sz w:val="24"/>
        <w:szCs w:val="24"/>
      </w:rPr>
    </w:lvl>
    <w:lvl w:ilvl="1" w:tplc="8B06DC40">
      <w:numFmt w:val="bullet"/>
      <w:lvlText w:val="•"/>
      <w:lvlJc w:val="left"/>
      <w:pPr>
        <w:ind w:left="860" w:hanging="320"/>
      </w:pPr>
      <w:rPr>
        <w:rFonts w:ascii="思源黑体" w:eastAsia="思源黑体" w:hAnsi="思源黑体" w:cs="思源黑体" w:hint="default"/>
        <w:b w:val="0"/>
        <w:bCs w:val="0"/>
        <w:i w:val="0"/>
        <w:iCs w:val="0"/>
        <w:color w:val="3370FF"/>
        <w:w w:val="300"/>
        <w:sz w:val="24"/>
        <w:szCs w:val="24"/>
      </w:rPr>
    </w:lvl>
    <w:lvl w:ilvl="2" w:tplc="FFC0EDA4">
      <w:numFmt w:val="bullet"/>
      <w:lvlText w:val="•"/>
      <w:lvlJc w:val="left"/>
      <w:pPr>
        <w:ind w:left="2016" w:hanging="320"/>
      </w:pPr>
      <w:rPr>
        <w:rFonts w:hint="default"/>
      </w:rPr>
    </w:lvl>
    <w:lvl w:ilvl="3" w:tplc="4DD8B6F6">
      <w:numFmt w:val="bullet"/>
      <w:lvlText w:val="•"/>
      <w:lvlJc w:val="left"/>
      <w:pPr>
        <w:ind w:left="3172" w:hanging="320"/>
      </w:pPr>
      <w:rPr>
        <w:rFonts w:hint="default"/>
      </w:rPr>
    </w:lvl>
    <w:lvl w:ilvl="4" w:tplc="B434CC74">
      <w:numFmt w:val="bullet"/>
      <w:lvlText w:val="•"/>
      <w:lvlJc w:val="left"/>
      <w:pPr>
        <w:ind w:left="4328" w:hanging="320"/>
      </w:pPr>
      <w:rPr>
        <w:rFonts w:hint="default"/>
      </w:rPr>
    </w:lvl>
    <w:lvl w:ilvl="5" w:tplc="090082C8">
      <w:numFmt w:val="bullet"/>
      <w:lvlText w:val="•"/>
      <w:lvlJc w:val="left"/>
      <w:pPr>
        <w:ind w:left="5484" w:hanging="320"/>
      </w:pPr>
      <w:rPr>
        <w:rFonts w:hint="default"/>
      </w:rPr>
    </w:lvl>
    <w:lvl w:ilvl="6" w:tplc="DB34D3E0">
      <w:numFmt w:val="bullet"/>
      <w:lvlText w:val="•"/>
      <w:lvlJc w:val="left"/>
      <w:pPr>
        <w:ind w:left="6640" w:hanging="320"/>
      </w:pPr>
      <w:rPr>
        <w:rFonts w:hint="default"/>
      </w:rPr>
    </w:lvl>
    <w:lvl w:ilvl="7" w:tplc="C346C68A">
      <w:numFmt w:val="bullet"/>
      <w:lvlText w:val="•"/>
      <w:lvlJc w:val="left"/>
      <w:pPr>
        <w:ind w:left="7797" w:hanging="320"/>
      </w:pPr>
      <w:rPr>
        <w:rFonts w:hint="default"/>
      </w:rPr>
    </w:lvl>
    <w:lvl w:ilvl="8" w:tplc="23888B08">
      <w:numFmt w:val="bullet"/>
      <w:lvlText w:val="•"/>
      <w:lvlJc w:val="left"/>
      <w:pPr>
        <w:ind w:left="8953" w:hanging="32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C2D71"/>
    <w:rsid w:val="005B55B3"/>
    <w:rsid w:val="00CC2D71"/>
    <w:rsid w:val="00E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AF988"/>
  <w15:docId w15:val="{12777288-FFC9-43DF-8792-3DDB252C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思源黑体" w:eastAsia="思源黑体" w:hAnsi="思源黑体" w:cs="思源黑体"/>
    </w:rPr>
  </w:style>
  <w:style w:type="paragraph" w:styleId="1">
    <w:name w:val="heading 1"/>
    <w:basedOn w:val="a"/>
    <w:uiPriority w:val="1"/>
    <w:qFormat/>
    <w:pPr>
      <w:spacing w:before="260"/>
      <w:ind w:left="140"/>
      <w:outlineLvl w:val="0"/>
    </w:pPr>
    <w:rPr>
      <w:rFonts w:ascii="Noto Sans SC Medium" w:eastAsia="Noto Sans SC Medium" w:hAnsi="Noto Sans SC Medium" w:cs="Noto Sans SC Medium"/>
      <w:sz w:val="36"/>
      <w:szCs w:val="36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rFonts w:ascii="Noto Sans SC Medium" w:eastAsia="Noto Sans SC Medium" w:hAnsi="Noto Sans SC Medium" w:cs="Noto Sans SC Medium"/>
      <w:sz w:val="34"/>
      <w:szCs w:val="34"/>
    </w:rPr>
  </w:style>
  <w:style w:type="paragraph" w:styleId="3">
    <w:name w:val="heading 3"/>
    <w:basedOn w:val="a"/>
    <w:uiPriority w:val="1"/>
    <w:qFormat/>
    <w:pPr>
      <w:spacing w:before="15"/>
      <w:ind w:left="476" w:hanging="277"/>
      <w:outlineLvl w:val="2"/>
    </w:pPr>
    <w:rPr>
      <w:rFonts w:ascii="Noto Sans SC" w:eastAsia="Noto Sans SC" w:hAnsi="Noto Sans SC" w:cs="Noto Sans S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3"/>
      <w:ind w:left="460" w:hanging="32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915" w:lineRule="exact"/>
      <w:ind w:left="140"/>
    </w:pPr>
    <w:rPr>
      <w:rFonts w:ascii="Noto Sans SC Medium" w:eastAsia="Noto Sans SC Medium" w:hAnsi="Noto Sans SC Medium" w:cs="Noto Sans SC Medium"/>
      <w:sz w:val="48"/>
      <w:szCs w:val="48"/>
    </w:rPr>
  </w:style>
  <w:style w:type="paragraph" w:styleId="a5">
    <w:name w:val="List Paragraph"/>
    <w:basedOn w:val="a"/>
    <w:uiPriority w:val="1"/>
    <w:qFormat/>
    <w:pPr>
      <w:spacing w:before="15"/>
      <w:ind w:left="460" w:hanging="3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56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36F"/>
    <w:rPr>
      <w:rFonts w:ascii="思源黑体" w:eastAsia="思源黑体" w:hAnsi="思源黑体" w:cs="思源黑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3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36F"/>
    <w:rPr>
      <w:rFonts w:ascii="思源黑体" w:eastAsia="思源黑体" w:hAnsi="思源黑体" w:cs="思源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刘元泽</cp:lastModifiedBy>
  <cp:revision>2</cp:revision>
  <dcterms:created xsi:type="dcterms:W3CDTF">2025-10-08T15:00:00Z</dcterms:created>
  <dcterms:modified xsi:type="dcterms:W3CDTF">2025-10-08T15:02:00Z</dcterms:modified>
</cp:coreProperties>
</file>