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3CB5" w14:textId="4420FDCD" w:rsidR="00A4444A" w:rsidRPr="00346E99" w:rsidRDefault="00E9343B" w:rsidP="00A669F3">
      <w:pPr>
        <w:spacing w:beforeLines="200" w:before="624" w:after="0" w:line="240" w:lineRule="atLeast"/>
        <w:ind w:leftChars="150" w:left="330" w:rightChars="150" w:right="330" w:firstLine="643"/>
        <w:jc w:val="center"/>
        <w:rPr>
          <w:rFonts w:hint="eastAsia"/>
          <w:b/>
          <w:bCs/>
          <w:sz w:val="36"/>
          <w:szCs w:val="36"/>
        </w:rPr>
      </w:pPr>
      <w:r w:rsidRPr="00346E99">
        <w:rPr>
          <w:b/>
          <w:bCs/>
          <w:sz w:val="36"/>
          <w:szCs w:val="36"/>
        </w:rPr>
        <w:t>Feature Distillation is the Better Choice for Model-Heterogeneous Federated Learning</w:t>
      </w:r>
    </w:p>
    <w:p w14:paraId="7DA7000F" w14:textId="36458AC2" w:rsidR="00E9343B" w:rsidRDefault="00E9343B" w:rsidP="00E9343B">
      <w:pPr>
        <w:snapToGrid w:val="0"/>
        <w:spacing w:after="0" w:line="240" w:lineRule="auto"/>
        <w:ind w:firstLine="480"/>
        <w:contextualSpacing/>
        <w:jc w:val="center"/>
        <w:rPr>
          <w:rFonts w:hint="eastAsia"/>
          <w:sz w:val="24"/>
        </w:rPr>
      </w:pPr>
      <w:r>
        <w:rPr>
          <w:rFonts w:hint="eastAsia"/>
          <w:sz w:val="24"/>
        </w:rPr>
        <w:t>Yichen Li, Xiuying Wang, Wenchao Xu Haozhao Wang, Yining Qi, Jiahua Dong, Ruixuan Li</w:t>
      </w:r>
    </w:p>
    <w:p w14:paraId="1B6F8FC2" w14:textId="7141F6F8" w:rsidR="00E9343B" w:rsidRDefault="00E9343B" w:rsidP="00E9343B">
      <w:pPr>
        <w:snapToGrid w:val="0"/>
        <w:spacing w:after="0" w:line="240" w:lineRule="auto"/>
        <w:ind w:firstLine="480"/>
        <w:contextualSpacing/>
        <w:jc w:val="center"/>
        <w:rPr>
          <w:rFonts w:hint="eastAsia"/>
          <w:sz w:val="24"/>
        </w:rPr>
      </w:pPr>
      <w:r w:rsidRPr="00E9343B">
        <w:rPr>
          <w:sz w:val="24"/>
        </w:rPr>
        <w:t>School of Computer Science and Technology,</w:t>
      </w:r>
    </w:p>
    <w:p w14:paraId="065932D8" w14:textId="27002E3C" w:rsidR="00E9343B" w:rsidRDefault="00E9343B" w:rsidP="00E9343B">
      <w:pPr>
        <w:snapToGrid w:val="0"/>
        <w:spacing w:after="0" w:line="240" w:lineRule="auto"/>
        <w:ind w:firstLine="480"/>
        <w:contextualSpacing/>
        <w:jc w:val="center"/>
        <w:rPr>
          <w:rFonts w:hint="eastAsia"/>
          <w:sz w:val="24"/>
        </w:rPr>
      </w:pPr>
      <w:r>
        <w:rPr>
          <w:rFonts w:hint="eastAsia"/>
          <w:sz w:val="24"/>
        </w:rPr>
        <w:t>Huazhong University of Science and Technology, Wuhan, China</w:t>
      </w:r>
    </w:p>
    <w:p w14:paraId="53984F0C" w14:textId="1776D37A" w:rsidR="00E9343B" w:rsidRDefault="00E9343B" w:rsidP="00E9343B">
      <w:pPr>
        <w:snapToGrid w:val="0"/>
        <w:spacing w:after="0" w:line="240" w:lineRule="auto"/>
        <w:ind w:firstLine="480"/>
        <w:contextualSpacing/>
        <w:jc w:val="center"/>
        <w:rPr>
          <w:rFonts w:hint="eastAsia"/>
          <w:sz w:val="24"/>
        </w:rPr>
      </w:pPr>
      <w:r>
        <w:rPr>
          <w:rFonts w:hint="eastAsia"/>
          <w:sz w:val="24"/>
        </w:rPr>
        <w:t>Mohamed bin Zayed University of Artificial Intelligence, Abu Dhabi, United Arab Emirates</w:t>
      </w:r>
    </w:p>
    <w:p w14:paraId="257E72B8" w14:textId="7501AAFD" w:rsidR="00E9343B" w:rsidRDefault="00E9343B" w:rsidP="00E9343B">
      <w:pPr>
        <w:snapToGrid w:val="0"/>
        <w:spacing w:after="0" w:line="240" w:lineRule="auto"/>
        <w:ind w:firstLine="480"/>
        <w:contextualSpacing/>
        <w:jc w:val="center"/>
        <w:rPr>
          <w:rFonts w:hint="eastAsia"/>
          <w:sz w:val="24"/>
        </w:rPr>
      </w:pPr>
      <w:r w:rsidRPr="00E9343B">
        <w:rPr>
          <w:sz w:val="24"/>
        </w:rPr>
        <w:t>International School, Beijing University of Posts and Telecommunications, Beijing, China</w:t>
      </w:r>
    </w:p>
    <w:p w14:paraId="6EA89C63" w14:textId="0CCC8665" w:rsidR="00E9343B" w:rsidRDefault="00A669F3" w:rsidP="00E9343B">
      <w:pPr>
        <w:snapToGrid w:val="0"/>
        <w:spacing w:after="0" w:line="240" w:lineRule="auto"/>
        <w:ind w:firstLine="480"/>
        <w:contextualSpacing/>
        <w:jc w:val="center"/>
        <w:rPr>
          <w:rFonts w:hint="eastAsia"/>
          <w:sz w:val="24"/>
        </w:rPr>
      </w:pPr>
      <w:r w:rsidRPr="00A669F3">
        <w:rPr>
          <w:sz w:val="24"/>
        </w:rPr>
        <w:t>Department of Computing, The Hong Kong Polytechnic University, Hong Kong, China</w:t>
      </w:r>
    </w:p>
    <w:p w14:paraId="04D4ED6C" w14:textId="4B480C98" w:rsidR="00A669F3" w:rsidRDefault="00A669F3" w:rsidP="00E9343B">
      <w:pPr>
        <w:snapToGrid w:val="0"/>
        <w:spacing w:after="0" w:line="240" w:lineRule="auto"/>
        <w:ind w:firstLine="480"/>
        <w:contextualSpacing/>
        <w:jc w:val="center"/>
        <w:rPr>
          <w:rFonts w:hint="eastAsia"/>
          <w:sz w:val="24"/>
        </w:rPr>
      </w:pPr>
      <w:r w:rsidRPr="00A669F3">
        <w:rPr>
          <w:sz w:val="24"/>
        </w:rPr>
        <w:t>{ycli</w:t>
      </w:r>
      <w:proofErr w:type="gramStart"/>
      <w:r w:rsidRPr="00A669F3">
        <w:rPr>
          <w:sz w:val="24"/>
        </w:rPr>
        <w:t>0204,hz_wang}@hust.edu.cn</w:t>
      </w:r>
      <w:proofErr w:type="gramEnd"/>
      <w:r w:rsidRPr="00A669F3">
        <w:rPr>
          <w:sz w:val="24"/>
        </w:rPr>
        <w:t>, leowang980@bupt.edu.cn</w:t>
      </w:r>
    </w:p>
    <w:p w14:paraId="2783B218" w14:textId="77777777" w:rsidR="00E9343B" w:rsidRDefault="00E9343B" w:rsidP="00E9343B">
      <w:pPr>
        <w:spacing w:after="0" w:line="240" w:lineRule="atLeast"/>
        <w:ind w:firstLine="482"/>
        <w:rPr>
          <w:rFonts w:hint="eastAsia"/>
          <w:b/>
          <w:bCs/>
          <w:sz w:val="24"/>
        </w:rPr>
      </w:pPr>
    </w:p>
    <w:p w14:paraId="12F2A47F" w14:textId="68C64F92" w:rsidR="00A669F3" w:rsidRPr="00A669F3" w:rsidRDefault="00A669F3" w:rsidP="00A669F3">
      <w:pPr>
        <w:pStyle w:val="ae"/>
        <w:rPr>
          <w:rFonts w:hint="eastAsia"/>
        </w:rPr>
      </w:pPr>
      <w:r w:rsidRPr="00A669F3">
        <w:t>摘要：</w:t>
      </w:r>
    </w:p>
    <w:p w14:paraId="1048E40A" w14:textId="77777777" w:rsidR="00A669F3" w:rsidRPr="00A669F3" w:rsidRDefault="00A669F3" w:rsidP="00A055EA">
      <w:pPr>
        <w:pStyle w:val="af0"/>
        <w:rPr>
          <w:rFonts w:hint="eastAsia"/>
        </w:rPr>
      </w:pPr>
      <w:r w:rsidRPr="00A669F3">
        <w:t xml:space="preserve">模型异构联邦学习（Hetero-FL）能够在本地私有数据不泄露的前提下，聚合异构模型的知识，因此受到越来越多的关注。为了更好地聚合客户端知识，集成蒸馏作为一种高效通用的技术，常被用于全局聚合后提升全局模型性能。但直接将异构联邦学习与集成蒸馏结合往往效果不佳，还会造成训练过程不稳定。根源在于现有方法大多依赖逻辑输出蒸馏（logit 蒸馏）：该方法虽与模型结构无关、仅依靠 </w:t>
      </w:r>
      <w:proofErr w:type="spellStart"/>
      <w:r w:rsidRPr="00A669F3">
        <w:t>Softmax</w:t>
      </w:r>
      <w:proofErr w:type="spellEnd"/>
      <w:r w:rsidRPr="00A669F3">
        <w:t xml:space="preserve"> 预测值，但无法消除异构模型带来的知识偏差。</w:t>
      </w:r>
    </w:p>
    <w:p w14:paraId="57610563" w14:textId="77777777" w:rsidR="00A669F3" w:rsidRPr="00A669F3" w:rsidRDefault="00A669F3" w:rsidP="00A055EA">
      <w:pPr>
        <w:pStyle w:val="af0"/>
        <w:rPr>
          <w:rFonts w:hint="eastAsia"/>
        </w:rPr>
      </w:pPr>
      <w:r w:rsidRPr="00A669F3">
        <w:t xml:space="preserve">针对该问题，本文提出一种稳定高效、面向模型异构联邦学习的特征蒸馏方案 </w:t>
      </w:r>
      <w:proofErr w:type="spellStart"/>
      <w:r w:rsidRPr="00A669F3">
        <w:t>FedFD</w:t>
      </w:r>
      <w:proofErr w:type="spellEnd"/>
      <w:r w:rsidRPr="00A669F3">
        <w:t>。该方法通过正交投影实现特征对齐，从而更好地融合异构模型的知识。具体来说，本文构建一套全新的基于特征的集成联邦知识蒸馏范式：服务器侧的全局模型为每一类客户端模型架构单独维护一层投影层，分别完成特征对齐；并利用正交化技术对投影层重新参数化，缓解异构模型带来的知识偏</w:t>
      </w:r>
      <w:r w:rsidRPr="00A669F3">
        <w:lastRenderedPageBreak/>
        <w:t>差，最大化可迁移蒸馏知识。</w:t>
      </w:r>
    </w:p>
    <w:p w14:paraId="1C521B59" w14:textId="495B5621" w:rsidR="00A055EA" w:rsidRDefault="00A669F3" w:rsidP="00A055EA">
      <w:pPr>
        <w:pStyle w:val="af0"/>
        <w:rPr>
          <w:rFonts w:hint="eastAsia"/>
        </w:rPr>
      </w:pPr>
      <w:r w:rsidRPr="00A669F3">
        <w:t>在多组实验设置下的大量对比实验证明，</w:t>
      </w:r>
      <w:proofErr w:type="spellStart"/>
      <w:r w:rsidRPr="00A669F3">
        <w:t>FedFD</w:t>
      </w:r>
      <w:proofErr w:type="spellEnd"/>
      <w:r w:rsidRPr="00A669F3">
        <w:t xml:space="preserve"> 相比现有主流算法能够取得更优的模型性能。</w:t>
      </w:r>
    </w:p>
    <w:p w14:paraId="481083A2" w14:textId="77777777" w:rsidR="00A055EA" w:rsidRDefault="00A055EA" w:rsidP="00A669F3">
      <w:pPr>
        <w:spacing w:after="0" w:line="240" w:lineRule="auto"/>
        <w:ind w:firstLine="442"/>
        <w:rPr>
          <w:rFonts w:hint="eastAsia"/>
          <w:sz w:val="24"/>
        </w:rPr>
      </w:pPr>
    </w:p>
    <w:p w14:paraId="7D1D5274" w14:textId="6EE83320" w:rsidR="00A055EA" w:rsidRDefault="00A055EA" w:rsidP="00A055EA">
      <w:pPr>
        <w:pStyle w:val="21"/>
        <w:ind w:firstLine="300"/>
        <w:rPr>
          <w:rFonts w:hint="eastAsia"/>
        </w:rPr>
      </w:pPr>
      <w:r>
        <w:rPr>
          <w:rFonts w:hint="eastAsia"/>
        </w:rPr>
        <w:t>1.引言</w:t>
      </w:r>
    </w:p>
    <w:p w14:paraId="6F5BDC24" w14:textId="77777777" w:rsidR="00A055EA" w:rsidRDefault="00A055EA" w:rsidP="00A055EA">
      <w:pPr>
        <w:pStyle w:val="af0"/>
        <w:rPr>
          <w:rFonts w:hint="eastAsia"/>
        </w:rPr>
      </w:pPr>
      <w:r w:rsidRPr="00A055EA">
        <w:t>联邦学习（FL）是一种分布式协同训练神经网络的核心框架，全程保护各客户端本地数据隐私 [34,50,29]，目前已广泛落地于自动驾驶 [32,37]、推荐系统 [27,26]、智能</w:t>
      </w:r>
      <w:r>
        <w:rPr>
          <w:rFonts w:hint="eastAsia"/>
        </w:rPr>
        <w:t>医疗 [7,40] 等领域。</w:t>
      </w:r>
    </w:p>
    <w:p w14:paraId="3219346F" w14:textId="77777777" w:rsidR="00A055EA" w:rsidRDefault="00A055EA" w:rsidP="00A055EA">
      <w:pPr>
        <w:pStyle w:val="af0"/>
        <w:rPr>
          <w:rFonts w:hint="eastAsia"/>
        </w:rPr>
      </w:pPr>
      <w:r>
        <w:rPr>
          <w:rFonts w:hint="eastAsia"/>
        </w:rPr>
        <w:t>传统联邦学习研究大多聚焦同构模型场景。但随着物联网设备普及，不同终端设备算力、模型训练能力差异巨大 [39,31]，因此亟需研究模型异构联邦学习（Hetero-FL），充分利用分布式设备的计算资源。该场景下最核心的难点是：如何有效融合不同结构模型输出的知识。</w:t>
      </w:r>
    </w:p>
    <w:p w14:paraId="0BFD5AC6" w14:textId="77777777" w:rsidR="00A055EA" w:rsidRDefault="00A055EA" w:rsidP="00A055EA">
      <w:pPr>
        <w:pStyle w:val="af0"/>
        <w:rPr>
          <w:rFonts w:hint="eastAsia"/>
        </w:rPr>
      </w:pPr>
      <w:r>
        <w:rPr>
          <w:rFonts w:hint="eastAsia"/>
        </w:rPr>
        <w:t>知识蒸馏 [15] 是解决该问题的主流方案，核心思路是将多个本地模型的输出软预测融合，再迁移至全局模型。已有相关工作：文献 [52] 提出直接聚合模型逻辑输出而非参数；文献 [21] 利用聚合后的类别得分约束本地训练；基于文献 [6] 提出的局部参数聚合思路，大量工作采用集成蒸馏优化全局模型，如 [33,49]；[48,55] 基于逻辑蒸馏做知识筛选优化聚合效果；[43] 从本地模型与集成预测中筛选精准可靠的知识。</w:t>
      </w:r>
    </w:p>
    <w:p w14:paraId="1190063F" w14:textId="77777777" w:rsidR="00A055EA" w:rsidRDefault="00A055EA" w:rsidP="00A055EA">
      <w:pPr>
        <w:pStyle w:val="af0"/>
        <w:rPr>
          <w:rFonts w:hint="eastAsia"/>
        </w:rPr>
      </w:pPr>
      <w:r>
        <w:rPr>
          <w:rFonts w:hint="eastAsia"/>
        </w:rPr>
        <w:t>尽管上述工作将集成蒸馏与异构联邦学习结合后取得了一定性能提升，但逻辑蒸馏在异构联邦场景下的内在缺陷仍未被充分探究：</w:t>
      </w:r>
    </w:p>
    <w:p w14:paraId="5D4C47B9" w14:textId="77777777" w:rsidR="00A055EA" w:rsidRDefault="00A055EA" w:rsidP="00A055EA">
      <w:pPr>
        <w:pStyle w:val="af0"/>
        <w:rPr>
          <w:rFonts w:hint="eastAsia"/>
        </w:rPr>
      </w:pPr>
      <w:r>
        <w:rPr>
          <w:rFonts w:hint="eastAsia"/>
        </w:rPr>
        <w:t>在客户端模型结构完全一致的同构联邦学习中，借助分布近似的公共代理数据集，逻辑蒸馏可以完美抵消数据异构带来的类别概率分布偏移 [46]。但模</w:t>
      </w:r>
      <w:r>
        <w:rPr>
          <w:rFonts w:hint="eastAsia"/>
        </w:rPr>
        <w:lastRenderedPageBreak/>
        <w:t xml:space="preserve">型异构场景下的核心矛盾是不同模型生成的隐层特征表征空间完全不同，逻辑输出蒸馏对此束手无策。不同结构的模型会将同一份样本映射至完全不同的特征空间，最终输出的 </w:t>
      </w:r>
      <w:proofErr w:type="spellStart"/>
      <w:r>
        <w:rPr>
          <w:rFonts w:hint="eastAsia"/>
        </w:rPr>
        <w:t>Softmax</w:t>
      </w:r>
      <w:proofErr w:type="spellEnd"/>
      <w:r>
        <w:rPr>
          <w:rFonts w:hint="eastAsia"/>
        </w:rPr>
        <w:t xml:space="preserve"> 逻辑值差异极大 [10]。逻辑表征仅关注模型输出层，无法对齐异构模型的隐层特征空间，直接导致蒸馏效果大幅衰减。</w:t>
      </w:r>
    </w:p>
    <w:p w14:paraId="022410B2" w14:textId="52685DD2" w:rsidR="00A055EA" w:rsidRDefault="00A055EA" w:rsidP="00A055EA">
      <w:pPr>
        <w:pStyle w:val="af0"/>
        <w:rPr>
          <w:rFonts w:hint="eastAsia"/>
        </w:rPr>
      </w:pPr>
      <w:r>
        <w:rPr>
          <w:rFonts w:hint="eastAsia"/>
        </w:rPr>
        <w:t>本文采用 t-SNE 可视化 CIFAR-10 数据集上客户端异构模型的集成知识表征（见图 1）：对比本文提出的特征表征，聚合逻辑输出的表征分类边界模糊，说明作为教师模型的集成知识质量较差。同时我们通过实验验证：逻辑蒸馏会造成联邦训练震荡，直接聚合逻辑值作为教师监督信号并不稳定，相关实验见 3.2 节。</w:t>
      </w:r>
    </w:p>
    <w:p w14:paraId="335602A0" w14:textId="0A75E2A6" w:rsidR="00A055EA" w:rsidRDefault="00A055EA" w:rsidP="00A055EA">
      <w:pPr>
        <w:pStyle w:val="af0"/>
        <w:jc w:val="center"/>
        <w:rPr>
          <w:rFonts w:hint="eastAsia"/>
        </w:rPr>
      </w:pPr>
      <w:r>
        <w:rPr>
          <w:noProof/>
        </w:rPr>
        <w:drawing>
          <wp:inline distT="0" distB="0" distL="0" distR="0" wp14:anchorId="6784A250" wp14:editId="39705DA2">
            <wp:extent cx="4267200" cy="2514600"/>
            <wp:effectExtent l="0" t="0" r="0" b="0"/>
            <wp:docPr id="1365835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35348" name="图片 1365835348"/>
                    <pic:cNvPicPr/>
                  </pic:nvPicPr>
                  <pic:blipFill>
                    <a:blip r:embed="rId8">
                      <a:extLst>
                        <a:ext uri="{28A0092B-C50C-407E-A947-70E740481C1C}">
                          <a14:useLocalDpi xmlns:a14="http://schemas.microsoft.com/office/drawing/2010/main" val="0"/>
                        </a:ext>
                      </a:extLst>
                    </a:blip>
                    <a:stretch>
                      <a:fillRect/>
                    </a:stretch>
                  </pic:blipFill>
                  <pic:spPr>
                    <a:xfrm>
                      <a:off x="0" y="0"/>
                      <a:ext cx="4267200" cy="2514600"/>
                    </a:xfrm>
                    <a:prstGeom prst="rect">
                      <a:avLst/>
                    </a:prstGeom>
                  </pic:spPr>
                </pic:pic>
              </a:graphicData>
            </a:graphic>
          </wp:inline>
        </w:drawing>
      </w:r>
    </w:p>
    <w:p w14:paraId="19FC50A5" w14:textId="77777777" w:rsidR="00B3587A" w:rsidRPr="00B3587A" w:rsidRDefault="00B3587A" w:rsidP="00B3587A">
      <w:pPr>
        <w:pStyle w:val="af2"/>
        <w:rPr>
          <w:rFonts w:hint="eastAsia"/>
        </w:rPr>
      </w:pPr>
      <w:r w:rsidRPr="00B3587A">
        <w:t>图 1 CIFAR-10 数据集上异构模型集成知识表征的 t-SNE 可视化</w:t>
      </w:r>
    </w:p>
    <w:p w14:paraId="6C70EF85" w14:textId="7FAE79AB" w:rsidR="00A055EA" w:rsidRDefault="00B3587A" w:rsidP="00B3587A">
      <w:pPr>
        <w:pStyle w:val="af2"/>
        <w:rPr>
          <w:rFonts w:hint="eastAsia"/>
        </w:rPr>
      </w:pPr>
      <w:r w:rsidRPr="00B3587A">
        <w:t xml:space="preserve">(a) 逻辑输出表征 </w:t>
      </w:r>
      <w:proofErr w:type="gramStart"/>
      <w:r w:rsidRPr="00B3587A">
        <w:t>(b)</w:t>
      </w:r>
      <w:proofErr w:type="gramEnd"/>
      <w:r w:rsidRPr="00B3587A">
        <w:t xml:space="preserve"> 特征表征</w:t>
      </w:r>
    </w:p>
    <w:p w14:paraId="4D6A6BA6" w14:textId="77777777" w:rsidR="0081148B" w:rsidRPr="0081148B" w:rsidRDefault="0081148B" w:rsidP="0081148B">
      <w:pPr>
        <w:pStyle w:val="af0"/>
        <w:rPr>
          <w:rFonts w:hint="eastAsia"/>
        </w:rPr>
      </w:pPr>
      <w:r w:rsidRPr="0081148B">
        <w:t>为突破对数似然蒸馏在异构模型联邦蒸馏（FD）场景下存在的局限性，本文探究特征蒸馏方案，用以整合经蒸馏得到的知识；而特征表征与模型结构有着极强的关联性。</w:t>
      </w:r>
    </w:p>
    <w:p w14:paraId="06B09999" w14:textId="77777777" w:rsidR="0081148B" w:rsidRPr="0081148B" w:rsidRDefault="0081148B" w:rsidP="0081148B">
      <w:pPr>
        <w:pStyle w:val="af0"/>
        <w:rPr>
          <w:rFonts w:hint="eastAsia"/>
        </w:rPr>
      </w:pPr>
      <w:r w:rsidRPr="0081148B">
        <w:t>在异构联邦学习（Hetero-FL）中利用特征表征开展集成蒸馏面临着全新挑战：在中心化学习环境里，特征知识通常借助外部投影层，从规模更大的模型（教师模型）蒸馏至小规模模型（学生模型）[41,35]。这与异构联邦学习的情</w:t>
      </w:r>
      <w:r w:rsidRPr="0081148B">
        <w:lastRenderedPageBreak/>
        <w:t>况截然不同 —— 异构联邦学习中，各客户端的小型模型往往需要将自身知识经过集成蒸馏后传递给服务端的大型模型，且不同客户端模型的网络结构互不相同。因此，如何合理设计投影层的使用方式、实现不同客户端模型特征表征的对齐，成为异构联邦学习集成蒸馏亟待解决的核心难题。</w:t>
      </w:r>
    </w:p>
    <w:p w14:paraId="40013156" w14:textId="77777777" w:rsidR="0081148B" w:rsidRPr="0081148B" w:rsidRDefault="0081148B" w:rsidP="0081148B">
      <w:pPr>
        <w:pStyle w:val="af0"/>
        <w:rPr>
          <w:rFonts w:hint="eastAsia"/>
        </w:rPr>
      </w:pPr>
      <w:r w:rsidRPr="0081148B">
        <w:t>围绕上述研究思路，本文提出一种适配异构联邦学习、稳定且高效的特征蒸馏方法</w:t>
      </w:r>
      <w:proofErr w:type="spellStart"/>
      <w:r w:rsidRPr="0081148B">
        <w:t>FedFD</w:t>
      </w:r>
      <w:proofErr w:type="spellEnd"/>
      <w:r w:rsidRPr="0081148B">
        <w:t>。该方法借助正交投影完成特征表征对齐，以此削弱由异构模型聚合所带来的知识偏差。具体而言：针对每一条待蒸馏样本，各客户端先提取自身的特征表征；服务端会先对具有相同网络结构的客户端模型输出特征表征进行聚合，形成由多种模型架构聚合特征构成的特征簇。对于特征簇内的每一份特征表征，服务端需要训练对应的投影层，让服务端模型提取出的特征表征与该特征完成对齐，同时联合优化投影层参数以及服务端模型特征提取器的参数。除此之外，为避免聚合后的各类特征表征之间产生知识偏差，本文引入正交投影技术，尽可能最大化可迁移的知识量。</w:t>
      </w:r>
    </w:p>
    <w:p w14:paraId="38FD6463" w14:textId="013850AA" w:rsidR="00A055EA" w:rsidRDefault="0081148B" w:rsidP="00A055EA">
      <w:pPr>
        <w:pStyle w:val="af0"/>
        <w:rPr>
          <w:rFonts w:hint="eastAsia"/>
        </w:rPr>
      </w:pPr>
      <w:r>
        <w:rPr>
          <w:noProof/>
        </w:rPr>
        <w:drawing>
          <wp:inline distT="0" distB="0" distL="0" distR="0" wp14:anchorId="687B385C" wp14:editId="36B0158E">
            <wp:extent cx="4267200" cy="2781300"/>
            <wp:effectExtent l="0" t="0" r="0" b="0"/>
            <wp:docPr id="16397641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4182" name="图片 1639764182"/>
                    <pic:cNvPicPr/>
                  </pic:nvPicPr>
                  <pic:blipFill>
                    <a:blip r:embed="rId9">
                      <a:extLst>
                        <a:ext uri="{28A0092B-C50C-407E-A947-70E740481C1C}">
                          <a14:useLocalDpi xmlns:a14="http://schemas.microsoft.com/office/drawing/2010/main" val="0"/>
                        </a:ext>
                      </a:extLst>
                    </a:blip>
                    <a:stretch>
                      <a:fillRect/>
                    </a:stretch>
                  </pic:blipFill>
                  <pic:spPr>
                    <a:xfrm>
                      <a:off x="0" y="0"/>
                      <a:ext cx="4267200" cy="2781300"/>
                    </a:xfrm>
                    <a:prstGeom prst="rect">
                      <a:avLst/>
                    </a:prstGeom>
                  </pic:spPr>
                </pic:pic>
              </a:graphicData>
            </a:graphic>
          </wp:inline>
        </w:drawing>
      </w:r>
    </w:p>
    <w:p w14:paraId="0574A7AA" w14:textId="77777777" w:rsidR="0081148B" w:rsidRPr="0081148B" w:rsidRDefault="0081148B" w:rsidP="0081148B">
      <w:pPr>
        <w:pStyle w:val="af2"/>
        <w:rPr>
          <w:rFonts w:hint="eastAsia"/>
        </w:rPr>
      </w:pPr>
      <w:r w:rsidRPr="0081148B">
        <w:t xml:space="preserve">图 2 </w:t>
      </w:r>
      <w:proofErr w:type="spellStart"/>
      <w:r w:rsidRPr="0081148B">
        <w:t>FedFD</w:t>
      </w:r>
      <w:proofErr w:type="spellEnd"/>
      <w:r w:rsidRPr="0081148B">
        <w:t xml:space="preserve"> 整体框架</w:t>
      </w:r>
    </w:p>
    <w:p w14:paraId="21530AF9" w14:textId="6750DF89" w:rsidR="0081148B" w:rsidRDefault="0081148B" w:rsidP="0081148B">
      <w:pPr>
        <w:pStyle w:val="af2"/>
        <w:rPr>
          <w:rFonts w:hint="eastAsia"/>
        </w:rPr>
      </w:pPr>
      <w:r w:rsidRPr="0081148B">
        <w:t>蒸馏流程前，各客户端先基于本地私有数据集完成本地训练，再将本地模型上传至服务器；服务器聚合所有本地模型得到初始全局模型。蒸馏阶段分层完成特征对齐：首先聚</w:t>
      </w:r>
      <w:r w:rsidRPr="0081148B">
        <w:lastRenderedPageBreak/>
        <w:t>合相同架构客户端模型输出的特征表征；随后为每一类聚合特征配备独立投影层，该投影层通过方阵正交变换得到；最终通过 KL 散度分别对齐不同架构模型的特征表征，完成特征蒸馏。</w:t>
      </w:r>
    </w:p>
    <w:p w14:paraId="0DCFDB8E" w14:textId="77777777" w:rsidR="0081148B" w:rsidRPr="0081148B" w:rsidRDefault="0081148B" w:rsidP="0081148B">
      <w:pPr>
        <w:pStyle w:val="af0"/>
        <w:rPr>
          <w:rFonts w:hint="eastAsia"/>
        </w:rPr>
      </w:pPr>
      <w:r w:rsidRPr="0081148B">
        <w:t>本文在三个数据集、多种实验设置（涵盖不同模型结构与数据分布）上开展了大量实验，结果表明：相较于当前最优算法，本文提出的框架能够显著提升模型精度。本文主要研究贡献如下：</w:t>
      </w:r>
    </w:p>
    <w:p w14:paraId="7A26990B" w14:textId="77777777" w:rsidR="0081148B" w:rsidRPr="0081148B" w:rsidRDefault="0081148B" w:rsidP="0081148B">
      <w:pPr>
        <w:pStyle w:val="af0"/>
        <w:numPr>
          <w:ilvl w:val="0"/>
          <w:numId w:val="2"/>
        </w:numPr>
        <w:rPr>
          <w:rFonts w:hint="eastAsia"/>
        </w:rPr>
      </w:pPr>
      <w:r w:rsidRPr="0081148B">
        <w:t>本文对模型无关的联邦知识蒸馏展开了深入分析，发现现有方法大多依赖对数输出（logit）蒸馏；当模型存在异构差异时，这类方法会造成蒸馏得到的知识表征出现偏差误导，带来严峻挑战。</w:t>
      </w:r>
    </w:p>
    <w:p w14:paraId="35CA3F9F" w14:textId="77777777" w:rsidR="0081148B" w:rsidRPr="0081148B" w:rsidRDefault="0081148B" w:rsidP="0081148B">
      <w:pPr>
        <w:pStyle w:val="af0"/>
        <w:numPr>
          <w:ilvl w:val="0"/>
          <w:numId w:val="2"/>
        </w:numPr>
        <w:rPr>
          <w:rFonts w:hint="eastAsia"/>
        </w:rPr>
      </w:pPr>
      <w:r w:rsidRPr="0081148B">
        <w:t xml:space="preserve">本文提出了名为 </w:t>
      </w:r>
      <w:proofErr w:type="spellStart"/>
      <w:r w:rsidRPr="0081148B">
        <w:t>FedFD</w:t>
      </w:r>
      <w:proofErr w:type="spellEnd"/>
      <w:r w:rsidRPr="0081148B">
        <w:t xml:space="preserve"> 的全新框架，该框架可直接作为异构联邦学习（Hetero-FL）的通用个性化拓展模块，同时延续了传统知识蒸馏方法在隐私保护与计算效率方面的优良特性。</w:t>
      </w:r>
    </w:p>
    <w:p w14:paraId="2AF77DB8" w14:textId="77777777" w:rsidR="0081148B" w:rsidRPr="0081148B" w:rsidRDefault="0081148B" w:rsidP="0081148B">
      <w:pPr>
        <w:pStyle w:val="af0"/>
        <w:numPr>
          <w:ilvl w:val="0"/>
          <w:numId w:val="2"/>
        </w:numPr>
        <w:rPr>
          <w:rFonts w:hint="eastAsia"/>
        </w:rPr>
      </w:pPr>
      <w:r w:rsidRPr="0081148B">
        <w:t>本文在多类数据集、多种实验配置下完成了充分的对比实验。实验数据证明：在各类下游任务的测试精度指标上，本文提出的模型性能相比现有前沿方法最高可提升16.09%。</w:t>
      </w:r>
    </w:p>
    <w:p w14:paraId="2F0E9192" w14:textId="5B047455" w:rsidR="0081148B" w:rsidRPr="0081148B" w:rsidRDefault="0081148B" w:rsidP="0081148B">
      <w:pPr>
        <w:pStyle w:val="21"/>
        <w:ind w:firstLine="300"/>
        <w:rPr>
          <w:rFonts w:hint="eastAsia"/>
        </w:rPr>
      </w:pPr>
      <w:r w:rsidRPr="0081148B">
        <w:t>2 相关工作</w:t>
      </w:r>
    </w:p>
    <w:p w14:paraId="30BEB9D5" w14:textId="3AFF410B" w:rsidR="0081148B" w:rsidRDefault="0081148B" w:rsidP="0081148B">
      <w:pPr>
        <w:pStyle w:val="af0"/>
        <w:rPr>
          <w:rFonts w:hint="eastAsia"/>
        </w:rPr>
      </w:pPr>
      <w:r w:rsidRPr="0081148B">
        <w:t xml:space="preserve">联邦学习通过聚合多客户端本地训练模型，协同训练统一全局模型，全程保护本地数据隐私 [25,47,28,30]。经典基线 </w:t>
      </w:r>
      <w:proofErr w:type="spellStart"/>
      <w:r w:rsidRPr="0081148B">
        <w:t>FedAvg</w:t>
      </w:r>
      <w:proofErr w:type="spellEnd"/>
      <w:r w:rsidRPr="0081148B">
        <w:t xml:space="preserve"> [34] 通过平均本地模型参数更新全局模型；</w:t>
      </w:r>
      <w:proofErr w:type="spellStart"/>
      <w:r w:rsidRPr="0081148B">
        <w:t>FedProx</w:t>
      </w:r>
      <w:proofErr w:type="spellEnd"/>
      <w:r w:rsidRPr="0081148B">
        <w:t xml:space="preserve"> [23] 引入近端项缓解跨设备数据分布异构带来的负面影响。上述方法均假设所有客户端模型结构完全一致；文献 [6] 首次提出异构联邦学习，允许不同算力客户端训练复杂度不同的本地模型；文献 [51] 通过网络宽度、深度灵活调整，结合跳跃连接、结构化剪枝实现模型异构；文献 [17] 针对 VGG 等网络，提取客户端网络公共层聚合，适配不同深度的异构模型。本文聚焦异构客户端场景，基于知识蒸馏技术优化全局知识融合效果。</w:t>
      </w:r>
    </w:p>
    <w:p w14:paraId="2FD5CB60" w14:textId="77777777" w:rsidR="00653B95" w:rsidRPr="00653B95" w:rsidRDefault="00653B95" w:rsidP="00653B95">
      <w:pPr>
        <w:pStyle w:val="af0"/>
        <w:rPr>
          <w:rFonts w:hint="eastAsia"/>
        </w:rPr>
      </w:pPr>
      <w:r w:rsidRPr="00653B95">
        <w:lastRenderedPageBreak/>
        <w:t>知识蒸馏利用预训练模型蕴含的知识来监督小规模模型训练，从而助力该轻量化模型在资源受限环境下落地应用与部署 [14]。该研究方向主要分为两大分支：对数输出（logits）蒸馏 [38,18,1,16] 与特征蒸馏 [44,36,13,5]。对数输出蒸馏主要面向分类任务，额外增设一项优化目标，以缩小学生模型与教师模型的预测输出差异；这类方法最初采用 KL 散度实现优化 [14]，后续研究又通过球面归一化 [8]、标签解耦 [57]、概率重加权 [38] 等方式对其进行拓展完善。由于特征蒸馏能够适配多种任务 [5] 与数据模态 [42]，适用范围更广，因此本文研究以特征蒸馏为核心方向。FSP 矩阵是一种人工设计的结构，用于提取残差层之间的特征关联信息 [54]；除此之外，也有其他研究提出借助格拉姆（Gram）矩阵完成知识迁移 [24]。另有研究表明，激活边界以及刻画损失曲面的梯度信息同样可以作为有效的蒸馏监督信号 [44]。本文重点研究结合正交投影与集成蒸馏方式实现联邦蒸馏（FD）中的特征蒸馏技术。</w:t>
      </w:r>
    </w:p>
    <w:p w14:paraId="37E7F68B" w14:textId="77777777" w:rsidR="00653B95" w:rsidRPr="00653B95" w:rsidRDefault="00653B95" w:rsidP="00653B95">
      <w:pPr>
        <w:pStyle w:val="af0"/>
        <w:rPr>
          <w:rFonts w:hint="eastAsia"/>
        </w:rPr>
      </w:pPr>
      <w:r w:rsidRPr="00653B95">
        <w:t>联邦蒸馏的思路是从多名由不同客户端各自训练得到的教师模型中提取知识，并将这些知识迁移至一个学生模型当中 [53,9,2]。文献 [33] 首次提出在服务器端架构中引入知识蒸馏思路，借助无标签代理数据集，将各客户端本地模型的知识迁移至全局模型。文献 [4] 在此基础上进一步优化：基于贝叶斯后验计算对应权重，对多个本地模型做线性聚合，生成若干组合模型，再将这些组合模型的知识蒸馏整合至单一全局模型。为摆脱对无标签辅助数据集的依赖，文献 [58,56,49] 提出利用生成模型合成数据来替代代理数据集，在无需真实原始数据的前提下即可完成蒸馏流程。本文分析了现有联邦蒸馏（FD）方法在异构模型联邦学习（FL）场景落地时面临的难点，并提出改用特征蒸馏方案，而非传统对数输出蒸馏方案。</w:t>
      </w:r>
    </w:p>
    <w:p w14:paraId="45429528" w14:textId="589529F1" w:rsidR="0081148B" w:rsidRPr="00653B95" w:rsidRDefault="00653B95" w:rsidP="00653B95">
      <w:pPr>
        <w:pStyle w:val="21"/>
        <w:ind w:firstLine="300"/>
        <w:rPr>
          <w:rFonts w:hint="eastAsia"/>
        </w:rPr>
      </w:pPr>
      <w:r w:rsidRPr="00653B95">
        <w:lastRenderedPageBreak/>
        <w:t>3 方法</w:t>
      </w:r>
    </w:p>
    <w:p w14:paraId="5B27F593" w14:textId="2B5D5E8D" w:rsidR="0081148B" w:rsidRDefault="00653B95" w:rsidP="00A055EA">
      <w:pPr>
        <w:pStyle w:val="af0"/>
        <w:rPr>
          <w:rFonts w:hint="eastAsia"/>
        </w:rPr>
      </w:pPr>
      <w:r w:rsidRPr="00653B95">
        <w:t xml:space="preserve">本节首先形式化定义同构 / 异构联邦学习标准流程；随后通过实验分析逻辑蒸馏在异构联邦学习中的失效原因；最后详细介绍本文提出的特征蒸馏方案 </w:t>
      </w:r>
      <w:proofErr w:type="spellStart"/>
      <w:r w:rsidRPr="00653B95">
        <w:t>FedFD</w:t>
      </w:r>
      <w:proofErr w:type="spellEnd"/>
      <w:r w:rsidRPr="00653B95">
        <w:t>。</w:t>
      </w:r>
      <w:proofErr w:type="spellStart"/>
      <w:r w:rsidRPr="00653B95">
        <w:t>FedFD</w:t>
      </w:r>
      <w:proofErr w:type="spellEnd"/>
      <w:r w:rsidRPr="00653B95">
        <w:t xml:space="preserve"> 完整流程见算法 1，整体框架见图 2。</w:t>
      </w:r>
    </w:p>
    <w:p w14:paraId="03901D5E" w14:textId="563406E5" w:rsidR="0081148B" w:rsidRPr="00653B95" w:rsidRDefault="00653B95" w:rsidP="00653B95">
      <w:pPr>
        <w:pStyle w:val="31"/>
        <w:ind w:firstLine="280"/>
        <w:rPr>
          <w:rFonts w:hint="eastAsia"/>
        </w:rPr>
      </w:pPr>
      <w:r w:rsidRPr="00653B95">
        <w:t>3.1 问题形式化</w:t>
      </w:r>
    </w:p>
    <w:p w14:paraId="51F88E00" w14:textId="103CBC3F" w:rsidR="00450E00" w:rsidRPr="00450E00" w:rsidRDefault="00450E00" w:rsidP="00450E00">
      <w:pPr>
        <w:pStyle w:val="af0"/>
        <w:rPr>
          <w:rFonts w:hint="eastAsia"/>
        </w:rPr>
      </w:pPr>
      <w:r w:rsidRPr="00450E00">
        <w:t>典型的联邦学习（FL）问题可形式化为：为联邦学习中总共K个客户端协同训练一个全局模型。我们假设第k个客户端仅能访问其本地私有数据集</w:t>
      </w:r>
      <w:r w:rsidRPr="00450E00">
        <w:rPr>
          <w:rFonts w:hint="eastAsia"/>
          <w:position w:val="-12"/>
        </w:rPr>
        <w:object w:dxaOrig="1582" w:dyaOrig="370" w14:anchorId="11ADA2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18.3pt" o:ole="">
            <v:imagedata r:id="rId10" o:title=""/>
          </v:shape>
          <o:OLEObject Type="Embed" ProgID="Equation.AxMath" ShapeID="_x0000_i1025" DrawAspect="Content" ObjectID="_1847568286" r:id="rId11"/>
        </w:object>
      </w:r>
      <w:r w:rsidRPr="00450E00">
        <w:t>，其中</w:t>
      </w:r>
      <w:r w:rsidRPr="00450E00">
        <w:rPr>
          <w:rFonts w:hint="eastAsia"/>
          <w:position w:val="-12"/>
        </w:rPr>
        <w:object w:dxaOrig="355" w:dyaOrig="370" w14:anchorId="75DAA72F">
          <v:shape id="_x0000_i1026" type="#_x0000_t75" style="width:17.7pt;height:18.3pt" o:ole="">
            <v:imagedata r:id="rId12" o:title=""/>
          </v:shape>
          <o:OLEObject Type="Embed" ProgID="Equation.AxMath" ShapeID="_x0000_i1026" DrawAspect="Content" ObjectID="_1847568287" r:id="rId13"/>
        </w:object>
      </w:r>
      <w:r w:rsidRPr="00450E00">
        <w:t>是第</w:t>
      </w:r>
      <w:proofErr w:type="spellStart"/>
      <w:r w:rsidRPr="00450E00">
        <w:t>i</w:t>
      </w:r>
      <w:proofErr w:type="spellEnd"/>
      <w:r w:rsidRPr="00450E00">
        <w:t>条输入样本，</w:t>
      </w:r>
      <w:r w:rsidR="004F6ADB" w:rsidRPr="00450E00">
        <w:rPr>
          <w:rFonts w:hint="eastAsia"/>
          <w:position w:val="-12"/>
        </w:rPr>
        <w:object w:dxaOrig="1968" w:dyaOrig="370" w14:anchorId="779CFBFF">
          <v:shape id="_x0000_i1027" type="#_x0000_t75" style="width:98.05pt;height:18.3pt" o:ole="">
            <v:imagedata r:id="rId14" o:title=""/>
          </v:shape>
          <o:OLEObject Type="Embed" ProgID="Equation.AxMath" ShapeID="_x0000_i1027" DrawAspect="Content" ObjectID="_1847568288" r:id="rId15"/>
        </w:object>
      </w:r>
      <w:r w:rsidRPr="00450E00">
        <w:t>是</w:t>
      </w:r>
      <w:r w:rsidRPr="00450E00">
        <w:rPr>
          <w:rFonts w:hint="eastAsia"/>
          <w:position w:val="-12"/>
        </w:rPr>
        <w:object w:dxaOrig="355" w:dyaOrig="370" w14:anchorId="50118CF6">
          <v:shape id="_x0000_i1028" type="#_x0000_t75" style="width:17.7pt;height:18.3pt" o:ole="">
            <v:imagedata r:id="rId12" o:title=""/>
          </v:shape>
          <o:OLEObject Type="Embed" ProgID="Equation.AxMath" ShapeID="_x0000_i1028" DrawAspect="Content" ObjectID="_1847568289" r:id="rId16"/>
        </w:object>
      </w:r>
      <w:r w:rsidRPr="00450E00">
        <w:t>对应的标签，类别总数为C。记数据集</w:t>
      </w:r>
      <w:r w:rsidRPr="00450E00">
        <w:rPr>
          <w:rFonts w:hint="eastAsia"/>
          <w:position w:val="-12"/>
        </w:rPr>
        <w:object w:dxaOrig="324" w:dyaOrig="360" w14:anchorId="1CBCFE1D">
          <v:shape id="_x0000_i1029" type="#_x0000_t75" style="width:16.05pt;height:18.3pt" o:ole="">
            <v:imagedata r:id="rId17" o:title=""/>
          </v:shape>
          <o:OLEObject Type="Embed" ProgID="Equation.AxMath" ShapeID="_x0000_i1029" DrawAspect="Content" ObjectID="_1847568290" r:id="rId18"/>
        </w:object>
      </w:r>
      <w:r w:rsidRPr="00450E00">
        <w:t>内样本数量为</w:t>
      </w:r>
      <w:r w:rsidRPr="00450E00">
        <w:rPr>
          <w:rFonts w:hint="eastAsia"/>
          <w:position w:val="-12"/>
        </w:rPr>
        <w:object w:dxaOrig="422" w:dyaOrig="360" w14:anchorId="1C832301">
          <v:shape id="_x0000_i1030" type="#_x0000_t75" style="width:21.05pt;height:18.3pt" o:ole="">
            <v:imagedata r:id="rId19" o:title=""/>
          </v:shape>
          <o:OLEObject Type="Embed" ProgID="Equation.AxMath" ShapeID="_x0000_i1030" DrawAspect="Content" ObjectID="_1847568291" r:id="rId20"/>
        </w:object>
      </w:r>
      <w:r w:rsidRPr="00450E00">
        <w:t>。联邦学习系统的优化目标是学习全局模型参数w，使得在全体数据集D上的总体经验损失最小：</w:t>
      </w:r>
    </w:p>
    <w:p w14:paraId="476C844B" w14:textId="3478CE49" w:rsidR="00450E00" w:rsidRPr="00450E00" w:rsidRDefault="00450E00" w:rsidP="00450E00">
      <w:pPr>
        <w:pStyle w:val="af0"/>
        <w:rPr>
          <w:rFonts w:hint="eastAsia"/>
        </w:rPr>
      </w:pPr>
      <w:r w:rsidRPr="00450E00">
        <w:rPr>
          <w:rFonts w:hint="eastAsia"/>
          <w:position w:val="-31"/>
        </w:rPr>
        <w:object w:dxaOrig="3004" w:dyaOrig="761" w14:anchorId="3A19B32C">
          <v:shape id="_x0000_i1031" type="#_x0000_t75" style="width:150.1pt;height:38.2pt" o:ole="">
            <v:imagedata r:id="rId21" o:title=""/>
          </v:shape>
          <o:OLEObject Type="Embed" ProgID="Equation.AxMath" ShapeID="_x0000_i1031" DrawAspect="Content" ObjectID="_1847568292" r:id="rId22"/>
        </w:object>
      </w:r>
    </w:p>
    <w:p w14:paraId="291C1979" w14:textId="77777777" w:rsidR="00450E00" w:rsidRPr="00450E00" w:rsidRDefault="00450E00" w:rsidP="00450E00">
      <w:pPr>
        <w:pStyle w:val="af0"/>
        <w:rPr>
          <w:rFonts w:hint="eastAsia"/>
        </w:rPr>
      </w:pPr>
      <w:r w:rsidRPr="00450E00">
        <w:t>其中</w:t>
      </w:r>
    </w:p>
    <w:p w14:paraId="360A03D6" w14:textId="5259019A" w:rsidR="00450E00" w:rsidRPr="00450E00" w:rsidRDefault="00450E00" w:rsidP="00450E00">
      <w:pPr>
        <w:pStyle w:val="af0"/>
        <w:rPr>
          <w:rFonts w:hint="eastAsia"/>
        </w:rPr>
      </w:pPr>
      <w:r w:rsidRPr="00450E00">
        <w:rPr>
          <w:rFonts w:hint="eastAsia"/>
          <w:position w:val="-31"/>
        </w:rPr>
        <w:object w:dxaOrig="4388" w:dyaOrig="787" w14:anchorId="68906602">
          <v:shape id="_x0000_i1032" type="#_x0000_t75" style="width:219.3pt;height:39.3pt" o:ole="">
            <v:imagedata r:id="rId23" o:title=""/>
          </v:shape>
          <o:OLEObject Type="Embed" ProgID="Equation.AxMath" ShapeID="_x0000_i1032" DrawAspect="Content" ObjectID="_1847568293" r:id="rId24"/>
        </w:object>
      </w:r>
      <w:r w:rsidRPr="00450E00">
        <w:t xml:space="preserve"> </w:t>
      </w:r>
    </w:p>
    <w:p w14:paraId="3941EA28" w14:textId="4DD1A197" w:rsidR="00450E00" w:rsidRPr="00450E00" w:rsidRDefault="00450E00" w:rsidP="00450E00">
      <w:pPr>
        <w:pStyle w:val="af0"/>
        <w:rPr>
          <w:rFonts w:hint="eastAsia"/>
        </w:rPr>
      </w:pPr>
      <w:r w:rsidRPr="00450E00">
        <w:t>式中</w:t>
      </w:r>
      <w:r w:rsidRPr="00450E00">
        <w:rPr>
          <w:rFonts w:hint="eastAsia"/>
          <w:position w:val="-12"/>
        </w:rPr>
        <w:object w:dxaOrig="714" w:dyaOrig="376" w14:anchorId="2FCA1E43">
          <v:shape id="_x0000_i1033" type="#_x0000_t75" style="width:36pt;height:18.85pt" o:ole="">
            <v:imagedata r:id="rId25" o:title=""/>
          </v:shape>
          <o:OLEObject Type="Embed" ProgID="Equation.AxMath" ShapeID="_x0000_i1033" DrawAspect="Content" ObjectID="_1847568294" r:id="rId26"/>
        </w:object>
      </w:r>
      <w:r w:rsidRPr="00450E00">
        <w:t>代表第k个客户端的本地损失，</w:t>
      </w:r>
      <w:r w:rsidRPr="00450E00">
        <w:rPr>
          <w:rFonts w:hint="eastAsia"/>
          <w:position w:val="-12"/>
        </w:rPr>
        <w:object w:dxaOrig="450" w:dyaOrig="376" w14:anchorId="21062E68">
          <v:shape id="_x0000_i1034" type="#_x0000_t75" style="width:22.7pt;height:18.85pt" o:ole="">
            <v:imagedata r:id="rId27" o:title=""/>
          </v:shape>
          <o:OLEObject Type="Embed" ProgID="Equation.AxMath" ShapeID="_x0000_i1034" DrawAspect="Content" ObjectID="_1847568295" r:id="rId28"/>
        </w:object>
      </w:r>
      <w:r w:rsidRPr="00450E00">
        <w:t>为交叉熵损失函数，用于衡量模型预测结果与真实标签之间的偏差。对于同构模型，服务端只需对各客户端本地模型参数做加权平均即可得到全局模型，更新公式如下：</w:t>
      </w:r>
    </w:p>
    <w:p w14:paraId="30C0C9F6" w14:textId="5A27BAD9" w:rsidR="00450E00" w:rsidRPr="00450E00" w:rsidRDefault="00450E00" w:rsidP="00450E00">
      <w:pPr>
        <w:pStyle w:val="af0"/>
        <w:rPr>
          <w:rFonts w:hint="eastAsia"/>
        </w:rPr>
      </w:pPr>
      <w:r w:rsidRPr="00450E00">
        <w:rPr>
          <w:rFonts w:hint="eastAsia"/>
          <w:position w:val="-31"/>
        </w:rPr>
        <w:object w:dxaOrig="2779" w:dyaOrig="761" w14:anchorId="70785EAE">
          <v:shape id="_x0000_i1035" type="#_x0000_t75" style="width:139pt;height:38.2pt" o:ole="">
            <v:imagedata r:id="rId29" o:title=""/>
          </v:shape>
          <o:OLEObject Type="Embed" ProgID="Equation.AxMath" ShapeID="_x0000_i1035" DrawAspect="Content" ObjectID="_1847568296" r:id="rId30"/>
        </w:object>
      </w:r>
    </w:p>
    <w:p w14:paraId="60DA8AE5" w14:textId="3DCE3190" w:rsidR="00450E00" w:rsidRDefault="00450E00" w:rsidP="00450E00">
      <w:pPr>
        <w:pStyle w:val="af0"/>
        <w:rPr>
          <w:rFonts w:hint="eastAsia"/>
        </w:rPr>
      </w:pPr>
      <w:r w:rsidRPr="00450E00">
        <w:t>而对于异构模型，本文沿用文献 [6] 提出的方案，假设所有客户端模型可被划分为p种不同的架构集合</w:t>
      </w:r>
      <w:r w:rsidR="004F6ADB" w:rsidRPr="00450E00">
        <w:rPr>
          <w:rFonts w:hint="eastAsia"/>
          <w:position w:val="-12"/>
        </w:rPr>
        <w:object w:dxaOrig="1563" w:dyaOrig="360" w14:anchorId="51CF7EDF">
          <v:shape id="_x0000_i1036" type="#_x0000_t75" style="width:78.1pt;height:18.3pt" o:ole="">
            <v:imagedata r:id="rId31" o:title=""/>
          </v:shape>
          <o:OLEObject Type="Embed" ProgID="Equation.AxMath" ShapeID="_x0000_i1036" DrawAspect="Content" ObjectID="_1847568297" r:id="rId32"/>
        </w:object>
      </w:r>
      <w:r w:rsidRPr="00450E00">
        <w:t>。随后按照如下方式执行全局聚合操作：</w:t>
      </w:r>
    </w:p>
    <w:p w14:paraId="64B46C31" w14:textId="33911B8C" w:rsidR="00450E00" w:rsidRDefault="00450E00" w:rsidP="00450E00">
      <w:pPr>
        <w:pStyle w:val="af0"/>
        <w:rPr>
          <w:rFonts w:hint="eastAsia"/>
        </w:rPr>
      </w:pPr>
      <w:r w:rsidRPr="00450E00">
        <w:rPr>
          <w:rFonts w:hint="eastAsia"/>
          <w:position w:val="-34"/>
        </w:rPr>
        <w:object w:dxaOrig="5564" w:dyaOrig="737" w14:anchorId="66F04498">
          <v:shape id="_x0000_i1037" type="#_x0000_t75" style="width:278.05pt;height:36.55pt" o:ole="">
            <v:imagedata r:id="rId33" o:title=""/>
          </v:shape>
          <o:OLEObject Type="Embed" ProgID="Equation.AxMath" ShapeID="_x0000_i1037" DrawAspect="Content" ObjectID="_1847568298" r:id="rId34"/>
        </w:object>
      </w:r>
      <w:r w:rsidRPr="00450E00">
        <w:rPr>
          <w:rFonts w:hint="eastAsia"/>
          <w:position w:val="-12"/>
        </w:rPr>
        <w:object w:dxaOrig="4864" w:dyaOrig="377" w14:anchorId="32C96432">
          <v:shape id="_x0000_i1038" type="#_x0000_t75" style="width:243.7pt;height:18.85pt" o:ole="">
            <v:imagedata r:id="rId35" o:title=""/>
          </v:shape>
          <o:OLEObject Type="Embed" ProgID="Equation.AxMath" ShapeID="_x0000_i1038" DrawAspect="Content" ObjectID="_1847568299" r:id="rId36"/>
        </w:object>
      </w:r>
    </w:p>
    <w:p w14:paraId="41A07F85" w14:textId="596DCF3E" w:rsidR="00653B95" w:rsidRDefault="00450E00" w:rsidP="00450E00">
      <w:pPr>
        <w:pStyle w:val="af0"/>
        <w:ind w:firstLine="0"/>
        <w:rPr>
          <w:rFonts w:hint="eastAsia"/>
        </w:rPr>
      </w:pPr>
      <w:r w:rsidRPr="00450E00">
        <w:t>式中</w:t>
      </w:r>
      <w:r w:rsidRPr="00450E00">
        <w:rPr>
          <w:rFonts w:hint="eastAsia"/>
          <w:position w:val="-12"/>
        </w:rPr>
        <w:object w:dxaOrig="311" w:dyaOrig="363" w14:anchorId="13DED33B">
          <v:shape id="_x0000_i1039" type="#_x0000_t75" style="width:15.5pt;height:18.3pt" o:ole="">
            <v:imagedata r:id="rId37" o:title=""/>
          </v:shape>
          <o:OLEObject Type="Embed" ProgID="Equation.AxMath" ShapeID="_x0000_i1039" DrawAspect="Content" ObjectID="_1847568300" r:id="rId38"/>
        </w:object>
      </w:r>
      <w:r w:rsidRPr="00450E00">
        <w:t xml:space="preserve">表示客户端第p类架构模型聚合后得到的模型。为简化符号书写，公式 </w:t>
      </w:r>
      <w:proofErr w:type="gramStart"/>
      <w:r w:rsidRPr="00450E00">
        <w:t>(3)</w:t>
      </w:r>
      <w:proofErr w:type="gramEnd"/>
      <w:r w:rsidRPr="00450E00">
        <w:t xml:space="preserve"> 省略了训练轮次下标，同时简化了每一个待聚合客户端模型的权重；在常规实现中，该权重通常会按照各客户端样本数量占比进行加权计算。</w:t>
      </w:r>
    </w:p>
    <w:p w14:paraId="67C8A0EA" w14:textId="2B1FC845" w:rsidR="00450E00" w:rsidRDefault="00450E00" w:rsidP="00450E00">
      <w:pPr>
        <w:pStyle w:val="31"/>
        <w:ind w:firstLine="280"/>
        <w:rPr>
          <w:rFonts w:hint="eastAsia"/>
        </w:rPr>
      </w:pPr>
      <w:r w:rsidRPr="00450E00">
        <w:t>3.2 逻辑蒸馏在异构联邦学习中失效</w:t>
      </w:r>
    </w:p>
    <w:p w14:paraId="592839A2" w14:textId="77777777" w:rsidR="00136EDD" w:rsidRPr="00136EDD" w:rsidRDefault="00136EDD" w:rsidP="00136EDD">
      <w:pPr>
        <w:pStyle w:val="af0"/>
        <w:rPr>
          <w:rFonts w:hint="eastAsia"/>
        </w:rPr>
      </w:pPr>
      <w:r w:rsidRPr="00136EDD">
        <w:t>在现有的联邦学习方法中，核心技术是利用模型在蒸馏数据集上的软预测结果（对数输出 logits），将教师模型中的知识迁移至学生模型。此处教师模型的预测结果由多个客户端输出的对数输出聚合得到，该方式在联邦学习领域也被称作集成蒸馏。该技术在同构联邦学习（面向同构模型）中能够发挥作用：由于所有客户端模型结构完全相同，这类模型输出的对数输出不会产生因模型结构差异带来的偏差，还能在一定程度上缓解数据异构带来的问题。但如果直接将这种对数输出蒸馏技术应用于异构联邦学习（面向异构模型）则并不合适，目前相关现有研究也尚未探讨：来自不同客户端模型架构输出的对数输出，能否直接聚合来充当教师模型的预测结果。基于图 1，我们开展了进一步实验。本文选取了几种鲁棒性较强的集成蒸馏算法，分别在同构联邦学习、异构联邦学习两种实验配置下，基于 CIFAR-10 数据集完成测试。这些方法的详细介绍将在 4.1 节展开，对应的学习曲线绘制在图 3 中。</w:t>
      </w:r>
    </w:p>
    <w:p w14:paraId="7737E1D3" w14:textId="77777777" w:rsidR="00136EDD" w:rsidRPr="00136EDD" w:rsidRDefault="00136EDD" w:rsidP="00136EDD">
      <w:pPr>
        <w:pStyle w:val="af0"/>
        <w:rPr>
          <w:rFonts w:hint="eastAsia"/>
        </w:rPr>
      </w:pPr>
      <w:r w:rsidRPr="00136EDD">
        <w:t>在同构联邦学习的实验条件下，所有方法都可以快速且稳定地收敛，印证了对数输出蒸馏方法的有效性。然而切换至异构联邦学习场景后，联邦学习算法会出现训练不稳定的现象：精度曲线反复出现震荡峰值，各类算法最终都无法收敛至最优精度。尽管对数输出蒸馏能够在训练初期加快模型收敛速度，但</w:t>
      </w:r>
      <w:r w:rsidRPr="00136EDD">
        <w:lastRenderedPageBreak/>
        <w:t>随着本地模型在各自本地数据集上逐步收敛，后续蒸馏过程会变得极不稳定，该现象与同构联邦学习中的实验表现截然相反。究其根源，对数输出蒸馏仅依靠模型软预测结果开展知识迁移，完全没有考虑不同客户端模型之间的结构差异。因此下文将介绍本文提出的基于特征的蒸馏方法，用以解决上述问题。</w:t>
      </w:r>
    </w:p>
    <w:p w14:paraId="577F901E" w14:textId="60DC24AA" w:rsidR="00450E00" w:rsidRDefault="00136EDD" w:rsidP="00450E00">
      <w:pPr>
        <w:pStyle w:val="af0"/>
        <w:rPr>
          <w:rFonts w:hint="eastAsia"/>
        </w:rPr>
      </w:pPr>
      <w:r>
        <w:rPr>
          <w:noProof/>
        </w:rPr>
        <w:drawing>
          <wp:inline distT="0" distB="0" distL="0" distR="0" wp14:anchorId="7877687E" wp14:editId="30264BC4">
            <wp:extent cx="4267200" cy="2238375"/>
            <wp:effectExtent l="0" t="0" r="0" b="9525"/>
            <wp:docPr id="585751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5180" name="图片 58575180"/>
                    <pic:cNvPicPr/>
                  </pic:nvPicPr>
                  <pic:blipFill>
                    <a:blip r:embed="rId39">
                      <a:extLst>
                        <a:ext uri="{28A0092B-C50C-407E-A947-70E740481C1C}">
                          <a14:useLocalDpi xmlns:a14="http://schemas.microsoft.com/office/drawing/2010/main" val="0"/>
                        </a:ext>
                      </a:extLst>
                    </a:blip>
                    <a:stretch>
                      <a:fillRect/>
                    </a:stretch>
                  </pic:blipFill>
                  <pic:spPr>
                    <a:xfrm>
                      <a:off x="0" y="0"/>
                      <a:ext cx="4267200" cy="2238375"/>
                    </a:xfrm>
                    <a:prstGeom prst="rect">
                      <a:avLst/>
                    </a:prstGeom>
                  </pic:spPr>
                </pic:pic>
              </a:graphicData>
            </a:graphic>
          </wp:inline>
        </w:drawing>
      </w:r>
    </w:p>
    <w:p w14:paraId="1CC0F550" w14:textId="77777777" w:rsidR="00136EDD" w:rsidRPr="00136EDD" w:rsidRDefault="00136EDD" w:rsidP="00136EDD">
      <w:pPr>
        <w:pStyle w:val="af2"/>
        <w:rPr>
          <w:rFonts w:hint="eastAsia"/>
        </w:rPr>
      </w:pPr>
      <w:r w:rsidRPr="00136EDD">
        <w:t>图 3 CIFAR-10 数据集上基于逻辑蒸馏的各类方法学习曲线</w:t>
      </w:r>
    </w:p>
    <w:p w14:paraId="425CFCEF" w14:textId="318FCF83" w:rsidR="00136EDD" w:rsidRPr="00136EDD" w:rsidRDefault="00136EDD" w:rsidP="00136EDD">
      <w:pPr>
        <w:pStyle w:val="af2"/>
        <w:rPr>
          <w:rFonts w:hint="eastAsia"/>
        </w:rPr>
      </w:pPr>
      <w:r w:rsidRPr="00136EDD">
        <w:t>左：同构模型设置；右：异构模型设置</w:t>
      </w:r>
    </w:p>
    <w:p w14:paraId="0366D434" w14:textId="21175CAF" w:rsidR="00450E00" w:rsidRDefault="00CE3AC5" w:rsidP="00CE3AC5">
      <w:pPr>
        <w:pStyle w:val="31"/>
        <w:ind w:firstLine="280"/>
        <w:rPr>
          <w:rFonts w:hint="eastAsia"/>
        </w:rPr>
      </w:pPr>
      <w:r w:rsidRPr="00CE3AC5">
        <w:t xml:space="preserve">3.3 </w:t>
      </w:r>
      <w:proofErr w:type="spellStart"/>
      <w:r w:rsidRPr="00CE3AC5">
        <w:t>FedFD</w:t>
      </w:r>
      <w:proofErr w:type="spellEnd"/>
      <w:r w:rsidRPr="00CE3AC5">
        <w:t>：面向异构联邦学习的特征蒸馏框架</w:t>
      </w:r>
    </w:p>
    <w:p w14:paraId="365AFAD2" w14:textId="77777777" w:rsidR="007C2256" w:rsidRPr="007C2256" w:rsidRDefault="007C2256" w:rsidP="007C2256">
      <w:pPr>
        <w:pStyle w:val="af0"/>
        <w:rPr>
          <w:rFonts w:hint="eastAsia"/>
        </w:rPr>
      </w:pPr>
      <w:r w:rsidRPr="007C2256">
        <w:t>本文旨在挖掘特征蒸馏在异构联邦学习（Hetero-FL）中的应用潜力。尽管特征蒸馏适用范围广泛，但该方法往往需要大量复杂的设计抉择与经验性调优。这些设计主要围绕中间特征表征之间的损失函数展开，会带来额外的训练开销。为解决上述缺陷，本文仅使用分类器前一阶段输出的特征表征来开展特征蒸馏。</w:t>
      </w:r>
    </w:p>
    <w:p w14:paraId="5B55178A" w14:textId="7F0E6ECC" w:rsidR="007C2256" w:rsidRPr="007C2256" w:rsidRDefault="007C2256" w:rsidP="007C2256">
      <w:pPr>
        <w:pStyle w:val="af0"/>
        <w:rPr>
          <w:rFonts w:hint="eastAsia"/>
        </w:rPr>
      </w:pPr>
      <w:r w:rsidRPr="007C2256">
        <w:t>在异构联邦学习场景中，教师模型通常由客户端多个小型模型集成输出得到，但仍需要在全局模型（学生模型）后额外添加投影层，保证蒸馏过程中知识能够经由投影层反向传播，进而更新模型参数。然而该方案存在两大难点：（1）由于客户端模型架构多种多样，若服务端为每一类客户端模型都单独维护专属投影层，会造成训练难度上升 —— 每个客户端所能贡献的知识量本身就</w:t>
      </w:r>
      <w:r w:rsidRPr="007C2256">
        <w:lastRenderedPageBreak/>
        <w:t>十分有限；此外联邦学习预训练阶段参与的客户端数量通常较多，若大量投影层都需要服务端存储，长期累积会给服务器带来极高的存储成本。（2）不同客</w:t>
      </w:r>
      <w:r>
        <w:rPr>
          <w:noProof/>
          <w:lang w:val="zh-CN"/>
        </w:rPr>
        <mc:AlternateContent>
          <mc:Choice Requires="wps">
            <w:drawing>
              <wp:anchor distT="0" distB="0" distL="114300" distR="114300" simplePos="0" relativeHeight="251659264" behindDoc="0" locked="0" layoutInCell="1" allowOverlap="1" wp14:anchorId="286A1D88" wp14:editId="2B05009C">
                <wp:simplePos x="0" y="0"/>
                <wp:positionH relativeFrom="column">
                  <wp:posOffset>-97790</wp:posOffset>
                </wp:positionH>
                <wp:positionV relativeFrom="paragraph">
                  <wp:posOffset>1221740</wp:posOffset>
                </wp:positionV>
                <wp:extent cx="5418455" cy="6771640"/>
                <wp:effectExtent l="0" t="0" r="10795" b="10160"/>
                <wp:wrapTopAndBottom/>
                <wp:docPr id="2122441628" name="文本框 4"/>
                <wp:cNvGraphicFramePr/>
                <a:graphic xmlns:a="http://schemas.openxmlformats.org/drawingml/2006/main">
                  <a:graphicData uri="http://schemas.microsoft.com/office/word/2010/wordprocessingShape">
                    <wps:wsp>
                      <wps:cNvSpPr txBox="1"/>
                      <wps:spPr>
                        <a:xfrm>
                          <a:off x="0" y="0"/>
                          <a:ext cx="5418455" cy="6771640"/>
                        </a:xfrm>
                        <a:prstGeom prst="rect">
                          <a:avLst/>
                        </a:prstGeom>
                        <a:solidFill>
                          <a:schemeClr val="lt1"/>
                        </a:solidFill>
                        <a:ln w="6350">
                          <a:solidFill>
                            <a:prstClr val="black"/>
                          </a:solidFill>
                        </a:ln>
                      </wps:spPr>
                      <wps:txbx>
                        <w:txbxContent>
                          <w:p w14:paraId="1D63C6CC" w14:textId="77777777" w:rsidR="007C2256" w:rsidRPr="007C2256" w:rsidRDefault="007C2256" w:rsidP="007C2256">
                            <w:pPr>
                              <w:pStyle w:val="af5"/>
                              <w:rPr>
                                <w:rFonts w:hint="eastAsia"/>
                              </w:rPr>
                            </w:pPr>
                            <w:r w:rsidRPr="007C2256">
                              <w:t>算法</w:t>
                            </w:r>
                            <w:r w:rsidRPr="007C2256">
                              <w:t xml:space="preserve"> 1 FedFD</w:t>
                            </w:r>
                          </w:p>
                          <w:p w14:paraId="17CE3503" w14:textId="33ED3B82" w:rsidR="007C2256" w:rsidRPr="007C2256" w:rsidRDefault="007C2256" w:rsidP="007C2256">
                            <w:pPr>
                              <w:pStyle w:val="af5"/>
                              <w:rPr>
                                <w:rFonts w:hint="eastAsia"/>
                              </w:rPr>
                            </w:pPr>
                            <w:r w:rsidRPr="007C2256">
                              <w:t>输入：</w:t>
                            </w:r>
                            <w:r w:rsidRPr="007C2256">
                              <w:t>T</w:t>
                            </w:r>
                            <w:r w:rsidRPr="007C2256">
                              <w:t>：通信轮次；</w:t>
                            </w:r>
                            <w:r w:rsidRPr="007C2256">
                              <w:t>K</w:t>
                            </w:r>
                            <w:r w:rsidRPr="007C2256">
                              <w:t>：客户端总数；</w:t>
                            </w:r>
                            <w:r w:rsidRPr="007C2256">
                              <w:rPr>
                                <w:rFonts w:hint="eastAsia"/>
                                <w:position w:val="-11"/>
                              </w:rPr>
                              <w:object w:dxaOrig="298" w:dyaOrig="329" w14:anchorId="43F4F9B5">
                                <v:shape id="_x0000_i1041" type="#_x0000_t75" style="width:14.95pt;height:16.6pt" o:ole="">
                                  <v:imagedata r:id="rId40" o:title=""/>
                                </v:shape>
                                <o:OLEObject Type="Embed" ProgID="Equation.AxMath" ShapeID="_x0000_i1041" DrawAspect="Content" ObjectID="_1847568343" r:id="rId41"/>
                              </w:object>
                            </w:r>
                            <w:r w:rsidRPr="007C2256">
                              <w:t>：第</w:t>
                            </w:r>
                            <w:r w:rsidRPr="007C2256">
                              <w:t>k</w:t>
                            </w:r>
                            <w:r w:rsidRPr="007C2256">
                              <w:t>个客户端的本地数据集；</w:t>
                            </w:r>
                            <w:r w:rsidRPr="007C2256">
                              <w:t>w</w:t>
                            </w:r>
                            <w:r w:rsidRPr="007C2256">
                              <w:t>：全局模型；</w:t>
                            </w:r>
                            <w:r w:rsidRPr="007C2256">
                              <w:rPr>
                                <w:rFonts w:hint="eastAsia"/>
                                <w:position w:val="-11"/>
                              </w:rPr>
                              <w:object w:dxaOrig="275" w:dyaOrig="329" w14:anchorId="26AD1ED1">
                                <v:shape id="_x0000_i1043" type="#_x0000_t75" style="width:13.85pt;height:16.6pt" o:ole="">
                                  <v:imagedata r:id="rId42" o:title=""/>
                                </v:shape>
                                <o:OLEObject Type="Embed" ProgID="Equation.AxMath" ShapeID="_x0000_i1043" DrawAspect="Content" ObjectID="_1847568344" r:id="rId43"/>
                              </w:object>
                            </w:r>
                            <w:r w:rsidRPr="007C2256">
                              <w:t>：客户端本地模型；</w:t>
                            </w:r>
                            <w:r w:rsidRPr="007C2256">
                              <w:rPr>
                                <w:rFonts w:hint="eastAsia"/>
                                <w:position w:val="-11"/>
                              </w:rPr>
                              <w:object w:dxaOrig="413" w:dyaOrig="345" w14:anchorId="7997AEF7">
                                <v:shape id="_x0000_i1045" type="#_x0000_t75" style="width:20.5pt;height:17.15pt" o:ole="">
                                  <v:imagedata r:id="rId44" o:title=""/>
                                </v:shape>
                                <o:OLEObject Type="Embed" ProgID="Equation.AxMath" ShapeID="_x0000_i1045" DrawAspect="Content" ObjectID="_1847568345" r:id="rId45"/>
                              </w:object>
                            </w:r>
                            <w:r w:rsidRPr="007C2256">
                              <w:t>：投影层；</w:t>
                            </w:r>
                            <w:r w:rsidRPr="007C2256">
                              <w:rPr>
                                <w:rFonts w:hint="eastAsia"/>
                                <w:position w:val="-11"/>
                              </w:rPr>
                              <w:object w:dxaOrig="262" w:dyaOrig="329" w14:anchorId="232E8DD3">
                                <v:shape id="_x0000_i1047" type="#_x0000_t75" style="width:13.3pt;height:16.6pt" o:ole="">
                                  <v:imagedata r:id="rId46" o:title=""/>
                                </v:shape>
                                <o:OLEObject Type="Embed" ProgID="Equation.AxMath" ShapeID="_x0000_i1047" DrawAspect="Content" ObjectID="_1847568346" r:id="rId47"/>
                              </w:object>
                            </w:r>
                            <w:r w:rsidRPr="007C2256">
                              <w:t>：第</w:t>
                            </w:r>
                            <w:r w:rsidRPr="007C2256">
                              <w:t>k</w:t>
                            </w:r>
                            <w:r w:rsidRPr="007C2256">
                              <w:t>个客户端对应的模型架构；</w:t>
                            </w:r>
                            <w:r w:rsidRPr="007C2256">
                              <w:rPr>
                                <w:rFonts w:hint="eastAsia"/>
                                <w:position w:val="-11"/>
                              </w:rPr>
                              <w:object w:dxaOrig="351" w:dyaOrig="329" w14:anchorId="5666F37D">
                                <v:shape id="_x0000_i1049" type="#_x0000_t75" style="width:17.7pt;height:16.6pt" o:ole="">
                                  <v:imagedata r:id="rId48" o:title=""/>
                                </v:shape>
                                <o:OLEObject Type="Embed" ProgID="Equation.AxMath" ShapeID="_x0000_i1049" DrawAspect="Content" ObjectID="_1847568347" r:id="rId49"/>
                              </w:object>
                            </w:r>
                            <w:r w:rsidRPr="007C2256">
                              <w:t>：正交性计算矩阵。</w:t>
                            </w:r>
                          </w:p>
                          <w:p w14:paraId="5CD470B5" w14:textId="77968C4D" w:rsidR="007C2256" w:rsidRPr="007C2256" w:rsidRDefault="007C2256" w:rsidP="007C2256">
                            <w:pPr>
                              <w:pStyle w:val="af5"/>
                              <w:rPr>
                                <w:rFonts w:hint="eastAsia"/>
                              </w:rPr>
                            </w:pPr>
                            <w:r w:rsidRPr="007C2256">
                              <w:t>输出：</w:t>
                            </w:r>
                            <w:r w:rsidRPr="007C2256">
                              <w:rPr>
                                <w:rFonts w:hint="eastAsia"/>
                                <w:position w:val="-11"/>
                              </w:rPr>
                              <w:object w:dxaOrig="1580" w:dyaOrig="329" w14:anchorId="51D2243F">
                                <v:shape id="_x0000_i1051" type="#_x0000_t75" style="width:79.2pt;height:16.6pt" o:ole="">
                                  <v:imagedata r:id="rId50" o:title=""/>
                                </v:shape>
                                <o:OLEObject Type="Embed" ProgID="Equation.AxMath" ShapeID="_x0000_i1051" DrawAspect="Content" ObjectID="_1847568348" r:id="rId51"/>
                              </w:object>
                            </w:r>
                            <w:r w:rsidRPr="007C2256">
                              <w:t>：训练完成的全局模型与所有客户端本地模型。</w:t>
                            </w:r>
                          </w:p>
                          <w:p w14:paraId="5CF4A792" w14:textId="455B1A23" w:rsidR="007C2256" w:rsidRPr="007C2256" w:rsidRDefault="007C2256" w:rsidP="007C2256">
                            <w:pPr>
                              <w:pStyle w:val="af5"/>
                              <w:rPr>
                                <w:rFonts w:hint="eastAsia"/>
                              </w:rPr>
                            </w:pPr>
                            <w:r w:rsidRPr="007C2256">
                              <w:t xml:space="preserve">1 for </w:t>
                            </w:r>
                            <w:r w:rsidRPr="007C2256">
                              <w:rPr>
                                <w:rFonts w:hint="eastAsia"/>
                                <w:position w:val="-11"/>
                              </w:rPr>
                              <w:object w:dxaOrig="511" w:dyaOrig="327" w14:anchorId="731CEAAF">
                                <v:shape id="_x0000_i1053" type="#_x0000_t75" style="width:25.5pt;height:16.05pt" o:ole="">
                                  <v:imagedata r:id="rId52" o:title=""/>
                                </v:shape>
                                <o:OLEObject Type="Embed" ProgID="Equation.AxMath" ShapeID="_x0000_i1053" DrawAspect="Content" ObjectID="_1847568349" r:id="rId53"/>
                              </w:object>
                            </w:r>
                            <w:r w:rsidRPr="007C2256">
                              <w:t xml:space="preserve"> to T do // </w:t>
                            </w:r>
                            <w:r w:rsidRPr="007C2256">
                              <w:t>单轮通信迭代</w:t>
                            </w:r>
                          </w:p>
                          <w:p w14:paraId="30CD6162" w14:textId="20AEDB69" w:rsidR="007C2256" w:rsidRPr="007C2256" w:rsidRDefault="007C2256" w:rsidP="007C2256">
                            <w:pPr>
                              <w:pStyle w:val="af5"/>
                              <w:rPr>
                                <w:rFonts w:hint="eastAsia"/>
                              </w:rPr>
                            </w:pPr>
                            <w:r w:rsidRPr="007C2256">
                              <w:t xml:space="preserve">2 </w:t>
                            </w:r>
                            <w:r>
                              <w:tab/>
                            </w:r>
                            <w:r w:rsidRPr="007C2256">
                              <w:t>服务端随机选取一部分参与本轮训练的客户端子集</w:t>
                            </w:r>
                            <w:r w:rsidRPr="007C2256">
                              <w:rPr>
                                <w:rFonts w:hint="eastAsia"/>
                                <w:position w:val="-11"/>
                              </w:rPr>
                              <w:object w:dxaOrig="242" w:dyaOrig="329" w14:anchorId="0CA48F69">
                                <v:shape id="_x0000_i1055" type="#_x0000_t75" style="width:12.2pt;height:16.6pt" o:ole="">
                                  <v:imagedata r:id="rId54" o:title=""/>
                                </v:shape>
                                <o:OLEObject Type="Embed" ProgID="Equation.AxMath" ShapeID="_x0000_i1055" DrawAspect="Content" ObjectID="_1847568350" r:id="rId55"/>
                              </w:object>
                            </w:r>
                            <w:r w:rsidRPr="007C2256">
                              <w:t>；</w:t>
                            </w:r>
                          </w:p>
                          <w:p w14:paraId="521DC22B" w14:textId="7A8952DE" w:rsidR="007C2256" w:rsidRPr="007C2256" w:rsidRDefault="007C2256" w:rsidP="007C2256">
                            <w:pPr>
                              <w:pStyle w:val="af5"/>
                              <w:rPr>
                                <w:rFonts w:hint="eastAsia"/>
                              </w:rPr>
                            </w:pPr>
                            <w:r w:rsidRPr="007C2256">
                              <w:t xml:space="preserve">3 </w:t>
                            </w:r>
                            <w:r>
                              <w:tab/>
                            </w:r>
                            <w:r w:rsidRPr="007C2256">
                              <w:t>服务端将当前全局模型</w:t>
                            </w:r>
                            <w:r w:rsidRPr="007C2256">
                              <w:t>w</w:t>
                            </w:r>
                            <w:r w:rsidRPr="007C2256">
                              <w:t>下发至被选中的客户端设备；</w:t>
                            </w:r>
                          </w:p>
                          <w:p w14:paraId="5AAED618" w14:textId="52983C31" w:rsidR="007C2256" w:rsidRPr="007C2256" w:rsidRDefault="007C2256" w:rsidP="007C2256">
                            <w:pPr>
                              <w:pStyle w:val="af5"/>
                              <w:rPr>
                                <w:rFonts w:hint="eastAsia"/>
                              </w:rPr>
                            </w:pPr>
                            <w:r w:rsidRPr="007C2256">
                              <w:t xml:space="preserve">4 </w:t>
                            </w:r>
                            <w:r>
                              <w:tab/>
                            </w:r>
                            <w:r w:rsidRPr="007C2256">
                              <w:t xml:space="preserve">for </w:t>
                            </w:r>
                            <w:r w:rsidRPr="007C2256">
                              <w:t>每一个被选中、属于</w:t>
                            </w:r>
                            <w:r w:rsidRPr="007C2256">
                              <w:rPr>
                                <w:rFonts w:hint="eastAsia"/>
                                <w:position w:val="-11"/>
                              </w:rPr>
                              <w:object w:dxaOrig="242" w:dyaOrig="329" w14:anchorId="1F6CE75B">
                                <v:shape id="_x0000_i1057" type="#_x0000_t75" style="width:12.2pt;height:16.6pt" o:ole="">
                                  <v:imagedata r:id="rId54" o:title=""/>
                                </v:shape>
                                <o:OLEObject Type="Embed" ProgID="Equation.AxMath" ShapeID="_x0000_i1057" DrawAspect="Content" ObjectID="_1847568351" r:id="rId56"/>
                              </w:object>
                            </w:r>
                            <w:r w:rsidRPr="007C2256">
                              <w:t>的客户端</w:t>
                            </w:r>
                            <w:r w:rsidRPr="007C2256">
                              <w:t xml:space="preserve">k </w:t>
                            </w:r>
                            <w:r w:rsidRPr="007C2256">
                              <w:t>并行执行</w:t>
                            </w:r>
                            <w:r w:rsidRPr="007C2256">
                              <w:t xml:space="preserve"> do</w:t>
                            </w:r>
                          </w:p>
                          <w:p w14:paraId="005834D5" w14:textId="4BAFE4BE" w:rsidR="007C2256" w:rsidRPr="007C2256" w:rsidRDefault="007C2256" w:rsidP="007C2256">
                            <w:pPr>
                              <w:pStyle w:val="af5"/>
                              <w:rPr>
                                <w:rFonts w:hint="eastAsia"/>
                              </w:rPr>
                            </w:pPr>
                            <w:r w:rsidRPr="007C2256">
                              <w:t xml:space="preserve">5 </w:t>
                            </w:r>
                            <w:r>
                              <w:tab/>
                            </w:r>
                            <w:r>
                              <w:tab/>
                            </w:r>
                            <w:r w:rsidRPr="007C2256">
                              <w:t>根据公式</w:t>
                            </w:r>
                            <w:r w:rsidRPr="007C2256">
                              <w:t xml:space="preserve"> (1) </w:t>
                            </w:r>
                            <w:r w:rsidRPr="007C2256">
                              <w:t>训练客户端本地模型</w:t>
                            </w:r>
                            <w:r w:rsidRPr="007C2256">
                              <w:rPr>
                                <w:rFonts w:hint="eastAsia"/>
                                <w:position w:val="-11"/>
                              </w:rPr>
                              <w:object w:dxaOrig="275" w:dyaOrig="329" w14:anchorId="5602C768">
                                <v:shape id="_x0000_i1059" type="#_x0000_t75" style="width:13.85pt;height:16.6pt" o:ole="">
                                  <v:imagedata r:id="rId42" o:title=""/>
                                </v:shape>
                                <o:OLEObject Type="Embed" ProgID="Equation.AxMath" ShapeID="_x0000_i1059" DrawAspect="Content" ObjectID="_1847568352" r:id="rId57"/>
                              </w:object>
                            </w:r>
                            <w:r w:rsidRPr="007C2256">
                              <w:t>；</w:t>
                            </w:r>
                          </w:p>
                          <w:p w14:paraId="52EF8840" w14:textId="136C4BCC" w:rsidR="007C2256" w:rsidRPr="007C2256" w:rsidRDefault="007C2256" w:rsidP="007C2256">
                            <w:pPr>
                              <w:pStyle w:val="af5"/>
                              <w:rPr>
                                <w:rFonts w:hint="eastAsia"/>
                              </w:rPr>
                            </w:pPr>
                            <w:r w:rsidRPr="007C2256">
                              <w:t xml:space="preserve">6 </w:t>
                            </w:r>
                            <w:r>
                              <w:tab/>
                            </w:r>
                            <w:r>
                              <w:tab/>
                            </w:r>
                            <w:r w:rsidRPr="007C2256">
                              <w:t>将训练后的本地模型</w:t>
                            </w:r>
                            <w:r w:rsidRPr="007C2256">
                              <w:rPr>
                                <w:rFonts w:hint="eastAsia"/>
                                <w:position w:val="-11"/>
                              </w:rPr>
                              <w:object w:dxaOrig="275" w:dyaOrig="329" w14:anchorId="4ADEF4F9">
                                <v:shape id="_x0000_i1061" type="#_x0000_t75" style="width:13.85pt;height:16.6pt" o:ole="">
                                  <v:imagedata r:id="rId42" o:title=""/>
                                </v:shape>
                                <o:OLEObject Type="Embed" ProgID="Equation.AxMath" ShapeID="_x0000_i1061" DrawAspect="Content" ObjectID="_1847568353" r:id="rId58"/>
                              </w:object>
                            </w:r>
                            <w:r w:rsidRPr="007C2256">
                              <w:t>回传给服务端；</w:t>
                            </w:r>
                          </w:p>
                          <w:p w14:paraId="4A4AD3EC" w14:textId="039DEC45" w:rsidR="007C2256" w:rsidRPr="007C2256" w:rsidRDefault="007C2256" w:rsidP="007C2256">
                            <w:pPr>
                              <w:pStyle w:val="af5"/>
                              <w:rPr>
                                <w:rFonts w:hint="eastAsia"/>
                              </w:rPr>
                            </w:pPr>
                            <w:r w:rsidRPr="007C2256">
                              <w:t xml:space="preserve">7 </w:t>
                            </w:r>
                            <w:r>
                              <w:tab/>
                            </w:r>
                            <w:r w:rsidRPr="007C2256">
                              <w:t>end for</w:t>
                            </w:r>
                          </w:p>
                          <w:p w14:paraId="33B0D057" w14:textId="09A61417" w:rsidR="007C2256" w:rsidRPr="007C2256" w:rsidRDefault="007C2256" w:rsidP="007C2256">
                            <w:pPr>
                              <w:pStyle w:val="af5"/>
                              <w:rPr>
                                <w:rFonts w:hint="eastAsia"/>
                              </w:rPr>
                            </w:pPr>
                            <w:r w:rsidRPr="007C2256">
                              <w:t xml:space="preserve">8 </w:t>
                            </w:r>
                            <w:r>
                              <w:tab/>
                            </w:r>
                            <w:r w:rsidRPr="007C2256">
                              <w:rPr>
                                <w:rFonts w:hint="eastAsia"/>
                                <w:position w:val="-11"/>
                              </w:rPr>
                              <w:object w:dxaOrig="468" w:dyaOrig="327" w14:anchorId="719E8EA9">
                                <v:shape id="_x0000_i1063" type="#_x0000_t75" style="width:23.25pt;height:16.05pt" o:ole="">
                                  <v:imagedata r:id="rId59" o:title=""/>
                                </v:shape>
                                <o:OLEObject Type="Embed" ProgID="Equation.AxMath" ShapeID="_x0000_i1063" DrawAspect="Content" ObjectID="_1847568354" r:id="rId60"/>
                              </w:object>
                            </w:r>
                            <w:r w:rsidRPr="007C2256">
                              <w:t xml:space="preserve"> </w:t>
                            </w:r>
                            <w:r w:rsidRPr="007C2256">
                              <w:t>调用公式</w:t>
                            </w:r>
                            <w:r w:rsidRPr="007C2256">
                              <w:t xml:space="preserve"> (3) </w:t>
                            </w:r>
                            <w:r w:rsidRPr="007C2256">
                              <w:t>对所有上传的本地模型</w:t>
                            </w:r>
                            <w:r w:rsidRPr="007C2256">
                              <w:rPr>
                                <w:rFonts w:hint="eastAsia"/>
                                <w:position w:val="-13"/>
                              </w:rPr>
                              <w:object w:dxaOrig="853" w:dyaOrig="354" w14:anchorId="4D832FE1">
                                <v:shape id="_x0000_i1065" type="#_x0000_t75" style="width:42.65pt;height:17.7pt" o:ole="">
                                  <v:imagedata r:id="rId61" o:title=""/>
                                </v:shape>
                                <o:OLEObject Type="Embed" ProgID="Equation.AxMath" ShapeID="_x0000_i1065" DrawAspect="Content" ObjectID="_1847568355" r:id="rId62"/>
                              </w:object>
                            </w:r>
                            <w:r w:rsidRPr="007C2256">
                              <w:t>执行服务端聚合；</w:t>
                            </w:r>
                          </w:p>
                          <w:p w14:paraId="213557A6" w14:textId="2B6BD30E" w:rsidR="007C2256" w:rsidRPr="007C2256" w:rsidRDefault="007C2256" w:rsidP="007C2256">
                            <w:pPr>
                              <w:pStyle w:val="af5"/>
                              <w:rPr>
                                <w:rFonts w:hint="eastAsia"/>
                              </w:rPr>
                            </w:pPr>
                            <w:r w:rsidRPr="007C2256">
                              <w:t xml:space="preserve">9 </w:t>
                            </w:r>
                            <w:r>
                              <w:tab/>
                            </w:r>
                            <w:r w:rsidRPr="007C2256">
                              <w:t>利用式</w:t>
                            </w:r>
                            <w:r w:rsidRPr="007C2256">
                              <w:t xml:space="preserve"> (5) </w:t>
                            </w:r>
                            <w:r w:rsidRPr="007C2256">
                              <w:t>计算聚合后模型输出的特征表征</w:t>
                            </w:r>
                            <w:r w:rsidRPr="007C2256">
                              <w:rPr>
                                <w:rFonts w:hint="eastAsia"/>
                                <w:position w:val="-11"/>
                              </w:rPr>
                              <w:object w:dxaOrig="243" w:dyaOrig="329" w14:anchorId="2E69B07E">
                                <v:shape id="_x0000_i1067" type="#_x0000_t75" style="width:12.2pt;height:16.6pt" o:ole="">
                                  <v:imagedata r:id="rId63" o:title=""/>
                                </v:shape>
                                <o:OLEObject Type="Embed" ProgID="Equation.AxMath" ShapeID="_x0000_i1067" DrawAspect="Content" ObjectID="_1847568356" r:id="rId64"/>
                              </w:object>
                            </w:r>
                            <w:r w:rsidRPr="007C2256">
                              <w:t>；</w:t>
                            </w:r>
                          </w:p>
                          <w:p w14:paraId="16703E12" w14:textId="0EDC3D9E" w:rsidR="007C2256" w:rsidRPr="007C2256" w:rsidRDefault="007C2256" w:rsidP="007C2256">
                            <w:pPr>
                              <w:pStyle w:val="af5"/>
                              <w:rPr>
                                <w:rFonts w:hint="eastAsia"/>
                              </w:rPr>
                            </w:pPr>
                            <w:r w:rsidRPr="007C2256">
                              <w:t xml:space="preserve">10 </w:t>
                            </w:r>
                            <w:r>
                              <w:tab/>
                            </w:r>
                            <w:r w:rsidRPr="007C2256">
                              <w:t>通过式</w:t>
                            </w:r>
                            <w:r w:rsidRPr="007C2256">
                              <w:t xml:space="preserve"> (7) </w:t>
                            </w:r>
                            <w:r w:rsidRPr="007C2256">
                              <w:t>对正交矩阵</w:t>
                            </w:r>
                            <w:r w:rsidRPr="007C2256">
                              <w:rPr>
                                <w:rFonts w:hint="eastAsia"/>
                                <w:position w:val="-11"/>
                              </w:rPr>
                              <w:object w:dxaOrig="391" w:dyaOrig="329" w14:anchorId="43B642BA">
                                <v:shape id="_x0000_i1069" type="#_x0000_t75" style="width:19.4pt;height:16.6pt" o:ole="">
                                  <v:imagedata r:id="rId65" o:title=""/>
                                </v:shape>
                                <o:OLEObject Type="Embed" ProgID="Equation.AxMath" ShapeID="_x0000_i1069" DrawAspect="Content" ObjectID="_1847568357" r:id="rId66"/>
                              </w:object>
                            </w:r>
                            <w:r w:rsidRPr="007C2256">
                              <w:t>做正交化处理，得到对应的投影层</w:t>
                            </w:r>
                            <w:r w:rsidRPr="007C2256">
                              <w:rPr>
                                <w:rFonts w:hint="eastAsia"/>
                                <w:position w:val="-11"/>
                              </w:rPr>
                              <w:object w:dxaOrig="417" w:dyaOrig="345" w14:anchorId="634D16B8">
                                <v:shape id="_x0000_i1071" type="#_x0000_t75" style="width:20.5pt;height:17.15pt" o:ole="">
                                  <v:imagedata r:id="rId67" o:title=""/>
                                </v:shape>
                                <o:OLEObject Type="Embed" ProgID="Equation.AxMath" ShapeID="_x0000_i1071" DrawAspect="Content" ObjectID="_1847568358" r:id="rId68"/>
                              </w:object>
                            </w:r>
                            <w:r w:rsidRPr="007C2256">
                              <w:t>；</w:t>
                            </w:r>
                          </w:p>
                          <w:p w14:paraId="6B09E5F1" w14:textId="1942633E" w:rsidR="007C2256" w:rsidRPr="007C2256" w:rsidRDefault="007C2256" w:rsidP="007C2256">
                            <w:pPr>
                              <w:pStyle w:val="af5"/>
                              <w:rPr>
                                <w:rFonts w:hint="eastAsia"/>
                              </w:rPr>
                            </w:pPr>
                            <w:r w:rsidRPr="007C2256">
                              <w:t xml:space="preserve">11 </w:t>
                            </w:r>
                            <w:r>
                              <w:tab/>
                            </w:r>
                            <w:r w:rsidRPr="007C2256">
                              <w:t>利用式</w:t>
                            </w:r>
                            <w:r w:rsidRPr="007C2256">
                              <w:t xml:space="preserve"> (9) </w:t>
                            </w:r>
                            <w:r w:rsidRPr="007C2256">
                              <w:t>将提炼得到的特征知识蒸馏迁移至全局模型；</w:t>
                            </w:r>
                          </w:p>
                          <w:p w14:paraId="1A459AD4" w14:textId="7E4C10F7" w:rsidR="007C2256" w:rsidRDefault="007C2256" w:rsidP="007C2256">
                            <w:pPr>
                              <w:pStyle w:val="af5"/>
                              <w:rPr>
                                <w:rFonts w:hint="eastAsia"/>
                              </w:rPr>
                            </w:pPr>
                            <w:r w:rsidRPr="007C2256">
                              <w:t>12 end for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6A1D88" id="_x0000_t202" coordsize="21600,21600" o:spt="202" path="m,l,21600r21600,l21600,xe">
                <v:stroke joinstyle="miter"/>
                <v:path gradientshapeok="t" o:connecttype="rect"/>
              </v:shapetype>
              <v:shape id="文本框 4" o:spid="_x0000_s1026" type="#_x0000_t202" style="position:absolute;left:0;text-align:left;margin-left:-7.7pt;margin-top:96.2pt;width:426.65pt;height:53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" fillcolor="white [3201]" strokeweight=".5pt">
                <v:textbox>
                  <w:txbxContent>
                    <w:p w14:paraId="1D63C6CC" w14:textId="77777777" w:rsidR="007C2256" w:rsidRPr="007C2256" w:rsidRDefault="007C2256" w:rsidP="007C2256">
                      <w:pPr>
                        <w:pStyle w:val="af5"/>
                        <w:rPr>
                          <w:rFonts w:hint="eastAsia"/>
                        </w:rPr>
                      </w:pPr>
                      <w:r w:rsidRPr="007C2256">
                        <w:t>算法</w:t>
                      </w:r>
                      <w:r w:rsidRPr="007C2256">
                        <w:t xml:space="preserve"> 1 FedFD</w:t>
                      </w:r>
                    </w:p>
                    <w:p w14:paraId="17CE3503" w14:textId="33ED3B82" w:rsidR="007C2256" w:rsidRPr="007C2256" w:rsidRDefault="007C2256" w:rsidP="007C2256">
                      <w:pPr>
                        <w:pStyle w:val="af5"/>
                        <w:rPr>
                          <w:rFonts w:hint="eastAsia"/>
                        </w:rPr>
                      </w:pPr>
                      <w:r w:rsidRPr="007C2256">
                        <w:t>输入：</w:t>
                      </w:r>
                      <w:r w:rsidRPr="007C2256">
                        <w:t>T</w:t>
                      </w:r>
                      <w:r w:rsidRPr="007C2256">
                        <w:t>：通信轮次；</w:t>
                      </w:r>
                      <w:r w:rsidRPr="007C2256">
                        <w:t>K</w:t>
                      </w:r>
                      <w:r w:rsidRPr="007C2256">
                        <w:t>：客户端总数；</w:t>
                      </w:r>
                      <w:r w:rsidRPr="007C2256">
                        <w:rPr>
                          <w:rFonts w:hint="eastAsia"/>
                          <w:position w:val="-11"/>
                        </w:rPr>
                        <w:object w:dxaOrig="298" w:dyaOrig="329" w14:anchorId="43F4F9B5">
                          <v:shape id="_x0000_i1041" type="#_x0000_t75" style="width:14.95pt;height:16.6pt" o:ole="">
                            <v:imagedata r:id="rId40" o:title=""/>
                          </v:shape>
                          <o:OLEObject Type="Embed" ProgID="Equation.AxMath" ShapeID="_x0000_i1041" DrawAspect="Content" ObjectID="_1847568343" r:id="rId69"/>
                        </w:object>
                      </w:r>
                      <w:r w:rsidRPr="007C2256">
                        <w:t>：第</w:t>
                      </w:r>
                      <w:r w:rsidRPr="007C2256">
                        <w:t>k</w:t>
                      </w:r>
                      <w:r w:rsidRPr="007C2256">
                        <w:t>个客户端的本地数据集；</w:t>
                      </w:r>
                      <w:r w:rsidRPr="007C2256">
                        <w:t>w</w:t>
                      </w:r>
                      <w:r w:rsidRPr="007C2256">
                        <w:t>：全局模型；</w:t>
                      </w:r>
                      <w:r w:rsidRPr="007C2256">
                        <w:rPr>
                          <w:rFonts w:hint="eastAsia"/>
                          <w:position w:val="-11"/>
                        </w:rPr>
                        <w:object w:dxaOrig="275" w:dyaOrig="329" w14:anchorId="26AD1ED1">
                          <v:shape id="_x0000_i1043" type="#_x0000_t75" style="width:13.85pt;height:16.6pt" o:ole="">
                            <v:imagedata r:id="rId42" o:title=""/>
                          </v:shape>
                          <o:OLEObject Type="Embed" ProgID="Equation.AxMath" ShapeID="_x0000_i1043" DrawAspect="Content" ObjectID="_1847568344" r:id="rId70"/>
                        </w:object>
                      </w:r>
                      <w:r w:rsidRPr="007C2256">
                        <w:t>：客户端本地模型；</w:t>
                      </w:r>
                      <w:r w:rsidRPr="007C2256">
                        <w:rPr>
                          <w:rFonts w:hint="eastAsia"/>
                          <w:position w:val="-11"/>
                        </w:rPr>
                        <w:object w:dxaOrig="413" w:dyaOrig="345" w14:anchorId="7997AEF7">
                          <v:shape id="_x0000_i1045" type="#_x0000_t75" style="width:20.5pt;height:17.15pt" o:ole="">
                            <v:imagedata r:id="rId44" o:title=""/>
                          </v:shape>
                          <o:OLEObject Type="Embed" ProgID="Equation.AxMath" ShapeID="_x0000_i1045" DrawAspect="Content" ObjectID="_1847568345" r:id="rId71"/>
                        </w:object>
                      </w:r>
                      <w:r w:rsidRPr="007C2256">
                        <w:t>：投影层；</w:t>
                      </w:r>
                      <w:r w:rsidRPr="007C2256">
                        <w:rPr>
                          <w:rFonts w:hint="eastAsia"/>
                          <w:position w:val="-11"/>
                        </w:rPr>
                        <w:object w:dxaOrig="262" w:dyaOrig="329" w14:anchorId="232E8DD3">
                          <v:shape id="_x0000_i1047" type="#_x0000_t75" style="width:13.3pt;height:16.6pt" o:ole="">
                            <v:imagedata r:id="rId46" o:title=""/>
                          </v:shape>
                          <o:OLEObject Type="Embed" ProgID="Equation.AxMath" ShapeID="_x0000_i1047" DrawAspect="Content" ObjectID="_1847568346" r:id="rId72"/>
                        </w:object>
                      </w:r>
                      <w:r w:rsidRPr="007C2256">
                        <w:t>：第</w:t>
                      </w:r>
                      <w:r w:rsidRPr="007C2256">
                        <w:t>k</w:t>
                      </w:r>
                      <w:r w:rsidRPr="007C2256">
                        <w:t>个客户端对应的模型架构；</w:t>
                      </w:r>
                      <w:r w:rsidRPr="007C2256">
                        <w:rPr>
                          <w:rFonts w:hint="eastAsia"/>
                          <w:position w:val="-11"/>
                        </w:rPr>
                        <w:object w:dxaOrig="351" w:dyaOrig="329" w14:anchorId="5666F37D">
                          <v:shape id="_x0000_i1049" type="#_x0000_t75" style="width:17.7pt;height:16.6pt" o:ole="">
                            <v:imagedata r:id="rId48" o:title=""/>
                          </v:shape>
                          <o:OLEObject Type="Embed" ProgID="Equation.AxMath" ShapeID="_x0000_i1049" DrawAspect="Content" ObjectID="_1847568347" r:id="rId73"/>
                        </w:object>
                      </w:r>
                      <w:r w:rsidRPr="007C2256">
                        <w:t>：正交性计算矩阵。</w:t>
                      </w:r>
                    </w:p>
                    <w:p w14:paraId="5CD470B5" w14:textId="77968C4D" w:rsidR="007C2256" w:rsidRPr="007C2256" w:rsidRDefault="007C2256" w:rsidP="007C2256">
                      <w:pPr>
                        <w:pStyle w:val="af5"/>
                        <w:rPr>
                          <w:rFonts w:hint="eastAsia"/>
                        </w:rPr>
                      </w:pPr>
                      <w:r w:rsidRPr="007C2256">
                        <w:t>输出：</w:t>
                      </w:r>
                      <w:r w:rsidRPr="007C2256">
                        <w:rPr>
                          <w:rFonts w:hint="eastAsia"/>
                          <w:position w:val="-11"/>
                        </w:rPr>
                        <w:object w:dxaOrig="1580" w:dyaOrig="329" w14:anchorId="51D2243F">
                          <v:shape id="_x0000_i1051" type="#_x0000_t75" style="width:79.2pt;height:16.6pt" o:ole="">
                            <v:imagedata r:id="rId50" o:title=""/>
                          </v:shape>
                          <o:OLEObject Type="Embed" ProgID="Equation.AxMath" ShapeID="_x0000_i1051" DrawAspect="Content" ObjectID="_1847568348" r:id="rId74"/>
                        </w:object>
                      </w:r>
                      <w:r w:rsidRPr="007C2256">
                        <w:t>：训练完成的全局模型与所有客户端本地模型。</w:t>
                      </w:r>
                    </w:p>
                    <w:p w14:paraId="5CF4A792" w14:textId="455B1A23" w:rsidR="007C2256" w:rsidRPr="007C2256" w:rsidRDefault="007C2256" w:rsidP="007C2256">
                      <w:pPr>
                        <w:pStyle w:val="af5"/>
                        <w:rPr>
                          <w:rFonts w:hint="eastAsia"/>
                        </w:rPr>
                      </w:pPr>
                      <w:r w:rsidRPr="007C2256">
                        <w:t xml:space="preserve">1 for </w:t>
                      </w:r>
                      <w:r w:rsidRPr="007C2256">
                        <w:rPr>
                          <w:rFonts w:hint="eastAsia"/>
                          <w:position w:val="-11"/>
                        </w:rPr>
                        <w:object w:dxaOrig="511" w:dyaOrig="327" w14:anchorId="731CEAAF">
                          <v:shape id="_x0000_i1053" type="#_x0000_t75" style="width:25.5pt;height:16.05pt" o:ole="">
                            <v:imagedata r:id="rId52" o:title=""/>
                          </v:shape>
                          <o:OLEObject Type="Embed" ProgID="Equation.AxMath" ShapeID="_x0000_i1053" DrawAspect="Content" ObjectID="_1847568349" r:id="rId75"/>
                        </w:object>
                      </w:r>
                      <w:r w:rsidRPr="007C2256">
                        <w:t xml:space="preserve"> to T do // </w:t>
                      </w:r>
                      <w:r w:rsidRPr="007C2256">
                        <w:t>单轮通信迭代</w:t>
                      </w:r>
                    </w:p>
                    <w:p w14:paraId="30CD6162" w14:textId="20AEDB69" w:rsidR="007C2256" w:rsidRPr="007C2256" w:rsidRDefault="007C2256" w:rsidP="007C2256">
                      <w:pPr>
                        <w:pStyle w:val="af5"/>
                        <w:rPr>
                          <w:rFonts w:hint="eastAsia"/>
                        </w:rPr>
                      </w:pPr>
                      <w:r w:rsidRPr="007C2256">
                        <w:t xml:space="preserve">2 </w:t>
                      </w:r>
                      <w:r>
                        <w:tab/>
                      </w:r>
                      <w:r w:rsidRPr="007C2256">
                        <w:t>服务端随机选取一部分参与本轮训练的客户端子集</w:t>
                      </w:r>
                      <w:r w:rsidRPr="007C2256">
                        <w:rPr>
                          <w:rFonts w:hint="eastAsia"/>
                          <w:position w:val="-11"/>
                        </w:rPr>
                        <w:object w:dxaOrig="242" w:dyaOrig="329" w14:anchorId="0CA48F69">
                          <v:shape id="_x0000_i1055" type="#_x0000_t75" style="width:12.2pt;height:16.6pt" o:ole="">
                            <v:imagedata r:id="rId54" o:title=""/>
                          </v:shape>
                          <o:OLEObject Type="Embed" ProgID="Equation.AxMath" ShapeID="_x0000_i1055" DrawAspect="Content" ObjectID="_1847568350" r:id="rId76"/>
                        </w:object>
                      </w:r>
                      <w:r w:rsidRPr="007C2256">
                        <w:t>；</w:t>
                      </w:r>
                    </w:p>
                    <w:p w14:paraId="521DC22B" w14:textId="7A8952DE" w:rsidR="007C2256" w:rsidRPr="007C2256" w:rsidRDefault="007C2256" w:rsidP="007C2256">
                      <w:pPr>
                        <w:pStyle w:val="af5"/>
                        <w:rPr>
                          <w:rFonts w:hint="eastAsia"/>
                        </w:rPr>
                      </w:pPr>
                      <w:r w:rsidRPr="007C2256">
                        <w:t xml:space="preserve">3 </w:t>
                      </w:r>
                      <w:r>
                        <w:tab/>
                      </w:r>
                      <w:r w:rsidRPr="007C2256">
                        <w:t>服务端将当前全局模型</w:t>
                      </w:r>
                      <w:r w:rsidRPr="007C2256">
                        <w:t>w</w:t>
                      </w:r>
                      <w:r w:rsidRPr="007C2256">
                        <w:t>下发至被选中的客户端设备；</w:t>
                      </w:r>
                    </w:p>
                    <w:p w14:paraId="5AAED618" w14:textId="52983C31" w:rsidR="007C2256" w:rsidRPr="007C2256" w:rsidRDefault="007C2256" w:rsidP="007C2256">
                      <w:pPr>
                        <w:pStyle w:val="af5"/>
                        <w:rPr>
                          <w:rFonts w:hint="eastAsia"/>
                        </w:rPr>
                      </w:pPr>
                      <w:r w:rsidRPr="007C2256">
                        <w:t xml:space="preserve">4 </w:t>
                      </w:r>
                      <w:r>
                        <w:tab/>
                      </w:r>
                      <w:r w:rsidRPr="007C2256">
                        <w:t xml:space="preserve">for </w:t>
                      </w:r>
                      <w:r w:rsidRPr="007C2256">
                        <w:t>每一个被选中、属于</w:t>
                      </w:r>
                      <w:r w:rsidRPr="007C2256">
                        <w:rPr>
                          <w:rFonts w:hint="eastAsia"/>
                          <w:position w:val="-11"/>
                        </w:rPr>
                        <w:object w:dxaOrig="242" w:dyaOrig="329" w14:anchorId="1F6CE75B">
                          <v:shape id="_x0000_i1057" type="#_x0000_t75" style="width:12.2pt;height:16.6pt" o:ole="">
                            <v:imagedata r:id="rId54" o:title=""/>
                          </v:shape>
                          <o:OLEObject Type="Embed" ProgID="Equation.AxMath" ShapeID="_x0000_i1057" DrawAspect="Content" ObjectID="_1847568351" r:id="rId77"/>
                        </w:object>
                      </w:r>
                      <w:r w:rsidRPr="007C2256">
                        <w:t>的客户端</w:t>
                      </w:r>
                      <w:r w:rsidRPr="007C2256">
                        <w:t xml:space="preserve">k </w:t>
                      </w:r>
                      <w:r w:rsidRPr="007C2256">
                        <w:t>并行执行</w:t>
                      </w:r>
                      <w:r w:rsidRPr="007C2256">
                        <w:t xml:space="preserve"> do</w:t>
                      </w:r>
                    </w:p>
                    <w:p w14:paraId="005834D5" w14:textId="4BAFE4BE" w:rsidR="007C2256" w:rsidRPr="007C2256" w:rsidRDefault="007C2256" w:rsidP="007C2256">
                      <w:pPr>
                        <w:pStyle w:val="af5"/>
                        <w:rPr>
                          <w:rFonts w:hint="eastAsia"/>
                        </w:rPr>
                      </w:pPr>
                      <w:r w:rsidRPr="007C2256">
                        <w:t xml:space="preserve">5 </w:t>
                      </w:r>
                      <w:r>
                        <w:tab/>
                      </w:r>
                      <w:r>
                        <w:tab/>
                      </w:r>
                      <w:r w:rsidRPr="007C2256">
                        <w:t>根据公式</w:t>
                      </w:r>
                      <w:r w:rsidRPr="007C2256">
                        <w:t xml:space="preserve"> (1) </w:t>
                      </w:r>
                      <w:r w:rsidRPr="007C2256">
                        <w:t>训练客户端本地模型</w:t>
                      </w:r>
                      <w:r w:rsidRPr="007C2256">
                        <w:rPr>
                          <w:rFonts w:hint="eastAsia"/>
                          <w:position w:val="-11"/>
                        </w:rPr>
                        <w:object w:dxaOrig="275" w:dyaOrig="329" w14:anchorId="5602C768">
                          <v:shape id="_x0000_i1059" type="#_x0000_t75" style="width:13.85pt;height:16.6pt" o:ole="">
                            <v:imagedata r:id="rId42" o:title=""/>
                          </v:shape>
                          <o:OLEObject Type="Embed" ProgID="Equation.AxMath" ShapeID="_x0000_i1059" DrawAspect="Content" ObjectID="_1847568352" r:id="rId78"/>
                        </w:object>
                      </w:r>
                      <w:r w:rsidRPr="007C2256">
                        <w:t>；</w:t>
                      </w:r>
                    </w:p>
                    <w:p w14:paraId="52EF8840" w14:textId="136C4BCC" w:rsidR="007C2256" w:rsidRPr="007C2256" w:rsidRDefault="007C2256" w:rsidP="007C2256">
                      <w:pPr>
                        <w:pStyle w:val="af5"/>
                        <w:rPr>
                          <w:rFonts w:hint="eastAsia"/>
                        </w:rPr>
                      </w:pPr>
                      <w:r w:rsidRPr="007C2256">
                        <w:t xml:space="preserve">6 </w:t>
                      </w:r>
                      <w:r>
                        <w:tab/>
                      </w:r>
                      <w:r>
                        <w:tab/>
                      </w:r>
                      <w:r w:rsidRPr="007C2256">
                        <w:t>将训练后的本地模型</w:t>
                      </w:r>
                      <w:r w:rsidRPr="007C2256">
                        <w:rPr>
                          <w:rFonts w:hint="eastAsia"/>
                          <w:position w:val="-11"/>
                        </w:rPr>
                        <w:object w:dxaOrig="275" w:dyaOrig="329" w14:anchorId="4ADEF4F9">
                          <v:shape id="_x0000_i1061" type="#_x0000_t75" style="width:13.85pt;height:16.6pt" o:ole="">
                            <v:imagedata r:id="rId42" o:title=""/>
                          </v:shape>
                          <o:OLEObject Type="Embed" ProgID="Equation.AxMath" ShapeID="_x0000_i1061" DrawAspect="Content" ObjectID="_1847568353" r:id="rId79"/>
                        </w:object>
                      </w:r>
                      <w:r w:rsidRPr="007C2256">
                        <w:t>回传给服务端；</w:t>
                      </w:r>
                    </w:p>
                    <w:p w14:paraId="4A4AD3EC" w14:textId="039DEC45" w:rsidR="007C2256" w:rsidRPr="007C2256" w:rsidRDefault="007C2256" w:rsidP="007C2256">
                      <w:pPr>
                        <w:pStyle w:val="af5"/>
                        <w:rPr>
                          <w:rFonts w:hint="eastAsia"/>
                        </w:rPr>
                      </w:pPr>
                      <w:r w:rsidRPr="007C2256">
                        <w:t xml:space="preserve">7 </w:t>
                      </w:r>
                      <w:r>
                        <w:tab/>
                      </w:r>
                      <w:r w:rsidRPr="007C2256">
                        <w:t>end for</w:t>
                      </w:r>
                    </w:p>
                    <w:p w14:paraId="33B0D057" w14:textId="09A61417" w:rsidR="007C2256" w:rsidRPr="007C2256" w:rsidRDefault="007C2256" w:rsidP="007C2256">
                      <w:pPr>
                        <w:pStyle w:val="af5"/>
                        <w:rPr>
                          <w:rFonts w:hint="eastAsia"/>
                        </w:rPr>
                      </w:pPr>
                      <w:r w:rsidRPr="007C2256">
                        <w:t xml:space="preserve">8 </w:t>
                      </w:r>
                      <w:r>
                        <w:tab/>
                      </w:r>
                      <w:r w:rsidRPr="007C2256">
                        <w:rPr>
                          <w:rFonts w:hint="eastAsia"/>
                          <w:position w:val="-11"/>
                        </w:rPr>
                        <w:object w:dxaOrig="468" w:dyaOrig="327" w14:anchorId="719E8EA9">
                          <v:shape id="_x0000_i1063" type="#_x0000_t75" style="width:23.25pt;height:16.05pt" o:ole="">
                            <v:imagedata r:id="rId59" o:title=""/>
                          </v:shape>
                          <o:OLEObject Type="Embed" ProgID="Equation.AxMath" ShapeID="_x0000_i1063" DrawAspect="Content" ObjectID="_1847568354" r:id="rId80"/>
                        </w:object>
                      </w:r>
                      <w:r w:rsidRPr="007C2256">
                        <w:t xml:space="preserve"> </w:t>
                      </w:r>
                      <w:r w:rsidRPr="007C2256">
                        <w:t>调用公式</w:t>
                      </w:r>
                      <w:r w:rsidRPr="007C2256">
                        <w:t xml:space="preserve"> (3) </w:t>
                      </w:r>
                      <w:r w:rsidRPr="007C2256">
                        <w:t>对所有上传的本地模型</w:t>
                      </w:r>
                      <w:r w:rsidRPr="007C2256">
                        <w:rPr>
                          <w:rFonts w:hint="eastAsia"/>
                          <w:position w:val="-13"/>
                        </w:rPr>
                        <w:object w:dxaOrig="853" w:dyaOrig="354" w14:anchorId="4D832FE1">
                          <v:shape id="_x0000_i1065" type="#_x0000_t75" style="width:42.65pt;height:17.7pt" o:ole="">
                            <v:imagedata r:id="rId61" o:title=""/>
                          </v:shape>
                          <o:OLEObject Type="Embed" ProgID="Equation.AxMath" ShapeID="_x0000_i1065" DrawAspect="Content" ObjectID="_1847568355" r:id="rId81"/>
                        </w:object>
                      </w:r>
                      <w:r w:rsidRPr="007C2256">
                        <w:t>执行服务端聚合；</w:t>
                      </w:r>
                    </w:p>
                    <w:p w14:paraId="213557A6" w14:textId="2B6BD30E" w:rsidR="007C2256" w:rsidRPr="007C2256" w:rsidRDefault="007C2256" w:rsidP="007C2256">
                      <w:pPr>
                        <w:pStyle w:val="af5"/>
                        <w:rPr>
                          <w:rFonts w:hint="eastAsia"/>
                        </w:rPr>
                      </w:pPr>
                      <w:r w:rsidRPr="007C2256">
                        <w:t xml:space="preserve">9 </w:t>
                      </w:r>
                      <w:r>
                        <w:tab/>
                      </w:r>
                      <w:r w:rsidRPr="007C2256">
                        <w:t>利用式</w:t>
                      </w:r>
                      <w:r w:rsidRPr="007C2256">
                        <w:t xml:space="preserve"> (5) </w:t>
                      </w:r>
                      <w:r w:rsidRPr="007C2256">
                        <w:t>计算聚合后模型输出的特征表征</w:t>
                      </w:r>
                      <w:r w:rsidRPr="007C2256">
                        <w:rPr>
                          <w:rFonts w:hint="eastAsia"/>
                          <w:position w:val="-11"/>
                        </w:rPr>
                        <w:object w:dxaOrig="243" w:dyaOrig="329" w14:anchorId="2E69B07E">
                          <v:shape id="_x0000_i1067" type="#_x0000_t75" style="width:12.2pt;height:16.6pt" o:ole="">
                            <v:imagedata r:id="rId63" o:title=""/>
                          </v:shape>
                          <o:OLEObject Type="Embed" ProgID="Equation.AxMath" ShapeID="_x0000_i1067" DrawAspect="Content" ObjectID="_1847568356" r:id="rId82"/>
                        </w:object>
                      </w:r>
                      <w:r w:rsidRPr="007C2256">
                        <w:t>；</w:t>
                      </w:r>
                    </w:p>
                    <w:p w14:paraId="16703E12" w14:textId="0EDC3D9E" w:rsidR="007C2256" w:rsidRPr="007C2256" w:rsidRDefault="007C2256" w:rsidP="007C2256">
                      <w:pPr>
                        <w:pStyle w:val="af5"/>
                        <w:rPr>
                          <w:rFonts w:hint="eastAsia"/>
                        </w:rPr>
                      </w:pPr>
                      <w:r w:rsidRPr="007C2256">
                        <w:t xml:space="preserve">10 </w:t>
                      </w:r>
                      <w:r>
                        <w:tab/>
                      </w:r>
                      <w:r w:rsidRPr="007C2256">
                        <w:t>通过式</w:t>
                      </w:r>
                      <w:r w:rsidRPr="007C2256">
                        <w:t xml:space="preserve"> (7) </w:t>
                      </w:r>
                      <w:r w:rsidRPr="007C2256">
                        <w:t>对正交矩阵</w:t>
                      </w:r>
                      <w:r w:rsidRPr="007C2256">
                        <w:rPr>
                          <w:rFonts w:hint="eastAsia"/>
                          <w:position w:val="-11"/>
                        </w:rPr>
                        <w:object w:dxaOrig="391" w:dyaOrig="329" w14:anchorId="43B642BA">
                          <v:shape id="_x0000_i1069" type="#_x0000_t75" style="width:19.4pt;height:16.6pt" o:ole="">
                            <v:imagedata r:id="rId65" o:title=""/>
                          </v:shape>
                          <o:OLEObject Type="Embed" ProgID="Equation.AxMath" ShapeID="_x0000_i1069" DrawAspect="Content" ObjectID="_1847568357" r:id="rId83"/>
                        </w:object>
                      </w:r>
                      <w:r w:rsidRPr="007C2256">
                        <w:t>做正交化处理，得到对应的投影层</w:t>
                      </w:r>
                      <w:r w:rsidRPr="007C2256">
                        <w:rPr>
                          <w:rFonts w:hint="eastAsia"/>
                          <w:position w:val="-11"/>
                        </w:rPr>
                        <w:object w:dxaOrig="417" w:dyaOrig="345" w14:anchorId="634D16B8">
                          <v:shape id="_x0000_i1071" type="#_x0000_t75" style="width:20.5pt;height:17.15pt" o:ole="">
                            <v:imagedata r:id="rId67" o:title=""/>
                          </v:shape>
                          <o:OLEObject Type="Embed" ProgID="Equation.AxMath" ShapeID="_x0000_i1071" DrawAspect="Content" ObjectID="_1847568358" r:id="rId84"/>
                        </w:object>
                      </w:r>
                      <w:r w:rsidRPr="007C2256">
                        <w:t>；</w:t>
                      </w:r>
                    </w:p>
                    <w:p w14:paraId="6B09E5F1" w14:textId="1942633E" w:rsidR="007C2256" w:rsidRPr="007C2256" w:rsidRDefault="007C2256" w:rsidP="007C2256">
                      <w:pPr>
                        <w:pStyle w:val="af5"/>
                        <w:rPr>
                          <w:rFonts w:hint="eastAsia"/>
                        </w:rPr>
                      </w:pPr>
                      <w:r w:rsidRPr="007C2256">
                        <w:t xml:space="preserve">11 </w:t>
                      </w:r>
                      <w:r>
                        <w:tab/>
                      </w:r>
                      <w:r w:rsidRPr="007C2256">
                        <w:t>利用式</w:t>
                      </w:r>
                      <w:r w:rsidRPr="007C2256">
                        <w:t xml:space="preserve"> (9) </w:t>
                      </w:r>
                      <w:r w:rsidRPr="007C2256">
                        <w:t>将提炼得到的特征知识蒸馏迁移至全局模型；</w:t>
                      </w:r>
                    </w:p>
                    <w:p w14:paraId="1A459AD4" w14:textId="7E4C10F7" w:rsidR="007C2256" w:rsidRDefault="007C2256" w:rsidP="007C2256">
                      <w:pPr>
                        <w:pStyle w:val="af5"/>
                        <w:rPr>
                          <w:rFonts w:hint="eastAsia"/>
                        </w:rPr>
                      </w:pPr>
                      <w:r w:rsidRPr="007C2256">
                        <w:t>12 end for</w:t>
                      </w:r>
                    </w:p>
                  </w:txbxContent>
                </v:textbox>
                <w10:wrap type="topAndBottom"/>
              </v:shape>
            </w:pict>
          </mc:Fallback>
        </mc:AlternateContent>
      </w:r>
      <w:r w:rsidRPr="007C2256">
        <w:t>户端模型提取出的特征知识，在经过各自投影层映射后可能会互相冲突；强行融合这些复杂的非线性知识，也无法让全局模型的特征提取模块得到最优训练效果。</w:t>
      </w:r>
    </w:p>
    <w:p w14:paraId="510A9D95" w14:textId="2462C74E" w:rsidR="00686882" w:rsidRPr="00686882" w:rsidRDefault="00686882" w:rsidP="00686882">
      <w:pPr>
        <w:pStyle w:val="af0"/>
        <w:rPr>
          <w:rFonts w:hint="eastAsia"/>
        </w:rPr>
      </w:pPr>
      <w:r w:rsidRPr="00686882">
        <w:lastRenderedPageBreak/>
        <w:t xml:space="preserve">为解决上述问题，本文提出一种基于特征蒸馏的算法 </w:t>
      </w:r>
      <w:proofErr w:type="spellStart"/>
      <w:r w:rsidRPr="00686882">
        <w:t>FedFD</w:t>
      </w:r>
      <w:proofErr w:type="spellEnd"/>
      <w:r w:rsidRPr="00686882">
        <w:t xml:space="preserve">，该方法包含两大核心模块：分层特征对齐与参数正交化。在每一轮通信训练中，参与本轮训练的客户端k首先依据式 </w:t>
      </w:r>
      <w:proofErr w:type="gramStart"/>
      <w:r w:rsidRPr="00686882">
        <w:t>(1)</w:t>
      </w:r>
      <w:proofErr w:type="gramEnd"/>
      <w:r w:rsidRPr="00686882">
        <w:t xml:space="preserve"> 在本地完成模型</w:t>
      </w:r>
      <w:r w:rsidRPr="00686882">
        <w:rPr>
          <w:rFonts w:hint="eastAsia"/>
          <w:position w:val="-12"/>
        </w:rPr>
        <w:object w:dxaOrig="300" w:dyaOrig="360" w14:anchorId="7337DD54">
          <v:shape id="_x0000_i1072" type="#_x0000_t75" style="width:14.95pt;height:18.3pt" o:ole="">
            <v:imagedata r:id="rId85" o:title=""/>
          </v:shape>
          <o:OLEObject Type="Embed" ProgID="Equation.AxMath" ShapeID="_x0000_i1072" DrawAspect="Content" ObjectID="_1847568301" r:id="rId86"/>
        </w:object>
      </w:r>
      <w:r w:rsidRPr="00686882">
        <w:t xml:space="preserve">的训练，并将训练好的模型上传至服务器。服务器收到所有客户端上传的本地模型后，通过式 </w:t>
      </w:r>
      <w:proofErr w:type="gramStart"/>
      <w:r w:rsidRPr="00686882">
        <w:t>(3)</w:t>
      </w:r>
      <w:proofErr w:type="gramEnd"/>
      <w:r w:rsidRPr="00686882">
        <w:t xml:space="preserve"> 聚合得到更新后的全局模型w。与文献 [33][49][58] 思路类似，服务器会将客户端模型学到的知识作为教师监督信号，在蒸馏数据集上对全局模型开展蒸馏训练，进一步提升全局模型性能。结合前文实验结论，本文选择直接使用特征表征完成知识蒸馏。设客户端k的本地模型</w:t>
      </w:r>
      <w:r w:rsidRPr="00686882">
        <w:rPr>
          <w:rFonts w:hint="eastAsia"/>
          <w:position w:val="-12"/>
        </w:rPr>
        <w:object w:dxaOrig="300" w:dyaOrig="360" w14:anchorId="024691C3">
          <v:shape id="_x0000_i1073" type="#_x0000_t75" style="width:14.95pt;height:18.3pt" o:ole="">
            <v:imagedata r:id="rId85" o:title=""/>
          </v:shape>
          <o:OLEObject Type="Embed" ProgID="Equation.AxMath" ShapeID="_x0000_i1073" DrawAspect="Content" ObjectID="_1847568302" r:id="rId87"/>
        </w:object>
      </w:r>
      <w:r w:rsidRPr="00686882">
        <w:t>由特征提取器</w:t>
      </w:r>
      <w:r w:rsidRPr="00686882">
        <w:rPr>
          <w:rFonts w:hint="eastAsia"/>
          <w:position w:val="-12"/>
        </w:rPr>
        <w:object w:dxaOrig="334" w:dyaOrig="363" w14:anchorId="3F9DB5B0">
          <v:shape id="_x0000_i1074" type="#_x0000_t75" style="width:16.6pt;height:18.3pt" o:ole="">
            <v:imagedata r:id="rId88" o:title=""/>
          </v:shape>
          <o:OLEObject Type="Embed" ProgID="Equation.AxMath" ShapeID="_x0000_i1074" DrawAspect="Content" ObjectID="_1847568303" r:id="rId89"/>
        </w:object>
      </w:r>
      <w:r w:rsidRPr="00686882">
        <w:t>和分类头</w:t>
      </w:r>
      <w:r w:rsidRPr="00686882">
        <w:rPr>
          <w:rFonts w:hint="eastAsia"/>
          <w:position w:val="-12"/>
        </w:rPr>
        <w:object w:dxaOrig="251" w:dyaOrig="360" w14:anchorId="675B49CC">
          <v:shape id="_x0000_i1075" type="#_x0000_t75" style="width:12.75pt;height:18.3pt" o:ole="">
            <v:imagedata r:id="rId90" o:title=""/>
          </v:shape>
          <o:OLEObject Type="Embed" ProgID="Equation.AxMath" ShapeID="_x0000_i1075" DrawAspect="Content" ObjectID="_1847568304" r:id="rId91"/>
        </w:object>
      </w:r>
      <w:r w:rsidRPr="00686882">
        <w:t>两部分构成，其中d代表输出特征的维度。对于任意一条用于蒸馏的样本</w:t>
      </w:r>
      <w:r w:rsidRPr="00686882">
        <w:rPr>
          <w:rFonts w:hint="eastAsia"/>
          <w:position w:val="-11"/>
        </w:rPr>
        <w:object w:dxaOrig="197" w:dyaOrig="357" w14:anchorId="6BF19E7B">
          <v:shape id="_x0000_i1076" type="#_x0000_t75" style="width:9.95pt;height:17.7pt" o:ole="">
            <v:imagedata r:id="rId92" o:title=""/>
          </v:shape>
          <o:OLEObject Type="Embed" ProgID="Equation.AxMath" ShapeID="_x0000_i1076" DrawAspect="Content" ObjectID="_1847568305" r:id="rId93"/>
        </w:object>
      </w:r>
      <w:r w:rsidRPr="00686882">
        <w:t>，经由特征提取器</w:t>
      </w:r>
      <w:r w:rsidRPr="00686882">
        <w:rPr>
          <w:rFonts w:hint="eastAsia"/>
          <w:position w:val="-12"/>
        </w:rPr>
        <w:object w:dxaOrig="334" w:dyaOrig="363" w14:anchorId="7DCE91F3">
          <v:shape id="_x0000_i1077" type="#_x0000_t75" style="width:16.6pt;height:18.3pt" o:ole="">
            <v:imagedata r:id="rId88" o:title=""/>
          </v:shape>
          <o:OLEObject Type="Embed" ProgID="Equation.AxMath" ShapeID="_x0000_i1077" DrawAspect="Content" ObjectID="_1847568306" r:id="rId94"/>
        </w:object>
      </w:r>
      <w:r w:rsidRPr="00686882">
        <w:t>计算得到对应的特征表征</w:t>
      </w:r>
      <w:r w:rsidRPr="00686882">
        <w:rPr>
          <w:rFonts w:hint="eastAsia"/>
          <w:position w:val="-12"/>
        </w:rPr>
        <w:object w:dxaOrig="264" w:dyaOrig="363" w14:anchorId="39B59F1C">
          <v:shape id="_x0000_i1078" type="#_x0000_t75" style="width:13.3pt;height:18.3pt" o:ole="">
            <v:imagedata r:id="rId95" o:title=""/>
          </v:shape>
          <o:OLEObject Type="Embed" ProgID="Equation.AxMath" ShapeID="_x0000_i1078" DrawAspect="Content" ObjectID="_1847568307" r:id="rId96"/>
        </w:object>
      </w:r>
      <w:r w:rsidRPr="00686882">
        <w:t>，计算公式如下：</w:t>
      </w:r>
    </w:p>
    <w:p w14:paraId="1F4C347F" w14:textId="6A679EB1" w:rsidR="00686882" w:rsidRPr="00686882" w:rsidRDefault="00686882" w:rsidP="00686882">
      <w:pPr>
        <w:pStyle w:val="af0"/>
        <w:rPr>
          <w:rFonts w:hint="eastAsia"/>
        </w:rPr>
      </w:pPr>
      <w:r w:rsidRPr="00686882">
        <w:rPr>
          <w:rFonts w:hint="eastAsia"/>
          <w:position w:val="-12"/>
        </w:rPr>
        <w:object w:dxaOrig="3668" w:dyaOrig="377" w14:anchorId="5609005C">
          <v:shape id="_x0000_i1079" type="#_x0000_t75" style="width:183.3pt;height:18.85pt" o:ole="">
            <v:imagedata r:id="rId97" o:title=""/>
          </v:shape>
          <o:OLEObject Type="Embed" ProgID="Equation.AxMath" ShapeID="_x0000_i1079" DrawAspect="Content" ObjectID="_1847568308" r:id="rId98"/>
        </w:object>
      </w:r>
    </w:p>
    <w:p w14:paraId="5F9F3654" w14:textId="46784E80" w:rsidR="004E0DEB" w:rsidRPr="004E0DEB" w:rsidRDefault="004E0DEB" w:rsidP="004E0DEB">
      <w:pPr>
        <w:pStyle w:val="af0"/>
        <w:rPr>
          <w:rFonts w:hint="eastAsia"/>
        </w:rPr>
      </w:pPr>
      <w:r w:rsidRPr="004E0DEB">
        <w:t>随后，我们将特征划分为m个分组</w:t>
      </w:r>
      <w:r w:rsidRPr="004E0DEB">
        <w:rPr>
          <w:rFonts w:hint="eastAsia"/>
          <w:position w:val="-14"/>
        </w:rPr>
        <w:object w:dxaOrig="1574" w:dyaOrig="386" w14:anchorId="76EF1E3E">
          <v:shape id="_x0000_i1080" type="#_x0000_t75" style="width:78.65pt;height:19.4pt" o:ole="">
            <v:imagedata r:id="rId99" o:title=""/>
          </v:shape>
          <o:OLEObject Type="Embed" ProgID="Equation.AxMath" ShapeID="_x0000_i1080" DrawAspect="Content" ObjectID="_1847568309" r:id="rId100"/>
        </w:object>
      </w:r>
      <w:r w:rsidRPr="004E0DEB">
        <w:t>，其中每组</w:t>
      </w:r>
      <w:r w:rsidRPr="004E0DEB">
        <w:rPr>
          <w:rFonts w:hint="eastAsia"/>
          <w:position w:val="-12"/>
        </w:rPr>
        <w:object w:dxaOrig="2036" w:dyaOrig="363" w14:anchorId="2BC4D653">
          <v:shape id="_x0000_i1081" type="#_x0000_t75" style="width:101.9pt;height:18.3pt" o:ole="">
            <v:imagedata r:id="rId101" o:title=""/>
          </v:shape>
          <o:OLEObject Type="Embed" ProgID="Equation.AxMath" ShapeID="_x0000_i1081" DrawAspect="Content" ObjectID="_1847568310" r:id="rId102"/>
        </w:object>
      </w:r>
      <w:r w:rsidRPr="004E0DEB">
        <w:t>包含所有结构相同、输出d维特征的特征提取器。记</w:t>
      </w:r>
      <w:r w:rsidRPr="004E0DEB">
        <w:rPr>
          <w:rFonts w:hint="eastAsia"/>
          <w:position w:val="-12"/>
        </w:rPr>
        <w:object w:dxaOrig="391" w:dyaOrig="360" w14:anchorId="437FE813">
          <v:shape id="_x0000_i1082" type="#_x0000_t75" style="width:19.4pt;height:18.3pt" o:ole="">
            <v:imagedata r:id="rId103" o:title=""/>
          </v:shape>
          <o:OLEObject Type="Embed" ProgID="Equation.AxMath" ShapeID="_x0000_i1082" DrawAspect="Content" ObjectID="_1847568311" r:id="rId104"/>
        </w:object>
      </w:r>
      <w:r w:rsidRPr="004E0DEB">
        <w:t>为分组</w:t>
      </w:r>
      <w:r w:rsidRPr="004E0DEB">
        <w:rPr>
          <w:rFonts w:hint="eastAsia"/>
          <w:position w:val="-12"/>
        </w:rPr>
        <w:object w:dxaOrig="291" w:dyaOrig="360" w14:anchorId="54DF4BF2">
          <v:shape id="_x0000_i1083" type="#_x0000_t75" style="width:14.4pt;height:18.3pt" o:ole="">
            <v:imagedata r:id="rId105" o:title=""/>
          </v:shape>
          <o:OLEObject Type="Embed" ProgID="Equation.AxMath" ShapeID="_x0000_i1083" DrawAspect="Content" ObjectID="_1847568312" r:id="rId106"/>
        </w:object>
      </w:r>
      <w:r w:rsidRPr="004E0DEB">
        <w:t>内的特征数量。接下来，我们对分组</w:t>
      </w:r>
      <w:r w:rsidRPr="004E0DEB">
        <w:rPr>
          <w:rFonts w:hint="eastAsia"/>
          <w:position w:val="-12"/>
        </w:rPr>
        <w:object w:dxaOrig="291" w:dyaOrig="360" w14:anchorId="3BB64B96">
          <v:shape id="_x0000_i1084" type="#_x0000_t75" style="width:14.4pt;height:18.3pt" o:ole="">
            <v:imagedata r:id="rId105" o:title=""/>
          </v:shape>
          <o:OLEObject Type="Embed" ProgID="Equation.AxMath" ShapeID="_x0000_i1084" DrawAspect="Content" ObjectID="_1847568313" r:id="rId107"/>
        </w:object>
      </w:r>
      <w:r w:rsidRPr="004E0DEB">
        <w:t>中全部特征表征做聚合计算：</w:t>
      </w:r>
    </w:p>
    <w:p w14:paraId="79F42115" w14:textId="75E70FE2" w:rsidR="004E0DEB" w:rsidRPr="004E0DEB" w:rsidRDefault="004E0DEB" w:rsidP="004E0DEB">
      <w:pPr>
        <w:pStyle w:val="af0"/>
        <w:rPr>
          <w:rFonts w:hint="eastAsia"/>
        </w:rPr>
      </w:pPr>
      <w:r w:rsidRPr="004E0DEB">
        <w:rPr>
          <w:rFonts w:hint="eastAsia"/>
          <w:position w:val="-31"/>
        </w:rPr>
        <w:object w:dxaOrig="4580" w:dyaOrig="822" w14:anchorId="1ABD2D35">
          <v:shape id="_x0000_i1085" type="#_x0000_t75" style="width:228.75pt;height:41pt" o:ole="">
            <v:imagedata r:id="rId108" o:title=""/>
          </v:shape>
          <o:OLEObject Type="Embed" ProgID="Equation.AxMath" ShapeID="_x0000_i1085" DrawAspect="Content" ObjectID="_1847568314" r:id="rId109"/>
        </w:object>
      </w:r>
    </w:p>
    <w:p w14:paraId="25A62A67" w14:textId="0BF3D13A" w:rsidR="004E0DEB" w:rsidRPr="004E0DEB" w:rsidRDefault="004E0DEB" w:rsidP="004E0DEB">
      <w:pPr>
        <w:pStyle w:val="af0"/>
        <w:rPr>
          <w:rFonts w:hint="eastAsia"/>
        </w:rPr>
      </w:pPr>
      <w:r w:rsidRPr="004E0DEB">
        <w:t>服务端不再为每个客户端单独维护投影层，仅需训练</w:t>
      </w:r>
      <w:r w:rsidRPr="004E0DEB">
        <w:rPr>
          <w:rFonts w:hint="eastAsia"/>
          <w:position w:val="-12"/>
        </w:rPr>
        <w:object w:dxaOrig="829" w:dyaOrig="371" w14:anchorId="1AC63875">
          <v:shape id="_x0000_i1086" type="#_x0000_t75" style="width:41.55pt;height:18.85pt" o:ole="">
            <v:imagedata r:id="rId110" o:title=""/>
          </v:shape>
          <o:OLEObject Type="Embed" ProgID="Equation.AxMath" ShapeID="_x0000_i1086" DrawAspect="Content" ObjectID="_1847568315" r:id="rId111"/>
        </w:object>
      </w:r>
      <w:r w:rsidRPr="004E0DEB">
        <w:t>个投影层</w:t>
      </w:r>
      <w:r w:rsidRPr="004E0DEB">
        <w:rPr>
          <w:rFonts w:hint="eastAsia"/>
          <w:position w:val="-12"/>
        </w:rPr>
        <w:object w:dxaOrig="1848" w:dyaOrig="376" w14:anchorId="33F40DC4">
          <v:shape id="_x0000_i1087" type="#_x0000_t75" style="width:92.5pt;height:18.85pt" o:ole="">
            <v:imagedata r:id="rId112" o:title=""/>
          </v:shape>
          <o:OLEObject Type="Embed" ProgID="Equation.AxMath" ShapeID="_x0000_i1087" DrawAspect="Content" ObjectID="_1847568316" r:id="rId113"/>
        </w:object>
      </w:r>
      <w:r w:rsidRPr="004E0DEB">
        <w:t>。该设计不仅减少待训练参数量，还能保证每个投影层拥有充足的知识用于蒸馏。</w:t>
      </w:r>
    </w:p>
    <w:p w14:paraId="72B569FC" w14:textId="23131DEA" w:rsidR="004E0DEB" w:rsidRPr="004E0DEB" w:rsidRDefault="004E0DEB" w:rsidP="004E0DEB">
      <w:pPr>
        <w:pStyle w:val="af0"/>
        <w:rPr>
          <w:rFonts w:hint="eastAsia"/>
        </w:rPr>
      </w:pPr>
      <w:r w:rsidRPr="004E0DEB">
        <w:t>但该方案仍无法消除不同模型架构带来的知识冲突，服务器依旧需要融合多个投影层输出的知识，以优化全局模型参数w。我们将投影层</w:t>
      </w:r>
      <w:r w:rsidRPr="004E0DEB">
        <w:rPr>
          <w:rFonts w:hint="eastAsia"/>
          <w:position w:val="-12"/>
        </w:rPr>
        <w:object w:dxaOrig="455" w:dyaOrig="376" w14:anchorId="1CCA55F8">
          <v:shape id="_x0000_i1088" type="#_x0000_t75" style="width:22.7pt;height:18.85pt" o:ole="">
            <v:imagedata r:id="rId114" o:title=""/>
          </v:shape>
          <o:OLEObject Type="Embed" ProgID="Equation.AxMath" ShapeID="_x0000_i1088" DrawAspect="Content" ObjectID="_1847568317" r:id="rId115"/>
        </w:object>
      </w:r>
      <w:r w:rsidRPr="004E0DEB">
        <w:t>处理后的知识</w:t>
      </w:r>
      <w:r w:rsidRPr="004E0DEB">
        <w:rPr>
          <w:rFonts w:hint="eastAsia"/>
          <w:position w:val="-12"/>
        </w:rPr>
        <w:object w:dxaOrig="291" w:dyaOrig="360" w14:anchorId="4EDDA780">
          <v:shape id="_x0000_i1089" type="#_x0000_t75" style="width:14.4pt;height:18.3pt" o:ole="">
            <v:imagedata r:id="rId105" o:title=""/>
          </v:shape>
          <o:OLEObject Type="Embed" ProgID="Equation.AxMath" ShapeID="_x0000_i1089" DrawAspect="Content" ObjectID="_1847568318" r:id="rId116"/>
        </w:object>
      </w:r>
      <w:r w:rsidRPr="004E0DEB">
        <w:t>记作：</w:t>
      </w:r>
    </w:p>
    <w:p w14:paraId="34AFEE12" w14:textId="0C26CBA6" w:rsidR="004E0DEB" w:rsidRPr="004E0DEB" w:rsidRDefault="004E0DEB" w:rsidP="004E0DEB">
      <w:pPr>
        <w:pStyle w:val="af0"/>
        <w:rPr>
          <w:rFonts w:hint="eastAsia"/>
        </w:rPr>
      </w:pPr>
      <w:r w:rsidRPr="004E0DEB">
        <w:rPr>
          <w:rFonts w:hint="eastAsia"/>
          <w:position w:val="-12"/>
        </w:rPr>
        <w:object w:dxaOrig="4031" w:dyaOrig="376" w14:anchorId="0464EE83">
          <v:shape id="_x0000_i1090" type="#_x0000_t75" style="width:201.6pt;height:18.85pt" o:ole="">
            <v:imagedata r:id="rId117" o:title=""/>
          </v:shape>
          <o:OLEObject Type="Embed" ProgID="Equation.AxMath" ShapeID="_x0000_i1090" DrawAspect="Content" ObjectID="_1847568319" r:id="rId118"/>
        </w:object>
      </w:r>
    </w:p>
    <w:p w14:paraId="5C4CF663" w14:textId="61DD8DD2" w:rsidR="004E0DEB" w:rsidRPr="004E0DEB" w:rsidRDefault="004E0DEB" w:rsidP="004E0DEB">
      <w:pPr>
        <w:pStyle w:val="af0"/>
        <w:rPr>
          <w:rFonts w:hint="eastAsia"/>
        </w:rPr>
      </w:pPr>
      <w:r w:rsidRPr="004E0DEB">
        <w:lastRenderedPageBreak/>
        <w:t>在知识蒸馏任务中，蒸馏样本数量越多，蒸馏效果通常越好，能更完整地覆盖训练数据中蕴含的知识。这使得矩阵Z为满秩矩阵；相应地</w:t>
      </w:r>
      <w:r w:rsidRPr="004E0DEB">
        <w:rPr>
          <w:rFonts w:hint="eastAsia"/>
          <w:position w:val="-12"/>
        </w:rPr>
        <w:object w:dxaOrig="291" w:dyaOrig="360" w14:anchorId="1D827216">
          <v:shape id="_x0000_i1091" type="#_x0000_t75" style="width:14.4pt;height:18.3pt" o:ole="">
            <v:imagedata r:id="rId105" o:title=""/>
          </v:shape>
          <o:OLEObject Type="Embed" ProgID="Equation.AxMath" ShapeID="_x0000_i1091" DrawAspect="Content" ObjectID="_1847568320" r:id="rId119"/>
        </w:object>
      </w:r>
      <w:r w:rsidRPr="004E0DEB">
        <w:t>同样是满秩矩阵，可视为一种非线性映射过程，会造成全局模型难以区分各类知识，进而引发知识冲突。</w:t>
      </w:r>
    </w:p>
    <w:p w14:paraId="0F95299B" w14:textId="42A05D52" w:rsidR="004E0DEB" w:rsidRPr="004E0DEB" w:rsidRDefault="004E0DEB" w:rsidP="004E0DEB">
      <w:pPr>
        <w:pStyle w:val="af0"/>
        <w:rPr>
          <w:rFonts w:hint="eastAsia"/>
        </w:rPr>
      </w:pPr>
      <w:r w:rsidRPr="004E0DEB">
        <w:t>针对该问题，由于无法改变Z的知识分布，本文选择对投影层</w:t>
      </w:r>
      <w:r w:rsidRPr="004E0DEB">
        <w:rPr>
          <w:rFonts w:hint="eastAsia"/>
          <w:position w:val="-12"/>
        </w:rPr>
        <w:object w:dxaOrig="455" w:dyaOrig="376" w14:anchorId="16A08DDF">
          <v:shape id="_x0000_i1092" type="#_x0000_t75" style="width:22.7pt;height:18.85pt" o:ole="">
            <v:imagedata r:id="rId114" o:title=""/>
          </v:shape>
          <o:OLEObject Type="Embed" ProgID="Equation.AxMath" ShapeID="_x0000_i1092" DrawAspect="Content" ObjectID="_1847568321" r:id="rId120"/>
        </w:object>
      </w:r>
      <w:r w:rsidRPr="004E0DEB">
        <w:t>做变换，使其能够将知识Z映射至互不重叠的特征空间。为此，本文引入正交投影变换：该变换具备旋转不变性，既能解决知识冲突问题，又能保留原有特征形态。值得注意的是，Z与</w:t>
      </w:r>
      <w:r w:rsidRPr="004E0DEB">
        <w:rPr>
          <w:rFonts w:hint="eastAsia"/>
          <w:position w:val="-12"/>
        </w:rPr>
        <w:object w:dxaOrig="291" w:dyaOrig="360" w14:anchorId="3E721BCE">
          <v:shape id="_x0000_i1093" type="#_x0000_t75" style="width:14.4pt;height:18.3pt" o:ole="">
            <v:imagedata r:id="rId105" o:title=""/>
          </v:shape>
          <o:OLEObject Type="Embed" ProgID="Equation.AxMath" ShapeID="_x0000_i1093" DrawAspect="Content" ObjectID="_1847568322" r:id="rId121"/>
        </w:object>
      </w:r>
      <w:r w:rsidRPr="004E0DEB">
        <w:t>二者特征维度不同，且Z维度更高，因此</w:t>
      </w:r>
      <w:r w:rsidRPr="004E0DEB">
        <w:rPr>
          <w:rFonts w:hint="eastAsia"/>
          <w:position w:val="-12"/>
        </w:rPr>
        <w:object w:dxaOrig="455" w:dyaOrig="376" w14:anchorId="79FC9495">
          <v:shape id="_x0000_i1094" type="#_x0000_t75" style="width:22.7pt;height:18.85pt" o:ole="">
            <v:imagedata r:id="rId114" o:title=""/>
          </v:shape>
          <o:OLEObject Type="Embed" ProgID="Equation.AxMath" ShapeID="_x0000_i1094" DrawAspect="Content" ObjectID="_1847568323" r:id="rId122"/>
        </w:object>
      </w:r>
      <w:r w:rsidRPr="004E0DEB">
        <w:t>不再是正交方阵，而是列向量相互正交的列满秩矩阵，对应斯蒂费尔流形（Stiefel 流形）上的矩阵 [12]。这类矩阵具备优良的拓扑性质，能够支持梯度下降更新。</w:t>
      </w:r>
    </w:p>
    <w:p w14:paraId="6869D987" w14:textId="7017764E" w:rsidR="004E0DEB" w:rsidRPr="004E0DEB" w:rsidRDefault="004E0DEB" w:rsidP="004E0DEB">
      <w:pPr>
        <w:pStyle w:val="af0"/>
        <w:rPr>
          <w:rFonts w:hint="eastAsia"/>
        </w:rPr>
      </w:pPr>
      <w:r w:rsidRPr="004E0DEB">
        <w:t>为保证</w:t>
      </w:r>
      <w:r w:rsidRPr="004E0DEB">
        <w:rPr>
          <w:rFonts w:hint="eastAsia"/>
          <w:position w:val="-12"/>
        </w:rPr>
        <w:object w:dxaOrig="455" w:dyaOrig="376" w14:anchorId="76308CFB">
          <v:shape id="_x0000_i1095" type="#_x0000_t75" style="width:22.7pt;height:18.85pt" o:ole="">
            <v:imagedata r:id="rId114" o:title=""/>
          </v:shape>
          <o:OLEObject Type="Embed" ProgID="Equation.AxMath" ShapeID="_x0000_i1095" DrawAspect="Content" ObjectID="_1847568324" r:id="rId123"/>
        </w:object>
      </w:r>
      <w:r w:rsidRPr="004E0DEB">
        <w:t>列向量的正交性，现有方法包含凯莱（Cayley）变换 [3]、格拉姆 - 施密特正交化等，但这类方法时间开销相对较高。本文提出利用斜对称矩阵</w:t>
      </w:r>
      <w:r w:rsidRPr="004E0DEB">
        <w:rPr>
          <w:rFonts w:hint="eastAsia"/>
          <w:position w:val="-12"/>
        </w:rPr>
        <w:object w:dxaOrig="387" w:dyaOrig="360" w14:anchorId="362BC2F0">
          <v:shape id="_x0000_i1096" type="#_x0000_t75" style="width:19.4pt;height:18.3pt" o:ole="">
            <v:imagedata r:id="rId124" o:title=""/>
          </v:shape>
          <o:OLEObject Type="Embed" ProgID="Equation.AxMath" ShapeID="_x0000_i1096" DrawAspect="Content" ObjectID="_1847568325" r:id="rId125"/>
        </w:object>
      </w:r>
      <w:r w:rsidRPr="004E0DEB">
        <w:t>生成</w:t>
      </w:r>
      <w:r w:rsidRPr="004E0DEB">
        <w:rPr>
          <w:rFonts w:hint="eastAsia"/>
          <w:position w:val="-12"/>
        </w:rPr>
        <w:object w:dxaOrig="455" w:dyaOrig="376" w14:anchorId="3D7F3905">
          <v:shape id="_x0000_i1097" type="#_x0000_t75" style="width:22.7pt;height:18.85pt" o:ole="">
            <v:imagedata r:id="rId114" o:title=""/>
          </v:shape>
          <o:OLEObject Type="Embed" ProgID="Equation.AxMath" ShapeID="_x0000_i1097" DrawAspect="Content" ObjectID="_1847568326" r:id="rId126"/>
        </w:object>
      </w:r>
      <w:r w:rsidRPr="004E0DEB">
        <w:t>，推导公式如下：</w:t>
      </w:r>
    </w:p>
    <w:p w14:paraId="3FCAEF0D" w14:textId="78BCA9E8" w:rsidR="004E0DEB" w:rsidRPr="004E0DEB" w:rsidRDefault="004E0DEB" w:rsidP="004E0DEB">
      <w:pPr>
        <w:pStyle w:val="af0"/>
        <w:rPr>
          <w:rFonts w:hint="eastAsia"/>
        </w:rPr>
      </w:pPr>
      <w:r w:rsidRPr="004E0DEB">
        <w:rPr>
          <w:rFonts w:hint="eastAsia"/>
          <w:position w:val="-12"/>
        </w:rPr>
        <w:object w:dxaOrig="7375" w:dyaOrig="377" w14:anchorId="3B909587">
          <v:shape id="_x0000_i1098" type="#_x0000_t75" style="width:368.85pt;height:18.85pt" o:ole="">
            <v:imagedata r:id="rId127" o:title=""/>
          </v:shape>
          <o:OLEObject Type="Embed" ProgID="Equation.AxMath" ShapeID="_x0000_i1098" DrawAspect="Content" ObjectID="_1847568327" r:id="rId128"/>
        </w:object>
      </w:r>
      <w:r w:rsidRPr="004E0DEB">
        <w:t xml:space="preserve"> </w:t>
      </w:r>
      <w:r w:rsidRPr="004E0DEB">
        <w:rPr>
          <w:rFonts w:hint="eastAsia"/>
          <w:position w:val="-26"/>
        </w:rPr>
        <w:object w:dxaOrig="4857" w:dyaOrig="660" w14:anchorId="4FE460CF">
          <v:shape id="_x0000_i1099" type="#_x0000_t75" style="width:242.6pt;height:33.25pt" o:ole="">
            <v:imagedata r:id="rId129" o:title=""/>
          </v:shape>
          <o:OLEObject Type="Embed" ProgID="Equation.AxMath" ShapeID="_x0000_i1099" DrawAspect="Content" ObjectID="_1847568328" r:id="rId130"/>
        </w:object>
      </w:r>
      <w:r w:rsidRPr="004E0DEB">
        <w:t xml:space="preserve"> </w:t>
      </w:r>
    </w:p>
    <w:p w14:paraId="6741ABD9" w14:textId="1F8AD80B" w:rsidR="004E0DEB" w:rsidRPr="004E0DEB" w:rsidRDefault="004E0DEB" w:rsidP="004E0DEB">
      <w:pPr>
        <w:pStyle w:val="af0"/>
        <w:rPr>
          <w:rFonts w:hint="eastAsia"/>
        </w:rPr>
      </w:pPr>
      <w:r w:rsidRPr="004E0DEB">
        <w:t>式中满足</w:t>
      </w:r>
      <w:r w:rsidRPr="004E0DEB">
        <w:rPr>
          <w:rFonts w:hint="eastAsia"/>
          <w:position w:val="-12"/>
        </w:rPr>
        <w:object w:dxaOrig="1254" w:dyaOrig="363" w14:anchorId="5E546A4A">
          <v:shape id="_x0000_i1100" type="#_x0000_t75" style="width:62.6pt;height:18.3pt" o:ole="">
            <v:imagedata r:id="rId131" o:title=""/>
          </v:shape>
          <o:OLEObject Type="Embed" ProgID="Equation.AxMath" ShapeID="_x0000_i1100" DrawAspect="Content" ObjectID="_1847568329" r:id="rId132"/>
        </w:object>
      </w:r>
      <w:r w:rsidRPr="004E0DEB">
        <w:t>，</w:t>
      </w:r>
      <w:r w:rsidRPr="004E0DEB">
        <w:rPr>
          <w:rFonts w:hint="eastAsia"/>
          <w:position w:val="-12"/>
        </w:rPr>
        <w:object w:dxaOrig="387" w:dyaOrig="360" w14:anchorId="374881C0">
          <v:shape id="_x0000_i1101" type="#_x0000_t75" style="width:19.4pt;height:18.3pt" o:ole="">
            <v:imagedata r:id="rId124" o:title=""/>
          </v:shape>
          <o:OLEObject Type="Embed" ProgID="Equation.AxMath" ShapeID="_x0000_i1101" DrawAspect="Content" ObjectID="_1847568330" r:id="rId133"/>
        </w:object>
      </w:r>
      <w:r w:rsidRPr="004E0DEB">
        <w:t>的参数随机初始化。尽管指数映射为无穷级数，但仅取前有限项即可得到精度足够高的结果，计算开销极低。最终截断</w:t>
      </w:r>
      <w:r w:rsidRPr="004E0DEB">
        <w:rPr>
          <w:rFonts w:hint="eastAsia"/>
          <w:position w:val="-12"/>
        </w:rPr>
        <w:object w:dxaOrig="974" w:dyaOrig="377" w14:anchorId="4F9141A6">
          <v:shape id="_x0000_i1102" type="#_x0000_t75" style="width:48.75pt;height:18.85pt" o:ole="">
            <v:imagedata r:id="rId134" o:title=""/>
          </v:shape>
          <o:OLEObject Type="Embed" ProgID="Equation.AxMath" ShapeID="_x0000_i1102" DrawAspect="Content" ObjectID="_1847568331" r:id="rId135"/>
        </w:object>
      </w:r>
      <w:r w:rsidRPr="004E0DEB">
        <w:t>的列向量，使其维度匹配</w:t>
      </w:r>
      <w:r w:rsidRPr="004E0DEB">
        <w:rPr>
          <w:rFonts w:hint="eastAsia"/>
          <w:position w:val="-12"/>
        </w:rPr>
        <w:object w:dxaOrig="291" w:dyaOrig="360" w14:anchorId="19BC9D73">
          <v:shape id="_x0000_i1103" type="#_x0000_t75" style="width:14.4pt;height:18.3pt" o:ole="">
            <v:imagedata r:id="rId105" o:title=""/>
          </v:shape>
          <o:OLEObject Type="Embed" ProgID="Equation.AxMath" ShapeID="_x0000_i1103" DrawAspect="Content" ObjectID="_1847568332" r:id="rId136"/>
        </w:object>
      </w:r>
      <w:r w:rsidRPr="004E0DEB">
        <w:t>的特征维度，即可得到投影层</w:t>
      </w:r>
      <w:r w:rsidRPr="004E0DEB">
        <w:rPr>
          <w:rFonts w:hint="eastAsia"/>
          <w:position w:val="-12"/>
        </w:rPr>
        <w:object w:dxaOrig="455" w:dyaOrig="376" w14:anchorId="74944EAB">
          <v:shape id="_x0000_i1104" type="#_x0000_t75" style="width:22.7pt;height:18.85pt" o:ole="">
            <v:imagedata r:id="rId114" o:title=""/>
          </v:shape>
          <o:OLEObject Type="Embed" ProgID="Equation.AxMath" ShapeID="_x0000_i1104" DrawAspect="Content" ObjectID="_1847568333" r:id="rId137"/>
        </w:object>
      </w:r>
      <w:r w:rsidRPr="004E0DEB">
        <w:t xml:space="preserve">。客户端通过式 </w:t>
      </w:r>
      <w:proofErr w:type="gramStart"/>
      <w:r w:rsidRPr="004E0DEB">
        <w:t>(9)</w:t>
      </w:r>
      <w:proofErr w:type="gramEnd"/>
      <w:r w:rsidRPr="004E0DEB">
        <w:t xml:space="preserve"> 反向传播更新</w:t>
      </w:r>
      <w:r w:rsidRPr="004E0DEB">
        <w:rPr>
          <w:rFonts w:hint="eastAsia"/>
          <w:position w:val="-12"/>
        </w:rPr>
        <w:object w:dxaOrig="387" w:dyaOrig="360" w14:anchorId="6B9A3834">
          <v:shape id="_x0000_i1105" type="#_x0000_t75" style="width:19.4pt;height:18.3pt" o:ole="">
            <v:imagedata r:id="rId124" o:title=""/>
          </v:shape>
          <o:OLEObject Type="Embed" ProgID="Equation.AxMath" ShapeID="_x0000_i1105" DrawAspect="Content" ObjectID="_1847568334" r:id="rId138"/>
        </w:object>
      </w:r>
      <w:r w:rsidRPr="004E0DEB">
        <w:t>参数。借助正交投影，特征仅经过线性变换，既避免知识冲突，又保留特征原始形态，最大化可迁移知识量。</w:t>
      </w:r>
    </w:p>
    <w:p w14:paraId="5D6A93C6" w14:textId="0951FA6B" w:rsidR="004E0DEB" w:rsidRPr="004E0DEB" w:rsidRDefault="004E0DEB" w:rsidP="004E0DEB">
      <w:pPr>
        <w:pStyle w:val="af0"/>
        <w:rPr>
          <w:rFonts w:hint="eastAsia"/>
        </w:rPr>
      </w:pPr>
      <w:r w:rsidRPr="004E0DEB">
        <w:t>经过正交投影后，</w:t>
      </w:r>
      <w:r w:rsidRPr="004E0DEB">
        <w:rPr>
          <w:rFonts w:hint="eastAsia"/>
          <w:position w:val="-12"/>
        </w:rPr>
        <w:object w:dxaOrig="959" w:dyaOrig="376" w14:anchorId="25404612">
          <v:shape id="_x0000_i1106" type="#_x0000_t75" style="width:47.65pt;height:18.85pt" o:ole="">
            <v:imagedata r:id="rId139" o:title=""/>
          </v:shape>
          <o:OLEObject Type="Embed" ProgID="Equation.AxMath" ShapeID="_x0000_i1106" DrawAspect="Content" ObjectID="_1847568335" r:id="rId140"/>
        </w:object>
      </w:r>
      <w:r w:rsidRPr="004E0DEB">
        <w:t>与</w:t>
      </w:r>
      <w:r w:rsidRPr="004E0DEB">
        <w:rPr>
          <w:rFonts w:hint="eastAsia"/>
          <w:position w:val="-11"/>
        </w:rPr>
        <w:object w:dxaOrig="264" w:dyaOrig="360" w14:anchorId="7671C5C1">
          <v:shape id="_x0000_i1107" type="#_x0000_t75" style="width:13.3pt;height:18.3pt" o:ole="">
            <v:imagedata r:id="rId141" o:title=""/>
          </v:shape>
          <o:OLEObject Type="Embed" ProgID="Equation.AxMath" ShapeID="_x0000_i1107" DrawAspect="Content" ObjectID="_1847568336" r:id="rId142"/>
        </w:object>
      </w:r>
      <w:r w:rsidRPr="004E0DEB">
        <w:t>维度保持一致。接下来，我们以 KL 散度</w:t>
      </w:r>
      <w:r w:rsidRPr="004E0DEB">
        <w:lastRenderedPageBreak/>
        <w:t>为损失，同步更新全局模型参数w与所有投影层</w:t>
      </w:r>
      <w:r w:rsidRPr="004E0DEB">
        <w:rPr>
          <w:rFonts w:hint="eastAsia"/>
          <w:position w:val="-12"/>
        </w:rPr>
        <w:object w:dxaOrig="1848" w:dyaOrig="376" w14:anchorId="6B3C5F95">
          <v:shape id="_x0000_i1108" type="#_x0000_t75" style="width:92.5pt;height:18.85pt" o:ole="">
            <v:imagedata r:id="rId112" o:title=""/>
          </v:shape>
          <o:OLEObject Type="Embed" ProgID="Equation.AxMath" ShapeID="_x0000_i1108" DrawAspect="Content" ObjectID="_1847568337" r:id="rId143"/>
        </w:object>
      </w:r>
      <w:r w:rsidRPr="004E0DEB">
        <w:t>，完成特征表征对齐，优化目标为：</w:t>
      </w:r>
    </w:p>
    <w:p w14:paraId="5CB3FB01" w14:textId="70E60A94" w:rsidR="004E0DEB" w:rsidRPr="004E0DEB" w:rsidRDefault="004E0DEB" w:rsidP="004E0DEB">
      <w:pPr>
        <w:pStyle w:val="af0"/>
        <w:rPr>
          <w:rFonts w:hint="eastAsia"/>
        </w:rPr>
      </w:pPr>
      <w:r w:rsidRPr="004E0DEB">
        <w:rPr>
          <w:rFonts w:hint="eastAsia"/>
          <w:position w:val="-31"/>
        </w:rPr>
        <w:object w:dxaOrig="4726" w:dyaOrig="761" w14:anchorId="5B12F7D5">
          <v:shape id="_x0000_i1109" type="#_x0000_t75" style="width:236.5pt;height:38.2pt" o:ole="">
            <v:imagedata r:id="rId144" o:title=""/>
          </v:shape>
          <o:OLEObject Type="Embed" ProgID="Equation.AxMath" ShapeID="_x0000_i1109" DrawAspect="Content" ObjectID="_1847568338" r:id="rId145"/>
        </w:object>
      </w:r>
    </w:p>
    <w:p w14:paraId="7FB13AAA" w14:textId="77777777" w:rsidR="004E0DEB" w:rsidRPr="004E0DEB" w:rsidRDefault="004E0DEB" w:rsidP="004E0DEB">
      <w:pPr>
        <w:pStyle w:val="af0"/>
        <w:rPr>
          <w:rFonts w:hint="eastAsia"/>
        </w:rPr>
      </w:pPr>
      <w:r w:rsidRPr="004E0DEB">
        <w:t>知识蒸馏完成后，服务器将更新后的全局模型w下发至客户端，用于下一轮通信迭代。</w:t>
      </w:r>
    </w:p>
    <w:p w14:paraId="0BAD4A0D" w14:textId="3ED0072A" w:rsidR="004E0DEB" w:rsidRPr="004E0DEB" w:rsidRDefault="004E0DEB" w:rsidP="004E0DEB">
      <w:pPr>
        <w:pStyle w:val="af0"/>
        <w:rPr>
          <w:rFonts w:hint="eastAsia"/>
        </w:rPr>
      </w:pPr>
      <w:r w:rsidRPr="004E0DEB">
        <w:rPr>
          <w:b/>
          <w:bCs/>
        </w:rPr>
        <w:t>模块化特性</w:t>
      </w:r>
      <w:r w:rsidRPr="004E0DEB">
        <w:rPr>
          <w:rFonts w:hint="eastAsia"/>
          <w:b/>
          <w:bCs/>
        </w:rPr>
        <w:t>。</w:t>
      </w:r>
      <w:proofErr w:type="spellStart"/>
      <w:r w:rsidRPr="004E0DEB">
        <w:t>FedFD</w:t>
      </w:r>
      <w:proofErr w:type="spellEnd"/>
      <w:r w:rsidRPr="004E0DEB">
        <w:t xml:space="preserve"> 具备模块化的核心优势：现有各类联邦学习算法均可无缝接入 </w:t>
      </w:r>
      <w:proofErr w:type="spellStart"/>
      <w:r w:rsidRPr="004E0DEB">
        <w:t>FedFD</w:t>
      </w:r>
      <w:proofErr w:type="spellEnd"/>
      <w:r w:rsidRPr="004E0DEB">
        <w:t>，将其作为即插即用的增强模块，具体优势如下：</w:t>
      </w:r>
    </w:p>
    <w:p w14:paraId="11FE9683" w14:textId="77777777" w:rsidR="004E0DEB" w:rsidRPr="004E0DEB" w:rsidRDefault="004E0DEB" w:rsidP="004E0DEB">
      <w:pPr>
        <w:pStyle w:val="af0"/>
        <w:numPr>
          <w:ilvl w:val="0"/>
          <w:numId w:val="3"/>
        </w:numPr>
        <w:rPr>
          <w:rFonts w:hint="eastAsia"/>
        </w:rPr>
      </w:pPr>
      <w:r w:rsidRPr="004E0DEB">
        <w:t xml:space="preserve">优化兼容性：本文框架可兼容除 </w:t>
      </w:r>
      <w:proofErr w:type="spellStart"/>
      <w:r w:rsidRPr="004E0DEB">
        <w:t>HeteroFL</w:t>
      </w:r>
      <w:proofErr w:type="spellEnd"/>
      <w:r w:rsidRPr="004E0DEB">
        <w:t xml:space="preserve"> [6] 以外的各类全局聚合方法更新全局模型，同时保留原有算法的收敛优势。</w:t>
      </w:r>
    </w:p>
    <w:p w14:paraId="6EE0E57F" w14:textId="77777777" w:rsidR="004E0DEB" w:rsidRPr="004E0DEB" w:rsidRDefault="004E0DEB" w:rsidP="004E0DEB">
      <w:pPr>
        <w:pStyle w:val="af0"/>
        <w:numPr>
          <w:ilvl w:val="0"/>
          <w:numId w:val="3"/>
        </w:numPr>
        <w:rPr>
          <w:rFonts w:hint="eastAsia"/>
        </w:rPr>
      </w:pPr>
      <w:r w:rsidRPr="004E0DEB">
        <w:t>隐私安全：</w:t>
      </w:r>
      <w:proofErr w:type="spellStart"/>
      <w:r w:rsidRPr="004E0DEB">
        <w:t>FedFD</w:t>
      </w:r>
      <w:proofErr w:type="spellEnd"/>
      <w:r w:rsidRPr="004E0DEB">
        <w:t xml:space="preserve"> 与标准联邦学习算法的通信量完全一致，不会出现上传生成模型、额外原型信息等带来的隐私泄露风险。</w:t>
      </w:r>
    </w:p>
    <w:p w14:paraId="44D12509" w14:textId="77777777" w:rsidR="004E0DEB" w:rsidRPr="004E0DEB" w:rsidRDefault="004E0DEB" w:rsidP="004E0DEB">
      <w:pPr>
        <w:pStyle w:val="af0"/>
        <w:numPr>
          <w:ilvl w:val="0"/>
          <w:numId w:val="3"/>
        </w:numPr>
        <w:rPr>
          <w:rFonts w:hint="eastAsia"/>
        </w:rPr>
      </w:pPr>
      <w:r w:rsidRPr="004E0DEB">
        <w:t>灵活拓展性：尽管本文实验引入额外蒸馏数据集，但本框架可与现有无数据蒸馏技术结合，能够根据资源约束、计算开销灵活选择蒸馏数据集方案。</w:t>
      </w:r>
    </w:p>
    <w:p w14:paraId="3FA654A1" w14:textId="13702DF0" w:rsidR="00450E00" w:rsidRPr="004E0DEB" w:rsidRDefault="004E0DEB" w:rsidP="004E0DEB">
      <w:pPr>
        <w:pStyle w:val="21"/>
        <w:ind w:firstLine="300"/>
        <w:rPr>
          <w:rFonts w:hint="eastAsia"/>
        </w:rPr>
      </w:pPr>
      <w:r w:rsidRPr="004E0DEB">
        <w:t>4 实验</w:t>
      </w:r>
    </w:p>
    <w:p w14:paraId="613EF0EF" w14:textId="20A94DCF" w:rsidR="00CE3AC5" w:rsidRDefault="004E0DEB" w:rsidP="00450E00">
      <w:pPr>
        <w:pStyle w:val="af0"/>
        <w:rPr>
          <w:rFonts w:hint="eastAsia"/>
        </w:rPr>
      </w:pPr>
      <w:r w:rsidRPr="004E0DEB">
        <w:t xml:space="preserve">本节采用三组数据集、多种对比基线对所提方法开展评估，探究数据异构程度与训练效率之间的关联；同时通过消融实验分析 </w:t>
      </w:r>
      <w:proofErr w:type="spellStart"/>
      <w:r w:rsidRPr="004E0DEB">
        <w:t>FedFD</w:t>
      </w:r>
      <w:proofErr w:type="spellEnd"/>
      <w:r w:rsidRPr="004E0DEB">
        <w:t xml:space="preserve"> 各核心模块的作用，最后开展参数敏感性分析，验证本方法的有效性。</w:t>
      </w:r>
    </w:p>
    <w:p w14:paraId="3447AEBD" w14:textId="2F0F61C9" w:rsidR="004E0DEB" w:rsidRDefault="004E0DEB" w:rsidP="004E0DEB">
      <w:pPr>
        <w:pStyle w:val="31"/>
        <w:ind w:firstLine="280"/>
        <w:rPr>
          <w:rFonts w:hint="eastAsia"/>
        </w:rPr>
      </w:pPr>
      <w:r w:rsidRPr="004E0DEB">
        <w:t>4.1 实验设置</w:t>
      </w:r>
    </w:p>
    <w:p w14:paraId="2846F53C" w14:textId="220EA885" w:rsidR="004E0DEB" w:rsidRPr="004E0DEB" w:rsidRDefault="004E0DEB" w:rsidP="004E0DEB">
      <w:pPr>
        <w:pStyle w:val="af0"/>
        <w:rPr>
          <w:rFonts w:hint="eastAsia"/>
        </w:rPr>
      </w:pPr>
      <w:r w:rsidRPr="004E0DEB">
        <w:rPr>
          <w:b/>
          <w:bCs/>
        </w:rPr>
        <w:t>数据集：</w:t>
      </w:r>
      <w:r w:rsidRPr="004E0DEB">
        <w:t>本文在三组数据集上采用非独立同分布划分方案开展实验，分别为 CIFAR-10、CIFAR-100 [19]、Tiny-ImageNet [20]。参照文献 [58,49]，采用狄利克雷分布</w:t>
      </w:r>
      <w:r w:rsidR="00D34E1B" w:rsidRPr="00D34E1B">
        <w:rPr>
          <w:rFonts w:hint="eastAsia"/>
          <w:position w:val="-12"/>
        </w:rPr>
        <w:object w:dxaOrig="809" w:dyaOrig="371" w14:anchorId="2CED0CA3">
          <v:shape id="_x0000_i1110" type="#_x0000_t75" style="width:40.45pt;height:18.85pt" o:ole="">
            <v:imagedata r:id="rId146" o:title=""/>
          </v:shape>
          <o:OLEObject Type="Embed" ProgID="Equation.AxMath" ShapeID="_x0000_i1110" DrawAspect="Content" ObjectID="_1847568339" r:id="rId147"/>
        </w:object>
      </w:r>
      <w:r w:rsidRPr="004E0DEB">
        <w:t>对标签做划分，模拟数据异构场景。全部训练样本分配至</w:t>
      </w:r>
      <w:r w:rsidRPr="004E0DEB">
        <w:lastRenderedPageBreak/>
        <w:t>各客户端，所有测试样本统一用于性能评估。</w:t>
      </w:r>
    </w:p>
    <w:p w14:paraId="453AC66E" w14:textId="77777777" w:rsidR="004E0DEB" w:rsidRPr="004E0DEB" w:rsidRDefault="004E0DEB" w:rsidP="004E0DEB">
      <w:pPr>
        <w:pStyle w:val="af0"/>
        <w:rPr>
          <w:rFonts w:hint="eastAsia"/>
        </w:rPr>
      </w:pPr>
      <w:r w:rsidRPr="004E0DEB">
        <w:rPr>
          <w:b/>
          <w:bCs/>
        </w:rPr>
        <w:t>对比基线：</w:t>
      </w:r>
      <w:r w:rsidRPr="004E0DEB">
        <w:t>为保证对比公平，本文遵循文献 [6] 的实验设定搭建异构模型联邦蒸馏任务，标记后缀 “-hetero”。对比方法分为三类：</w:t>
      </w:r>
    </w:p>
    <w:p w14:paraId="7ADB364F" w14:textId="77777777" w:rsidR="004E0DEB" w:rsidRPr="004E0DEB" w:rsidRDefault="004E0DEB" w:rsidP="004E0DEB">
      <w:pPr>
        <w:pStyle w:val="af0"/>
        <w:rPr>
          <w:rFonts w:hint="eastAsia"/>
        </w:rPr>
      </w:pPr>
      <w:r w:rsidRPr="004E0DEB">
        <w:t>(1) 经典联邦学习算法：</w:t>
      </w:r>
      <w:proofErr w:type="spellStart"/>
      <w:r w:rsidRPr="004E0DEB">
        <w:t>HeteroFL</w:t>
      </w:r>
      <w:proofErr w:type="spellEnd"/>
      <w:r w:rsidRPr="004E0DEB">
        <w:t xml:space="preserve"> [6]、MOON-hetero [22]；</w:t>
      </w:r>
    </w:p>
    <w:p w14:paraId="46BF786C" w14:textId="77777777" w:rsidR="004E0DEB" w:rsidRPr="004E0DEB" w:rsidRDefault="004E0DEB" w:rsidP="004E0DEB">
      <w:pPr>
        <w:pStyle w:val="af0"/>
        <w:rPr>
          <w:rFonts w:hint="eastAsia"/>
        </w:rPr>
      </w:pPr>
      <w:r w:rsidRPr="004E0DEB">
        <w:t>(2) 面向同构模型的联邦蒸馏算法：</w:t>
      </w:r>
      <w:proofErr w:type="spellStart"/>
      <w:r w:rsidRPr="004E0DEB">
        <w:t>FedFusion</w:t>
      </w:r>
      <w:proofErr w:type="spellEnd"/>
      <w:r w:rsidRPr="004E0DEB">
        <w:t>-hetero [33]、</w:t>
      </w:r>
      <w:proofErr w:type="spellStart"/>
      <w:r w:rsidRPr="004E0DEB">
        <w:t>FedGen</w:t>
      </w:r>
      <w:proofErr w:type="spellEnd"/>
      <w:r w:rsidRPr="004E0DEB">
        <w:t>-hetero [58]、</w:t>
      </w:r>
      <w:proofErr w:type="spellStart"/>
      <w:r w:rsidRPr="004E0DEB">
        <w:t>DaFKD</w:t>
      </w:r>
      <w:proofErr w:type="spellEnd"/>
      <w:r w:rsidRPr="004E0DEB">
        <w:t>-hetero [49]；</w:t>
      </w:r>
    </w:p>
    <w:p w14:paraId="3A7BADA9" w14:textId="77777777" w:rsidR="004E0DEB" w:rsidRPr="004E0DEB" w:rsidRDefault="004E0DEB" w:rsidP="004E0DEB">
      <w:pPr>
        <w:pStyle w:val="af0"/>
        <w:rPr>
          <w:rFonts w:hint="eastAsia"/>
        </w:rPr>
      </w:pPr>
      <w:r w:rsidRPr="004E0DEB">
        <w:t>(3) 面向异构模型的联邦蒸馏算法：</w:t>
      </w:r>
      <w:proofErr w:type="spellStart"/>
      <w:r w:rsidRPr="004E0DEB">
        <w:t>FedMD</w:t>
      </w:r>
      <w:proofErr w:type="spellEnd"/>
      <w:r w:rsidRPr="004E0DEB">
        <w:t xml:space="preserve"> [21]、MSFKD [48]、</w:t>
      </w:r>
      <w:proofErr w:type="spellStart"/>
      <w:r w:rsidRPr="004E0DEB">
        <w:t>FedGD</w:t>
      </w:r>
      <w:proofErr w:type="spellEnd"/>
      <w:r w:rsidRPr="004E0DEB">
        <w:t xml:space="preserve"> [55]。</w:t>
      </w:r>
    </w:p>
    <w:p w14:paraId="35C211D9" w14:textId="637B63E5" w:rsidR="004E0DEB" w:rsidRPr="004E0DEB" w:rsidRDefault="004E0DEB" w:rsidP="004F6ADB">
      <w:pPr>
        <w:pStyle w:val="af0"/>
        <w:rPr>
          <w:rFonts w:hint="eastAsia"/>
        </w:rPr>
      </w:pPr>
      <w:r w:rsidRPr="004E0DEB">
        <w:rPr>
          <w:b/>
          <w:bCs/>
        </w:rPr>
        <w:t>实验配置：</w:t>
      </w:r>
      <w:r w:rsidRPr="004E0DEB">
        <w:t>若无特殊说明，本地训练轮次</w:t>
      </w:r>
      <w:r w:rsidR="004F6ADB" w:rsidRPr="004F6ADB">
        <w:rPr>
          <w:rFonts w:hint="eastAsia"/>
          <w:b/>
          <w:bCs/>
        </w:rPr>
        <w:t>E=10</w:t>
      </w:r>
      <w:r w:rsidRPr="004E0DEB">
        <w:t>，总通信轮次</w:t>
      </w:r>
      <w:r w:rsidR="004F6ADB" w:rsidRPr="004F6ADB">
        <w:rPr>
          <w:b/>
          <w:bCs/>
        </w:rPr>
        <w:t>T=200</w:t>
      </w:r>
      <w:r w:rsidRPr="004E0DEB">
        <w:t>，客户端总数</w:t>
      </w:r>
      <w:r w:rsidR="004F6ADB" w:rsidRPr="004F6ADB">
        <w:rPr>
          <w:b/>
          <w:bCs/>
        </w:rPr>
        <w:t>K=20</w:t>
      </w:r>
      <w:r w:rsidRPr="004E0DEB">
        <w:t>，每轮活跃客户端占比</w:t>
      </w:r>
      <w:r w:rsidR="004F6ADB" w:rsidRPr="004F6ADB">
        <w:rPr>
          <w:b/>
          <w:bCs/>
        </w:rPr>
        <w:t>r=0.4</w:t>
      </w:r>
      <w:r w:rsidRPr="004E0DEB">
        <w:t>。本地训练批次大小 64，权重衰减系数</w:t>
      </w:r>
      <w:r w:rsidR="004F6ADB" w:rsidRPr="004F6ADB">
        <w:rPr>
          <w:rFonts w:hint="eastAsia"/>
          <w:b/>
          <w:bCs/>
        </w:rPr>
        <w:t>1e-4</w:t>
      </w:r>
      <w:r w:rsidRPr="004E0DEB">
        <w:t>；蒸馏学习率 0.01，本地模型训练学习率 0.001。服务器端全局模型骨干网络选用 ResNet-18 [11]。参照文献 [6]，构建 10 种计算复杂度梯度的模型架构</w:t>
      </w:r>
      <w:r w:rsidR="00346E99" w:rsidRPr="00346E99">
        <w:rPr>
          <w:rFonts w:hint="eastAsia"/>
          <w:position w:val="-15"/>
        </w:rPr>
        <w:object w:dxaOrig="1946" w:dyaOrig="476" w14:anchorId="65DAAD13">
          <v:shape id="_x0000_i1111" type="#_x0000_t75" style="width:64.25pt;height:22.15pt" o:ole="">
            <v:imagedata r:id="rId148" o:title=""/>
          </v:shape>
          <o:OLEObject Type="Embed" ProgID="Equation.AxMath" ShapeID="_x0000_i1111" DrawAspect="Content" ObjectID="_1847568340" r:id="rId149"/>
        </w:object>
      </w:r>
      <w:r w:rsidRPr="004E0DEB">
        <w:t>，隐藏通道衰减比例 10%。例如模型 a 保留全部参数，模型 b、c 分别保留 90%、80% 有效参数。本文实验选用 a、d、g 三种架构，4.2 节补充更多架构组合实验。所有补充实验均基于全局模型精度做统计分析，与文献 [6] 保持一致。</w:t>
      </w:r>
    </w:p>
    <w:p w14:paraId="19849C95" w14:textId="22127641" w:rsidR="00CE3AC5" w:rsidRDefault="00D0152E" w:rsidP="00D0152E">
      <w:pPr>
        <w:pStyle w:val="31"/>
        <w:ind w:firstLine="280"/>
        <w:rPr>
          <w:rFonts w:hint="eastAsia"/>
        </w:rPr>
      </w:pPr>
      <w:r w:rsidRPr="00D0152E">
        <w:t>4.2 整体性能对比</w:t>
      </w:r>
    </w:p>
    <w:p w14:paraId="378C4A5D" w14:textId="58429333" w:rsidR="00D34E1B" w:rsidRDefault="00D34E1B" w:rsidP="00D34E1B">
      <w:pPr>
        <w:pStyle w:val="af7"/>
        <w:jc w:val="center"/>
        <w:rPr>
          <w:rFonts w:hint="eastAsia"/>
        </w:rPr>
      </w:pPr>
      <w:r w:rsidRPr="00D34E1B">
        <w:t>表 1 各方法在不同数据异构度下全局 / 本地测试精度</w:t>
      </w:r>
    </w:p>
    <w:tbl>
      <w:tblPr>
        <w:tblW w:w="5000" w:type="pct"/>
        <w:tblCellMar>
          <w:top w:w="15" w:type="dxa"/>
          <w:left w:w="15" w:type="dxa"/>
          <w:bottom w:w="15" w:type="dxa"/>
          <w:right w:w="15" w:type="dxa"/>
        </w:tblCellMar>
        <w:tblLook w:val="04A0" w:firstRow="1" w:lastRow="0" w:firstColumn="1" w:lastColumn="0" w:noHBand="0" w:noVBand="1"/>
      </w:tblPr>
      <w:tblGrid>
        <w:gridCol w:w="343"/>
        <w:gridCol w:w="764"/>
        <w:gridCol w:w="343"/>
        <w:gridCol w:w="760"/>
        <w:gridCol w:w="760"/>
        <w:gridCol w:w="760"/>
        <w:gridCol w:w="760"/>
        <w:gridCol w:w="760"/>
        <w:gridCol w:w="760"/>
        <w:gridCol w:w="760"/>
        <w:gridCol w:w="760"/>
        <w:gridCol w:w="760"/>
      </w:tblGrid>
      <w:tr w:rsidR="00D34E1B" w:rsidRPr="00D34E1B" w14:paraId="77FBBB8C"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AC20C8" w14:textId="77777777" w:rsidR="00D34E1B" w:rsidRPr="00D34E1B" w:rsidRDefault="00D34E1B" w:rsidP="00D34E1B">
            <w:pPr>
              <w:pStyle w:val="af7"/>
              <w:rPr>
                <w:rFonts w:hint="eastAsia"/>
              </w:rPr>
            </w:pPr>
            <w:r w:rsidRPr="00D34E1B">
              <w:t>分类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7277E5" w14:textId="77777777" w:rsidR="00D34E1B" w:rsidRPr="00D34E1B" w:rsidRDefault="00D34E1B" w:rsidP="00D34E1B">
            <w:pPr>
              <w:pStyle w:val="af7"/>
              <w:rPr>
                <w:rFonts w:hint="eastAsia"/>
              </w:rPr>
            </w:pPr>
            <w:r w:rsidRPr="00D34E1B">
              <w:t>算法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6E3A80" w14:textId="77777777" w:rsidR="00D34E1B" w:rsidRPr="00D34E1B" w:rsidRDefault="00D34E1B" w:rsidP="00D34E1B">
            <w:pPr>
              <w:pStyle w:val="af7"/>
              <w:rPr>
                <w:rFonts w:hint="eastAsia"/>
              </w:rPr>
            </w:pPr>
            <w:r w:rsidRPr="00D34E1B">
              <w:t>指标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C6FDB8" w14:textId="77777777" w:rsidR="00D34E1B" w:rsidRPr="00D34E1B" w:rsidRDefault="00D34E1B" w:rsidP="00D34E1B">
            <w:pPr>
              <w:pStyle w:val="af7"/>
              <w:rPr>
                <w:rFonts w:hint="eastAsia"/>
              </w:rPr>
            </w:pPr>
            <w:r w:rsidRPr="00D34E1B">
              <w:t>CIFAR-10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003EAE"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7173F3"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7A09D7" w14:textId="77777777" w:rsidR="00D34E1B" w:rsidRPr="00D34E1B" w:rsidRDefault="00D34E1B" w:rsidP="00D34E1B">
            <w:pPr>
              <w:pStyle w:val="af7"/>
              <w:rPr>
                <w:rFonts w:hint="eastAsia"/>
              </w:rPr>
            </w:pPr>
            <w:r w:rsidRPr="00D34E1B">
              <w:t>CIFAR-100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D871C5"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916549"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E78FBD" w14:textId="77777777" w:rsidR="00D34E1B" w:rsidRPr="00D34E1B" w:rsidRDefault="00D34E1B" w:rsidP="00D34E1B">
            <w:pPr>
              <w:pStyle w:val="af7"/>
              <w:rPr>
                <w:rFonts w:hint="eastAsia"/>
              </w:rPr>
            </w:pPr>
            <w:r w:rsidRPr="00D34E1B">
              <w:t>Tiny-ImageNet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8226EA"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1BD65E" w14:textId="77777777" w:rsidR="00D34E1B" w:rsidRPr="00D34E1B" w:rsidRDefault="00D34E1B" w:rsidP="00D34E1B">
            <w:pPr>
              <w:pStyle w:val="af7"/>
              <w:rPr>
                <w:rFonts w:hint="eastAsia"/>
              </w:rPr>
            </w:pPr>
          </w:p>
        </w:tc>
      </w:tr>
      <w:tr w:rsidR="00D34E1B" w:rsidRPr="00D34E1B" w14:paraId="475940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56DD2D"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6FCFCE"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83DE1C"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ECD4ED" w14:textId="77777777" w:rsidR="00D34E1B" w:rsidRPr="00D34E1B" w:rsidRDefault="00D34E1B" w:rsidP="00D34E1B">
            <w:pPr>
              <w:pStyle w:val="af7"/>
              <w:rPr>
                <w:rFonts w:hint="eastAsia"/>
              </w:rPr>
            </w:pPr>
            <w:r w:rsidRPr="00D34E1B">
              <w:t>α=10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B1727E" w14:textId="77777777" w:rsidR="00D34E1B" w:rsidRPr="00D34E1B" w:rsidRDefault="00D34E1B" w:rsidP="00D34E1B">
            <w:pPr>
              <w:pStyle w:val="af7"/>
              <w:rPr>
                <w:rFonts w:hint="eastAsia"/>
              </w:rPr>
            </w:pPr>
            <w:r w:rsidRPr="00D34E1B">
              <w:t>α=1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824947" w14:textId="77777777" w:rsidR="00D34E1B" w:rsidRPr="00D34E1B" w:rsidRDefault="00D34E1B" w:rsidP="00D34E1B">
            <w:pPr>
              <w:pStyle w:val="af7"/>
              <w:rPr>
                <w:rFonts w:hint="eastAsia"/>
              </w:rPr>
            </w:pPr>
            <w:r w:rsidRPr="00D34E1B">
              <w:t>α=0.1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420C39" w14:textId="77777777" w:rsidR="00D34E1B" w:rsidRPr="00D34E1B" w:rsidRDefault="00D34E1B" w:rsidP="00D34E1B">
            <w:pPr>
              <w:pStyle w:val="af7"/>
              <w:rPr>
                <w:rFonts w:hint="eastAsia"/>
              </w:rPr>
            </w:pPr>
            <w:r w:rsidRPr="00D34E1B">
              <w:t>α=10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DBC20C" w14:textId="77777777" w:rsidR="00D34E1B" w:rsidRPr="00D34E1B" w:rsidRDefault="00D34E1B" w:rsidP="00D34E1B">
            <w:pPr>
              <w:pStyle w:val="af7"/>
              <w:rPr>
                <w:rFonts w:hint="eastAsia"/>
              </w:rPr>
            </w:pPr>
            <w:r w:rsidRPr="00D34E1B">
              <w:t>α=1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B009F3" w14:textId="77777777" w:rsidR="00D34E1B" w:rsidRPr="00D34E1B" w:rsidRDefault="00D34E1B" w:rsidP="00D34E1B">
            <w:pPr>
              <w:pStyle w:val="af7"/>
              <w:rPr>
                <w:rFonts w:hint="eastAsia"/>
              </w:rPr>
            </w:pPr>
            <w:r w:rsidRPr="00D34E1B">
              <w:t>α=0.1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7A5C9B" w14:textId="77777777" w:rsidR="00D34E1B" w:rsidRPr="00D34E1B" w:rsidRDefault="00D34E1B" w:rsidP="00D34E1B">
            <w:pPr>
              <w:pStyle w:val="af7"/>
              <w:rPr>
                <w:rFonts w:hint="eastAsia"/>
              </w:rPr>
            </w:pPr>
            <w:r w:rsidRPr="00D34E1B">
              <w:t>α=10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3FA263" w14:textId="77777777" w:rsidR="00D34E1B" w:rsidRPr="00D34E1B" w:rsidRDefault="00D34E1B" w:rsidP="00D34E1B">
            <w:pPr>
              <w:pStyle w:val="af7"/>
              <w:rPr>
                <w:rFonts w:hint="eastAsia"/>
              </w:rPr>
            </w:pPr>
            <w:r w:rsidRPr="00D34E1B">
              <w:t>α=1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45A85F" w14:textId="77777777" w:rsidR="00D34E1B" w:rsidRPr="00D34E1B" w:rsidRDefault="00D34E1B" w:rsidP="00D34E1B">
            <w:pPr>
              <w:pStyle w:val="af7"/>
              <w:rPr>
                <w:rFonts w:hint="eastAsia"/>
              </w:rPr>
            </w:pPr>
            <w:r w:rsidRPr="00D34E1B">
              <w:t>α=0.1</w:t>
            </w:r>
          </w:p>
        </w:tc>
      </w:tr>
      <w:tr w:rsidR="00D34E1B" w:rsidRPr="00D34E1B" w14:paraId="320DCD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159928" w14:textId="77777777" w:rsidR="00D34E1B" w:rsidRPr="00D34E1B" w:rsidRDefault="00D34E1B" w:rsidP="00D34E1B">
            <w:pPr>
              <w:pStyle w:val="af7"/>
              <w:rPr>
                <w:rFonts w:hint="eastAsia"/>
              </w:rPr>
            </w:pPr>
            <w:r w:rsidRPr="00D34E1B">
              <w:t>传统 F</w:t>
            </w:r>
            <w:r w:rsidRPr="00D34E1B">
              <w:lastRenderedPageBreak/>
              <w:t>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A16F18" w14:textId="77777777" w:rsidR="00D34E1B" w:rsidRPr="00D34E1B" w:rsidRDefault="00D34E1B" w:rsidP="00D34E1B">
            <w:pPr>
              <w:pStyle w:val="af7"/>
              <w:rPr>
                <w:rFonts w:hint="eastAsia"/>
              </w:rPr>
            </w:pPr>
            <w:proofErr w:type="spellStart"/>
            <w:r w:rsidRPr="00D34E1B">
              <w:lastRenderedPageBreak/>
              <w:t>HeteroFL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2FC435" w14:textId="77777777" w:rsidR="00D34E1B" w:rsidRPr="00D34E1B" w:rsidRDefault="00D34E1B" w:rsidP="00D34E1B">
            <w:pPr>
              <w:pStyle w:val="af7"/>
              <w:rPr>
                <w:rFonts w:hint="eastAsia"/>
              </w:rPr>
            </w:pPr>
            <w:r w:rsidRPr="00D34E1B">
              <w:t>本地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8712F4" w14:textId="77777777" w:rsidR="00D34E1B" w:rsidRPr="00D34E1B" w:rsidRDefault="00D34E1B" w:rsidP="00D34E1B">
            <w:pPr>
              <w:pStyle w:val="af7"/>
              <w:rPr>
                <w:rFonts w:hint="eastAsia"/>
              </w:rPr>
            </w:pPr>
            <w:r w:rsidRPr="00D34E1B">
              <w:t>80.11±0.95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EECB1F" w14:textId="77777777" w:rsidR="00D34E1B" w:rsidRPr="00D34E1B" w:rsidRDefault="00D34E1B" w:rsidP="00D34E1B">
            <w:pPr>
              <w:pStyle w:val="af7"/>
              <w:rPr>
                <w:rFonts w:hint="eastAsia"/>
              </w:rPr>
            </w:pPr>
            <w:r w:rsidRPr="00D34E1B">
              <w:t>75.83±1.35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F32BBE" w14:textId="77777777" w:rsidR="00D34E1B" w:rsidRPr="00D34E1B" w:rsidRDefault="00D34E1B" w:rsidP="00D34E1B">
            <w:pPr>
              <w:pStyle w:val="af7"/>
              <w:rPr>
                <w:rFonts w:hint="eastAsia"/>
              </w:rPr>
            </w:pPr>
            <w:r w:rsidRPr="00D34E1B">
              <w:t>63.53±4.66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E1FCCD" w14:textId="77777777" w:rsidR="00D34E1B" w:rsidRPr="00D34E1B" w:rsidRDefault="00D34E1B" w:rsidP="00D34E1B">
            <w:pPr>
              <w:pStyle w:val="af7"/>
              <w:rPr>
                <w:rFonts w:hint="eastAsia"/>
              </w:rPr>
            </w:pPr>
            <w:r w:rsidRPr="00D34E1B">
              <w:t>53.37±1.11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AC2A14" w14:textId="77777777" w:rsidR="00D34E1B" w:rsidRPr="00D34E1B" w:rsidRDefault="00D34E1B" w:rsidP="00D34E1B">
            <w:pPr>
              <w:pStyle w:val="af7"/>
              <w:rPr>
                <w:rFonts w:hint="eastAsia"/>
              </w:rPr>
            </w:pPr>
            <w:r w:rsidRPr="00D34E1B">
              <w:t>49.33±1.76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D7006F" w14:textId="77777777" w:rsidR="00D34E1B" w:rsidRPr="00D34E1B" w:rsidRDefault="00D34E1B" w:rsidP="00D34E1B">
            <w:pPr>
              <w:pStyle w:val="af7"/>
              <w:rPr>
                <w:rFonts w:hint="eastAsia"/>
              </w:rPr>
            </w:pPr>
            <w:r w:rsidRPr="00D34E1B">
              <w:t>38.07±4.52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385A86" w14:textId="77777777" w:rsidR="00D34E1B" w:rsidRPr="00D34E1B" w:rsidRDefault="00D34E1B" w:rsidP="00D34E1B">
            <w:pPr>
              <w:pStyle w:val="af7"/>
              <w:rPr>
                <w:rFonts w:hint="eastAsia"/>
              </w:rPr>
            </w:pPr>
            <w:r w:rsidRPr="00D34E1B">
              <w:t>29.71±2.85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F58300" w14:textId="77777777" w:rsidR="00D34E1B" w:rsidRPr="00D34E1B" w:rsidRDefault="00D34E1B" w:rsidP="00D34E1B">
            <w:pPr>
              <w:pStyle w:val="af7"/>
              <w:rPr>
                <w:rFonts w:hint="eastAsia"/>
              </w:rPr>
            </w:pPr>
            <w:r w:rsidRPr="00D34E1B">
              <w:t>24.12±5.03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AF52F2" w14:textId="77777777" w:rsidR="00D34E1B" w:rsidRPr="00D34E1B" w:rsidRDefault="00D34E1B" w:rsidP="00D34E1B">
            <w:pPr>
              <w:pStyle w:val="af7"/>
              <w:rPr>
                <w:rFonts w:hint="eastAsia"/>
              </w:rPr>
            </w:pPr>
            <w:r w:rsidRPr="00D34E1B">
              <w:t>18.54±3.40</w:t>
            </w:r>
          </w:p>
        </w:tc>
      </w:tr>
      <w:tr w:rsidR="00D34E1B" w:rsidRPr="00D34E1B" w14:paraId="2F6084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8CD64F"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0666E5"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A642FF" w14:textId="77777777" w:rsidR="00D34E1B" w:rsidRPr="00D34E1B" w:rsidRDefault="00D34E1B" w:rsidP="00D34E1B">
            <w:pPr>
              <w:pStyle w:val="af7"/>
              <w:rPr>
                <w:rFonts w:hint="eastAsia"/>
              </w:rPr>
            </w:pPr>
            <w:r w:rsidRPr="00D34E1B">
              <w:t>全局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650860" w14:textId="77777777" w:rsidR="00D34E1B" w:rsidRPr="00D34E1B" w:rsidRDefault="00D34E1B" w:rsidP="00D34E1B">
            <w:pPr>
              <w:pStyle w:val="af7"/>
              <w:rPr>
                <w:rFonts w:hint="eastAsia"/>
              </w:rPr>
            </w:pPr>
            <w:r w:rsidRPr="00D34E1B">
              <w:t>88.45±0.03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FF3F9D" w14:textId="77777777" w:rsidR="00D34E1B" w:rsidRPr="00D34E1B" w:rsidRDefault="00D34E1B" w:rsidP="00D34E1B">
            <w:pPr>
              <w:pStyle w:val="af7"/>
              <w:rPr>
                <w:rFonts w:hint="eastAsia"/>
              </w:rPr>
            </w:pPr>
            <w:r w:rsidRPr="00D34E1B">
              <w:t>87.53±0.15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3843B9" w14:textId="77777777" w:rsidR="00D34E1B" w:rsidRPr="00D34E1B" w:rsidRDefault="00D34E1B" w:rsidP="00D34E1B">
            <w:pPr>
              <w:pStyle w:val="af7"/>
              <w:rPr>
                <w:rFonts w:hint="eastAsia"/>
              </w:rPr>
            </w:pPr>
            <w:r w:rsidRPr="00D34E1B">
              <w:t>78.02±0.65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8AFA4E" w14:textId="77777777" w:rsidR="00D34E1B" w:rsidRPr="00D34E1B" w:rsidRDefault="00D34E1B" w:rsidP="00D34E1B">
            <w:pPr>
              <w:pStyle w:val="af7"/>
              <w:rPr>
                <w:rFonts w:hint="eastAsia"/>
              </w:rPr>
            </w:pPr>
            <w:r w:rsidRPr="00D34E1B">
              <w:t>58.51±0.19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B163F8" w14:textId="77777777" w:rsidR="00D34E1B" w:rsidRPr="00D34E1B" w:rsidRDefault="00D34E1B" w:rsidP="00D34E1B">
            <w:pPr>
              <w:pStyle w:val="af7"/>
              <w:rPr>
                <w:rFonts w:hint="eastAsia"/>
              </w:rPr>
            </w:pPr>
            <w:r w:rsidRPr="00D34E1B">
              <w:t>57.42±0.12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54EE92" w14:textId="77777777" w:rsidR="00D34E1B" w:rsidRPr="00D34E1B" w:rsidRDefault="00D34E1B" w:rsidP="00D34E1B">
            <w:pPr>
              <w:pStyle w:val="af7"/>
              <w:rPr>
                <w:rFonts w:hint="eastAsia"/>
              </w:rPr>
            </w:pPr>
            <w:r w:rsidRPr="00D34E1B">
              <w:t>53.98±0.43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5129D6" w14:textId="77777777" w:rsidR="00D34E1B" w:rsidRPr="00D34E1B" w:rsidRDefault="00D34E1B" w:rsidP="00D34E1B">
            <w:pPr>
              <w:pStyle w:val="af7"/>
              <w:rPr>
                <w:rFonts w:hint="eastAsia"/>
              </w:rPr>
            </w:pPr>
            <w:r w:rsidRPr="00D34E1B">
              <w:t>32.38±0.51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BEC591" w14:textId="77777777" w:rsidR="00D34E1B" w:rsidRPr="00D34E1B" w:rsidRDefault="00D34E1B" w:rsidP="00D34E1B">
            <w:pPr>
              <w:pStyle w:val="af7"/>
              <w:rPr>
                <w:rFonts w:hint="eastAsia"/>
              </w:rPr>
            </w:pPr>
            <w:r w:rsidRPr="00D34E1B">
              <w:t>29.88±2.72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AE28D0" w14:textId="77777777" w:rsidR="00D34E1B" w:rsidRPr="00D34E1B" w:rsidRDefault="00D34E1B" w:rsidP="00D34E1B">
            <w:pPr>
              <w:pStyle w:val="af7"/>
              <w:rPr>
                <w:rFonts w:hint="eastAsia"/>
              </w:rPr>
            </w:pPr>
            <w:r w:rsidRPr="00D34E1B">
              <w:t>23.25±2.96</w:t>
            </w:r>
          </w:p>
        </w:tc>
      </w:tr>
      <w:tr w:rsidR="00D34E1B" w:rsidRPr="00D34E1B" w14:paraId="4F565C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D8A8B5"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CCE01A" w14:textId="77777777" w:rsidR="00D34E1B" w:rsidRPr="00D34E1B" w:rsidRDefault="00D34E1B" w:rsidP="00D34E1B">
            <w:pPr>
              <w:pStyle w:val="af7"/>
              <w:rPr>
                <w:rFonts w:hint="eastAsia"/>
              </w:rPr>
            </w:pPr>
            <w:r w:rsidRPr="00D34E1B">
              <w:t>MOON-hetero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BE0FB4" w14:textId="77777777" w:rsidR="00D34E1B" w:rsidRPr="00D34E1B" w:rsidRDefault="00D34E1B" w:rsidP="00D34E1B">
            <w:pPr>
              <w:pStyle w:val="af7"/>
              <w:rPr>
                <w:rFonts w:hint="eastAsia"/>
              </w:rPr>
            </w:pPr>
            <w:r w:rsidRPr="00D34E1B">
              <w:t>本地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6D2017" w14:textId="77777777" w:rsidR="00D34E1B" w:rsidRPr="00D34E1B" w:rsidRDefault="00D34E1B" w:rsidP="00D34E1B">
            <w:pPr>
              <w:pStyle w:val="af7"/>
              <w:rPr>
                <w:rFonts w:hint="eastAsia"/>
              </w:rPr>
            </w:pPr>
            <w:r w:rsidRPr="00D34E1B">
              <w:t>80.53±0.77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74F8EE" w14:textId="77777777" w:rsidR="00D34E1B" w:rsidRPr="00D34E1B" w:rsidRDefault="00D34E1B" w:rsidP="00D34E1B">
            <w:pPr>
              <w:pStyle w:val="af7"/>
              <w:rPr>
                <w:rFonts w:hint="eastAsia"/>
              </w:rPr>
            </w:pPr>
            <w:r w:rsidRPr="00D34E1B">
              <w:t>75.87±0.99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7EB5D9" w14:textId="77777777" w:rsidR="00D34E1B" w:rsidRPr="00D34E1B" w:rsidRDefault="00D34E1B" w:rsidP="00D34E1B">
            <w:pPr>
              <w:pStyle w:val="af7"/>
              <w:rPr>
                <w:rFonts w:hint="eastAsia"/>
              </w:rPr>
            </w:pPr>
            <w:r w:rsidRPr="00D34E1B">
              <w:t>63.98±3.20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133B8C" w14:textId="77777777" w:rsidR="00D34E1B" w:rsidRPr="00D34E1B" w:rsidRDefault="00D34E1B" w:rsidP="00D34E1B">
            <w:pPr>
              <w:pStyle w:val="af7"/>
              <w:rPr>
                <w:rFonts w:hint="eastAsia"/>
              </w:rPr>
            </w:pPr>
            <w:r w:rsidRPr="00D34E1B">
              <w:t>52.85±2.03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E02B20" w14:textId="77777777" w:rsidR="00D34E1B" w:rsidRPr="00D34E1B" w:rsidRDefault="00D34E1B" w:rsidP="00D34E1B">
            <w:pPr>
              <w:pStyle w:val="af7"/>
              <w:rPr>
                <w:rFonts w:hint="eastAsia"/>
              </w:rPr>
            </w:pPr>
            <w:r w:rsidRPr="00D34E1B">
              <w:t>50.21±2.42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E3261E" w14:textId="77777777" w:rsidR="00D34E1B" w:rsidRPr="00D34E1B" w:rsidRDefault="00D34E1B" w:rsidP="00D34E1B">
            <w:pPr>
              <w:pStyle w:val="af7"/>
              <w:rPr>
                <w:rFonts w:hint="eastAsia"/>
              </w:rPr>
            </w:pPr>
            <w:r w:rsidRPr="00D34E1B">
              <w:t>38.21±3.61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3A2F48" w14:textId="77777777" w:rsidR="00D34E1B" w:rsidRPr="00D34E1B" w:rsidRDefault="00D34E1B" w:rsidP="00D34E1B">
            <w:pPr>
              <w:pStyle w:val="af7"/>
              <w:rPr>
                <w:rFonts w:hint="eastAsia"/>
              </w:rPr>
            </w:pPr>
            <w:r w:rsidRPr="00D34E1B">
              <w:t>28.36±1.70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34A396" w14:textId="77777777" w:rsidR="00D34E1B" w:rsidRPr="00D34E1B" w:rsidRDefault="00D34E1B" w:rsidP="00D34E1B">
            <w:pPr>
              <w:pStyle w:val="af7"/>
              <w:rPr>
                <w:rFonts w:hint="eastAsia"/>
              </w:rPr>
            </w:pPr>
            <w:r w:rsidRPr="00D34E1B">
              <w:t>24.47±2.42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74A7CF" w14:textId="77777777" w:rsidR="00D34E1B" w:rsidRPr="00D34E1B" w:rsidRDefault="00D34E1B" w:rsidP="00D34E1B">
            <w:pPr>
              <w:pStyle w:val="af7"/>
              <w:rPr>
                <w:rFonts w:hint="eastAsia"/>
              </w:rPr>
            </w:pPr>
            <w:r w:rsidRPr="00D34E1B">
              <w:t>17.94±2.51</w:t>
            </w:r>
          </w:p>
        </w:tc>
      </w:tr>
      <w:tr w:rsidR="00D34E1B" w:rsidRPr="00D34E1B" w14:paraId="4B4A60C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23E211"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A4694F"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68F24F" w14:textId="77777777" w:rsidR="00D34E1B" w:rsidRPr="00D34E1B" w:rsidRDefault="00D34E1B" w:rsidP="00D34E1B">
            <w:pPr>
              <w:pStyle w:val="af7"/>
              <w:rPr>
                <w:rFonts w:hint="eastAsia"/>
              </w:rPr>
            </w:pPr>
            <w:r w:rsidRPr="00D34E1B">
              <w:t>全局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24AF25" w14:textId="77777777" w:rsidR="00D34E1B" w:rsidRPr="00D34E1B" w:rsidRDefault="00D34E1B" w:rsidP="00D34E1B">
            <w:pPr>
              <w:pStyle w:val="af7"/>
              <w:rPr>
                <w:rFonts w:hint="eastAsia"/>
              </w:rPr>
            </w:pPr>
            <w:r w:rsidRPr="00D34E1B">
              <w:t>88.05±0.14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5FEE3D" w14:textId="77777777" w:rsidR="00D34E1B" w:rsidRPr="00D34E1B" w:rsidRDefault="00D34E1B" w:rsidP="00D34E1B">
            <w:pPr>
              <w:pStyle w:val="af7"/>
              <w:rPr>
                <w:rFonts w:hint="eastAsia"/>
              </w:rPr>
            </w:pPr>
            <w:r w:rsidRPr="00D34E1B">
              <w:t>87.92±0.17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438529" w14:textId="77777777" w:rsidR="00D34E1B" w:rsidRPr="00D34E1B" w:rsidRDefault="00D34E1B" w:rsidP="00D34E1B">
            <w:pPr>
              <w:pStyle w:val="af7"/>
              <w:rPr>
                <w:rFonts w:hint="eastAsia"/>
              </w:rPr>
            </w:pPr>
            <w:r w:rsidRPr="00D34E1B">
              <w:t>79.05±0.89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58380F" w14:textId="77777777" w:rsidR="00D34E1B" w:rsidRPr="00D34E1B" w:rsidRDefault="00D34E1B" w:rsidP="00D34E1B">
            <w:pPr>
              <w:pStyle w:val="af7"/>
              <w:rPr>
                <w:rFonts w:hint="eastAsia"/>
              </w:rPr>
            </w:pPr>
            <w:r w:rsidRPr="00D34E1B">
              <w:t>58.39±0.20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6B59D7" w14:textId="77777777" w:rsidR="00D34E1B" w:rsidRPr="00D34E1B" w:rsidRDefault="00D34E1B" w:rsidP="00D34E1B">
            <w:pPr>
              <w:pStyle w:val="af7"/>
              <w:rPr>
                <w:rFonts w:hint="eastAsia"/>
              </w:rPr>
            </w:pPr>
            <w:r w:rsidRPr="00D34E1B">
              <w:t>57.55±0.17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623E09" w14:textId="77777777" w:rsidR="00D34E1B" w:rsidRPr="00D34E1B" w:rsidRDefault="00D34E1B" w:rsidP="00D34E1B">
            <w:pPr>
              <w:pStyle w:val="af7"/>
              <w:rPr>
                <w:rFonts w:hint="eastAsia"/>
              </w:rPr>
            </w:pPr>
            <w:r w:rsidRPr="00D34E1B">
              <w:t>55.01±0.34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F2AA32" w14:textId="77777777" w:rsidR="00D34E1B" w:rsidRPr="00D34E1B" w:rsidRDefault="00D34E1B" w:rsidP="00D34E1B">
            <w:pPr>
              <w:pStyle w:val="af7"/>
              <w:rPr>
                <w:rFonts w:hint="eastAsia"/>
              </w:rPr>
            </w:pPr>
            <w:r w:rsidRPr="00D34E1B">
              <w:t>31.28±1.61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783295" w14:textId="77777777" w:rsidR="00D34E1B" w:rsidRPr="00D34E1B" w:rsidRDefault="00D34E1B" w:rsidP="00D34E1B">
            <w:pPr>
              <w:pStyle w:val="af7"/>
              <w:rPr>
                <w:rFonts w:hint="eastAsia"/>
              </w:rPr>
            </w:pPr>
            <w:r w:rsidRPr="00D34E1B">
              <w:t>30.68±1.92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393F9E" w14:textId="77777777" w:rsidR="00D34E1B" w:rsidRPr="00D34E1B" w:rsidRDefault="00D34E1B" w:rsidP="00D34E1B">
            <w:pPr>
              <w:pStyle w:val="af7"/>
              <w:rPr>
                <w:rFonts w:hint="eastAsia"/>
              </w:rPr>
            </w:pPr>
            <w:r w:rsidRPr="00D34E1B">
              <w:t>24.91±1.78</w:t>
            </w:r>
          </w:p>
        </w:tc>
      </w:tr>
      <w:tr w:rsidR="00D34E1B" w:rsidRPr="00D34E1B" w14:paraId="5F3F135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704820" w14:textId="77777777" w:rsidR="00D34E1B" w:rsidRPr="00D34E1B" w:rsidRDefault="00D34E1B" w:rsidP="00D34E1B">
            <w:pPr>
              <w:pStyle w:val="af7"/>
              <w:rPr>
                <w:rFonts w:hint="eastAsia"/>
              </w:rPr>
            </w:pPr>
            <w:r w:rsidRPr="00D34E1B">
              <w:t>同构蒸馏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8BE18C" w14:textId="77777777" w:rsidR="00D34E1B" w:rsidRPr="00D34E1B" w:rsidRDefault="00D34E1B" w:rsidP="00D34E1B">
            <w:pPr>
              <w:pStyle w:val="af7"/>
              <w:rPr>
                <w:rFonts w:hint="eastAsia"/>
              </w:rPr>
            </w:pPr>
            <w:proofErr w:type="spellStart"/>
            <w:r w:rsidRPr="00D34E1B">
              <w:t>FedFusion</w:t>
            </w:r>
            <w:proofErr w:type="spellEnd"/>
            <w:r w:rsidRPr="00D34E1B">
              <w:t>-hetero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587D51" w14:textId="77777777" w:rsidR="00D34E1B" w:rsidRPr="00D34E1B" w:rsidRDefault="00D34E1B" w:rsidP="00D34E1B">
            <w:pPr>
              <w:pStyle w:val="af7"/>
              <w:rPr>
                <w:rFonts w:hint="eastAsia"/>
              </w:rPr>
            </w:pPr>
            <w:r w:rsidRPr="00D34E1B">
              <w:t>本地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CC74E0" w14:textId="77777777" w:rsidR="00D34E1B" w:rsidRPr="00D34E1B" w:rsidRDefault="00D34E1B" w:rsidP="00D34E1B">
            <w:pPr>
              <w:pStyle w:val="af7"/>
              <w:rPr>
                <w:rFonts w:hint="eastAsia"/>
              </w:rPr>
            </w:pPr>
            <w:r w:rsidRPr="00D34E1B">
              <w:t>82.35±0.51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AC9728" w14:textId="77777777" w:rsidR="00D34E1B" w:rsidRPr="00D34E1B" w:rsidRDefault="00D34E1B" w:rsidP="00D34E1B">
            <w:pPr>
              <w:pStyle w:val="af7"/>
              <w:rPr>
                <w:rFonts w:hint="eastAsia"/>
              </w:rPr>
            </w:pPr>
            <w:r w:rsidRPr="00D34E1B">
              <w:t>75.27±1.00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2FB4F2" w14:textId="77777777" w:rsidR="00D34E1B" w:rsidRPr="00D34E1B" w:rsidRDefault="00D34E1B" w:rsidP="00D34E1B">
            <w:pPr>
              <w:pStyle w:val="af7"/>
              <w:rPr>
                <w:rFonts w:hint="eastAsia"/>
              </w:rPr>
            </w:pPr>
            <w:r w:rsidRPr="00D34E1B">
              <w:t>62.20±5.37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3D7277" w14:textId="77777777" w:rsidR="00D34E1B" w:rsidRPr="00D34E1B" w:rsidRDefault="00D34E1B" w:rsidP="00D34E1B">
            <w:pPr>
              <w:pStyle w:val="af7"/>
              <w:rPr>
                <w:rFonts w:hint="eastAsia"/>
              </w:rPr>
            </w:pPr>
            <w:r w:rsidRPr="00D34E1B">
              <w:t>51.23±1.73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5D352B" w14:textId="77777777" w:rsidR="00D34E1B" w:rsidRPr="00D34E1B" w:rsidRDefault="00D34E1B" w:rsidP="00D34E1B">
            <w:pPr>
              <w:pStyle w:val="af7"/>
              <w:rPr>
                <w:rFonts w:hint="eastAsia"/>
              </w:rPr>
            </w:pPr>
            <w:r w:rsidRPr="00D34E1B">
              <w:t>48.21±2.08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CD88DD" w14:textId="77777777" w:rsidR="00D34E1B" w:rsidRPr="00D34E1B" w:rsidRDefault="00D34E1B" w:rsidP="00D34E1B">
            <w:pPr>
              <w:pStyle w:val="af7"/>
              <w:rPr>
                <w:rFonts w:hint="eastAsia"/>
              </w:rPr>
            </w:pPr>
            <w:r w:rsidRPr="00D34E1B">
              <w:t>37.53±5.15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0862C0" w14:textId="77777777" w:rsidR="00D34E1B" w:rsidRPr="00D34E1B" w:rsidRDefault="00D34E1B" w:rsidP="00D34E1B">
            <w:pPr>
              <w:pStyle w:val="af7"/>
              <w:rPr>
                <w:rFonts w:hint="eastAsia"/>
              </w:rPr>
            </w:pPr>
            <w:r w:rsidRPr="00D34E1B">
              <w:t>33.98±2.07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C118C6" w14:textId="77777777" w:rsidR="00D34E1B" w:rsidRPr="00D34E1B" w:rsidRDefault="00D34E1B" w:rsidP="00D34E1B">
            <w:pPr>
              <w:pStyle w:val="af7"/>
              <w:rPr>
                <w:rFonts w:hint="eastAsia"/>
              </w:rPr>
            </w:pPr>
            <w:r w:rsidRPr="00D34E1B">
              <w:t>25.62±2.29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E0202D" w14:textId="77777777" w:rsidR="00D34E1B" w:rsidRPr="00D34E1B" w:rsidRDefault="00D34E1B" w:rsidP="00D34E1B">
            <w:pPr>
              <w:pStyle w:val="af7"/>
              <w:rPr>
                <w:rFonts w:hint="eastAsia"/>
              </w:rPr>
            </w:pPr>
            <w:r w:rsidRPr="00D34E1B">
              <w:t>20.31±5.25</w:t>
            </w:r>
          </w:p>
        </w:tc>
      </w:tr>
      <w:tr w:rsidR="00D34E1B" w:rsidRPr="00D34E1B" w14:paraId="477FAF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D51ABE"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6F985B"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34B0C7" w14:textId="77777777" w:rsidR="00D34E1B" w:rsidRPr="00D34E1B" w:rsidRDefault="00D34E1B" w:rsidP="00D34E1B">
            <w:pPr>
              <w:pStyle w:val="af7"/>
              <w:rPr>
                <w:rFonts w:hint="eastAsia"/>
              </w:rPr>
            </w:pPr>
            <w:r w:rsidRPr="00D34E1B">
              <w:t>全局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6E9457" w14:textId="77777777" w:rsidR="00D34E1B" w:rsidRPr="00D34E1B" w:rsidRDefault="00D34E1B" w:rsidP="00D34E1B">
            <w:pPr>
              <w:pStyle w:val="af7"/>
              <w:rPr>
                <w:rFonts w:hint="eastAsia"/>
              </w:rPr>
            </w:pPr>
            <w:r w:rsidRPr="00D34E1B">
              <w:t>86.69±0.30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3DA379" w14:textId="77777777" w:rsidR="00D34E1B" w:rsidRPr="00D34E1B" w:rsidRDefault="00D34E1B" w:rsidP="00D34E1B">
            <w:pPr>
              <w:pStyle w:val="af7"/>
              <w:rPr>
                <w:rFonts w:hint="eastAsia"/>
              </w:rPr>
            </w:pPr>
            <w:r w:rsidRPr="00D34E1B">
              <w:t>85.70±0.15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B538F1" w14:textId="77777777" w:rsidR="00D34E1B" w:rsidRPr="00D34E1B" w:rsidRDefault="00D34E1B" w:rsidP="00D34E1B">
            <w:pPr>
              <w:pStyle w:val="af7"/>
              <w:rPr>
                <w:rFonts w:hint="eastAsia"/>
              </w:rPr>
            </w:pPr>
            <w:r w:rsidRPr="00D34E1B">
              <w:t>78.47±1.11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56432D" w14:textId="77777777" w:rsidR="00D34E1B" w:rsidRPr="00D34E1B" w:rsidRDefault="00D34E1B" w:rsidP="00D34E1B">
            <w:pPr>
              <w:pStyle w:val="af7"/>
              <w:rPr>
                <w:rFonts w:hint="eastAsia"/>
              </w:rPr>
            </w:pPr>
            <w:r w:rsidRPr="00D34E1B">
              <w:t>59.53±0.11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5BF615" w14:textId="77777777" w:rsidR="00D34E1B" w:rsidRPr="00D34E1B" w:rsidRDefault="00D34E1B" w:rsidP="00D34E1B">
            <w:pPr>
              <w:pStyle w:val="af7"/>
              <w:rPr>
                <w:rFonts w:hint="eastAsia"/>
              </w:rPr>
            </w:pPr>
            <w:r w:rsidRPr="00D34E1B">
              <w:t>58.86±0.12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FC4A37" w14:textId="77777777" w:rsidR="00D34E1B" w:rsidRPr="00D34E1B" w:rsidRDefault="00D34E1B" w:rsidP="00D34E1B">
            <w:pPr>
              <w:pStyle w:val="af7"/>
              <w:rPr>
                <w:rFonts w:hint="eastAsia"/>
              </w:rPr>
            </w:pPr>
            <w:r w:rsidRPr="00D34E1B">
              <w:t>56.12±0.35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B7D781" w14:textId="77777777" w:rsidR="00D34E1B" w:rsidRPr="00D34E1B" w:rsidRDefault="00D34E1B" w:rsidP="00D34E1B">
            <w:pPr>
              <w:pStyle w:val="af7"/>
              <w:rPr>
                <w:rFonts w:hint="eastAsia"/>
              </w:rPr>
            </w:pPr>
            <w:r w:rsidRPr="00D34E1B">
              <w:t>35.05±1.87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D33A31" w14:textId="77777777" w:rsidR="00D34E1B" w:rsidRPr="00D34E1B" w:rsidRDefault="00D34E1B" w:rsidP="00D34E1B">
            <w:pPr>
              <w:pStyle w:val="af7"/>
              <w:rPr>
                <w:rFonts w:hint="eastAsia"/>
              </w:rPr>
            </w:pPr>
            <w:r w:rsidRPr="00D34E1B">
              <w:t>31.56±1.23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6C4AD6" w14:textId="77777777" w:rsidR="00D34E1B" w:rsidRPr="00D34E1B" w:rsidRDefault="00D34E1B" w:rsidP="00D34E1B">
            <w:pPr>
              <w:pStyle w:val="af7"/>
              <w:rPr>
                <w:rFonts w:hint="eastAsia"/>
              </w:rPr>
            </w:pPr>
            <w:r w:rsidRPr="00D34E1B">
              <w:t>26.09±0.73</w:t>
            </w:r>
          </w:p>
        </w:tc>
      </w:tr>
      <w:tr w:rsidR="00D34E1B" w:rsidRPr="00D34E1B" w14:paraId="4CA5CA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897226"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ECC145" w14:textId="77777777" w:rsidR="00D34E1B" w:rsidRPr="00D34E1B" w:rsidRDefault="00D34E1B" w:rsidP="00D34E1B">
            <w:pPr>
              <w:pStyle w:val="af7"/>
              <w:rPr>
                <w:rFonts w:hint="eastAsia"/>
              </w:rPr>
            </w:pPr>
            <w:proofErr w:type="spellStart"/>
            <w:r w:rsidRPr="00D34E1B">
              <w:t>FedGen</w:t>
            </w:r>
            <w:proofErr w:type="spellEnd"/>
            <w:r w:rsidRPr="00D34E1B">
              <w:t>-hetero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BF4703" w14:textId="77777777" w:rsidR="00D34E1B" w:rsidRPr="00D34E1B" w:rsidRDefault="00D34E1B" w:rsidP="00D34E1B">
            <w:pPr>
              <w:pStyle w:val="af7"/>
              <w:rPr>
                <w:rFonts w:hint="eastAsia"/>
              </w:rPr>
            </w:pPr>
            <w:r w:rsidRPr="00D34E1B">
              <w:t>本地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141ADB" w14:textId="77777777" w:rsidR="00D34E1B" w:rsidRPr="00D34E1B" w:rsidRDefault="00D34E1B" w:rsidP="00D34E1B">
            <w:pPr>
              <w:pStyle w:val="af7"/>
              <w:rPr>
                <w:rFonts w:hint="eastAsia"/>
              </w:rPr>
            </w:pPr>
            <w:r w:rsidRPr="00D34E1B">
              <w:t>82.29±0.62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56F217" w14:textId="77777777" w:rsidR="00D34E1B" w:rsidRPr="00D34E1B" w:rsidRDefault="00D34E1B" w:rsidP="00D34E1B">
            <w:pPr>
              <w:pStyle w:val="af7"/>
              <w:rPr>
                <w:rFonts w:hint="eastAsia"/>
              </w:rPr>
            </w:pPr>
            <w:r w:rsidRPr="00D34E1B">
              <w:t>76.01±0.97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922E7B" w14:textId="77777777" w:rsidR="00D34E1B" w:rsidRPr="00D34E1B" w:rsidRDefault="00D34E1B" w:rsidP="00D34E1B">
            <w:pPr>
              <w:pStyle w:val="af7"/>
              <w:rPr>
                <w:rFonts w:hint="eastAsia"/>
              </w:rPr>
            </w:pPr>
            <w:r w:rsidRPr="00D34E1B">
              <w:t>62.74±3.17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0DDB28" w14:textId="77777777" w:rsidR="00D34E1B" w:rsidRPr="00D34E1B" w:rsidRDefault="00D34E1B" w:rsidP="00D34E1B">
            <w:pPr>
              <w:pStyle w:val="af7"/>
              <w:rPr>
                <w:rFonts w:hint="eastAsia"/>
              </w:rPr>
            </w:pPr>
            <w:r w:rsidRPr="00D34E1B">
              <w:t>51.99±3.67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9D6964" w14:textId="77777777" w:rsidR="00D34E1B" w:rsidRPr="00D34E1B" w:rsidRDefault="00D34E1B" w:rsidP="00D34E1B">
            <w:pPr>
              <w:pStyle w:val="af7"/>
              <w:rPr>
                <w:rFonts w:hint="eastAsia"/>
              </w:rPr>
            </w:pPr>
            <w:r w:rsidRPr="00D34E1B">
              <w:t>47.80±1.12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E115B2" w14:textId="77777777" w:rsidR="00D34E1B" w:rsidRPr="00D34E1B" w:rsidRDefault="00D34E1B" w:rsidP="00D34E1B">
            <w:pPr>
              <w:pStyle w:val="af7"/>
              <w:rPr>
                <w:rFonts w:hint="eastAsia"/>
              </w:rPr>
            </w:pPr>
            <w:r w:rsidRPr="00D34E1B">
              <w:t>39.79±6.02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0A0496" w14:textId="77777777" w:rsidR="00D34E1B" w:rsidRPr="00D34E1B" w:rsidRDefault="00D34E1B" w:rsidP="00D34E1B">
            <w:pPr>
              <w:pStyle w:val="af7"/>
              <w:rPr>
                <w:rFonts w:hint="eastAsia"/>
              </w:rPr>
            </w:pPr>
            <w:r w:rsidRPr="00D34E1B">
              <w:t>34.04±2.93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5ECDCE" w14:textId="77777777" w:rsidR="00D34E1B" w:rsidRPr="00D34E1B" w:rsidRDefault="00D34E1B" w:rsidP="00D34E1B">
            <w:pPr>
              <w:pStyle w:val="af7"/>
              <w:rPr>
                <w:rFonts w:hint="eastAsia"/>
              </w:rPr>
            </w:pPr>
            <w:r w:rsidRPr="00D34E1B">
              <w:t>25.37±2.56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0A0D1B" w14:textId="77777777" w:rsidR="00D34E1B" w:rsidRPr="00D34E1B" w:rsidRDefault="00D34E1B" w:rsidP="00D34E1B">
            <w:pPr>
              <w:pStyle w:val="af7"/>
              <w:rPr>
                <w:rFonts w:hint="eastAsia"/>
              </w:rPr>
            </w:pPr>
            <w:r w:rsidRPr="00D34E1B">
              <w:t>21.77±6.89</w:t>
            </w:r>
          </w:p>
        </w:tc>
      </w:tr>
      <w:tr w:rsidR="00D34E1B" w:rsidRPr="00D34E1B" w14:paraId="603CFB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5B6C37"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5338C5"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B5BFA6" w14:textId="77777777" w:rsidR="00D34E1B" w:rsidRPr="00D34E1B" w:rsidRDefault="00D34E1B" w:rsidP="00D34E1B">
            <w:pPr>
              <w:pStyle w:val="af7"/>
              <w:rPr>
                <w:rFonts w:hint="eastAsia"/>
              </w:rPr>
            </w:pPr>
            <w:r w:rsidRPr="00D34E1B">
              <w:t>全局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86143A" w14:textId="77777777" w:rsidR="00D34E1B" w:rsidRPr="00D34E1B" w:rsidRDefault="00D34E1B" w:rsidP="00D34E1B">
            <w:pPr>
              <w:pStyle w:val="af7"/>
              <w:rPr>
                <w:rFonts w:hint="eastAsia"/>
              </w:rPr>
            </w:pPr>
            <w:r w:rsidRPr="00D34E1B">
              <w:t>87.34±0.07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C2D580" w14:textId="77777777" w:rsidR="00D34E1B" w:rsidRPr="00D34E1B" w:rsidRDefault="00D34E1B" w:rsidP="00D34E1B">
            <w:pPr>
              <w:pStyle w:val="af7"/>
              <w:rPr>
                <w:rFonts w:hint="eastAsia"/>
              </w:rPr>
            </w:pPr>
            <w:r w:rsidRPr="00D34E1B">
              <w:t>86.81±0.08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8586F0" w14:textId="77777777" w:rsidR="00D34E1B" w:rsidRPr="00D34E1B" w:rsidRDefault="00D34E1B" w:rsidP="00D34E1B">
            <w:pPr>
              <w:pStyle w:val="af7"/>
              <w:rPr>
                <w:rFonts w:hint="eastAsia"/>
              </w:rPr>
            </w:pPr>
            <w:r w:rsidRPr="00D34E1B">
              <w:t>79.22±2.03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966D58" w14:textId="77777777" w:rsidR="00D34E1B" w:rsidRPr="00D34E1B" w:rsidRDefault="00D34E1B" w:rsidP="00D34E1B">
            <w:pPr>
              <w:pStyle w:val="af7"/>
              <w:rPr>
                <w:rFonts w:hint="eastAsia"/>
              </w:rPr>
            </w:pPr>
            <w:r w:rsidRPr="00D34E1B">
              <w:t>58.49±0.06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ED9FBD" w14:textId="77777777" w:rsidR="00D34E1B" w:rsidRPr="00D34E1B" w:rsidRDefault="00D34E1B" w:rsidP="00D34E1B">
            <w:pPr>
              <w:pStyle w:val="af7"/>
              <w:rPr>
                <w:rFonts w:hint="eastAsia"/>
              </w:rPr>
            </w:pPr>
            <w:r w:rsidRPr="00D34E1B">
              <w:t>57.63±0.86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15D62C" w14:textId="77777777" w:rsidR="00D34E1B" w:rsidRPr="00D34E1B" w:rsidRDefault="00D34E1B" w:rsidP="00D34E1B">
            <w:pPr>
              <w:pStyle w:val="af7"/>
              <w:rPr>
                <w:rFonts w:hint="eastAsia"/>
              </w:rPr>
            </w:pPr>
            <w:r w:rsidRPr="00D34E1B">
              <w:t>56.05±0.52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C63EE3" w14:textId="77777777" w:rsidR="00D34E1B" w:rsidRPr="00D34E1B" w:rsidRDefault="00D34E1B" w:rsidP="00D34E1B">
            <w:pPr>
              <w:pStyle w:val="af7"/>
              <w:rPr>
                <w:rFonts w:hint="eastAsia"/>
              </w:rPr>
            </w:pPr>
            <w:r w:rsidRPr="00D34E1B">
              <w:t>34.71±1.90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674954" w14:textId="77777777" w:rsidR="00D34E1B" w:rsidRPr="00D34E1B" w:rsidRDefault="00D34E1B" w:rsidP="00D34E1B">
            <w:pPr>
              <w:pStyle w:val="af7"/>
              <w:rPr>
                <w:rFonts w:hint="eastAsia"/>
              </w:rPr>
            </w:pPr>
            <w:r w:rsidRPr="00D34E1B">
              <w:t>32.00±1.56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750490" w14:textId="77777777" w:rsidR="00D34E1B" w:rsidRPr="00D34E1B" w:rsidRDefault="00D34E1B" w:rsidP="00D34E1B">
            <w:pPr>
              <w:pStyle w:val="af7"/>
              <w:rPr>
                <w:rFonts w:hint="eastAsia"/>
              </w:rPr>
            </w:pPr>
            <w:r w:rsidRPr="00D34E1B">
              <w:t>26.84±1.52</w:t>
            </w:r>
          </w:p>
        </w:tc>
      </w:tr>
      <w:tr w:rsidR="00D34E1B" w:rsidRPr="00D34E1B" w14:paraId="24725BB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885834"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AC9768" w14:textId="77777777" w:rsidR="00D34E1B" w:rsidRPr="00D34E1B" w:rsidRDefault="00D34E1B" w:rsidP="00D34E1B">
            <w:pPr>
              <w:pStyle w:val="af7"/>
              <w:rPr>
                <w:rFonts w:hint="eastAsia"/>
              </w:rPr>
            </w:pPr>
            <w:proofErr w:type="spellStart"/>
            <w:r w:rsidRPr="00D34E1B">
              <w:t>DaFKD</w:t>
            </w:r>
            <w:proofErr w:type="spellEnd"/>
            <w:r w:rsidRPr="00D34E1B">
              <w:t>-hetero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396CCA" w14:textId="77777777" w:rsidR="00D34E1B" w:rsidRPr="00D34E1B" w:rsidRDefault="00D34E1B" w:rsidP="00D34E1B">
            <w:pPr>
              <w:pStyle w:val="af7"/>
              <w:rPr>
                <w:rFonts w:hint="eastAsia"/>
              </w:rPr>
            </w:pPr>
            <w:r w:rsidRPr="00D34E1B">
              <w:t>本地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0F4C88" w14:textId="77777777" w:rsidR="00D34E1B" w:rsidRPr="00D34E1B" w:rsidRDefault="00D34E1B" w:rsidP="00D34E1B">
            <w:pPr>
              <w:pStyle w:val="af7"/>
              <w:rPr>
                <w:rFonts w:hint="eastAsia"/>
              </w:rPr>
            </w:pPr>
            <w:r w:rsidRPr="00D34E1B">
              <w:t>83.83±1.01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F804BA" w14:textId="77777777" w:rsidR="00D34E1B" w:rsidRPr="00D34E1B" w:rsidRDefault="00D34E1B" w:rsidP="00D34E1B">
            <w:pPr>
              <w:pStyle w:val="af7"/>
              <w:rPr>
                <w:rFonts w:hint="eastAsia"/>
              </w:rPr>
            </w:pPr>
            <w:r w:rsidRPr="00D34E1B">
              <w:t>77.69±2.06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DA2F35" w14:textId="77777777" w:rsidR="00D34E1B" w:rsidRPr="00D34E1B" w:rsidRDefault="00D34E1B" w:rsidP="00D34E1B">
            <w:pPr>
              <w:pStyle w:val="af7"/>
              <w:rPr>
                <w:rFonts w:hint="eastAsia"/>
              </w:rPr>
            </w:pPr>
            <w:r w:rsidRPr="00D34E1B">
              <w:t>64.71±2.29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51E3B6" w14:textId="77777777" w:rsidR="00D34E1B" w:rsidRPr="00D34E1B" w:rsidRDefault="00D34E1B" w:rsidP="00D34E1B">
            <w:pPr>
              <w:pStyle w:val="af7"/>
              <w:rPr>
                <w:rFonts w:hint="eastAsia"/>
              </w:rPr>
            </w:pPr>
            <w:r w:rsidRPr="00D34E1B">
              <w:t>52.76±3.33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99A6B2" w14:textId="77777777" w:rsidR="00D34E1B" w:rsidRPr="00D34E1B" w:rsidRDefault="00D34E1B" w:rsidP="00D34E1B">
            <w:pPr>
              <w:pStyle w:val="af7"/>
              <w:rPr>
                <w:rFonts w:hint="eastAsia"/>
              </w:rPr>
            </w:pPr>
            <w:r w:rsidRPr="00D34E1B">
              <w:t>48.99±1.73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9CAB98" w14:textId="77777777" w:rsidR="00D34E1B" w:rsidRPr="00D34E1B" w:rsidRDefault="00D34E1B" w:rsidP="00D34E1B">
            <w:pPr>
              <w:pStyle w:val="af7"/>
              <w:rPr>
                <w:rFonts w:hint="eastAsia"/>
              </w:rPr>
            </w:pPr>
            <w:r w:rsidRPr="00D34E1B">
              <w:t>39.98±5.09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6FB126" w14:textId="77777777" w:rsidR="00D34E1B" w:rsidRPr="00D34E1B" w:rsidRDefault="00D34E1B" w:rsidP="00D34E1B">
            <w:pPr>
              <w:pStyle w:val="af7"/>
              <w:rPr>
                <w:rFonts w:hint="eastAsia"/>
              </w:rPr>
            </w:pPr>
            <w:r w:rsidRPr="00D34E1B">
              <w:t>33.85±0.96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EBCADB" w14:textId="77777777" w:rsidR="00D34E1B" w:rsidRPr="00D34E1B" w:rsidRDefault="00D34E1B" w:rsidP="00D34E1B">
            <w:pPr>
              <w:pStyle w:val="af7"/>
              <w:rPr>
                <w:rFonts w:hint="eastAsia"/>
              </w:rPr>
            </w:pPr>
            <w:r w:rsidRPr="00D34E1B">
              <w:t>26.02±3.19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D21B68" w14:textId="77777777" w:rsidR="00D34E1B" w:rsidRPr="00D34E1B" w:rsidRDefault="00D34E1B" w:rsidP="00D34E1B">
            <w:pPr>
              <w:pStyle w:val="af7"/>
              <w:rPr>
                <w:rFonts w:hint="eastAsia"/>
              </w:rPr>
            </w:pPr>
            <w:r w:rsidRPr="00D34E1B">
              <w:t>22.26±4.49</w:t>
            </w:r>
          </w:p>
        </w:tc>
      </w:tr>
      <w:tr w:rsidR="00D34E1B" w:rsidRPr="00D34E1B" w14:paraId="7FC7B2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347954"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1F7829"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51A545" w14:textId="77777777" w:rsidR="00D34E1B" w:rsidRPr="00D34E1B" w:rsidRDefault="00D34E1B" w:rsidP="00D34E1B">
            <w:pPr>
              <w:pStyle w:val="af7"/>
              <w:rPr>
                <w:rFonts w:hint="eastAsia"/>
              </w:rPr>
            </w:pPr>
            <w:r w:rsidRPr="00D34E1B">
              <w:t>全局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3E22E0" w14:textId="77777777" w:rsidR="00D34E1B" w:rsidRPr="00D34E1B" w:rsidRDefault="00D34E1B" w:rsidP="00D34E1B">
            <w:pPr>
              <w:pStyle w:val="af7"/>
              <w:rPr>
                <w:rFonts w:hint="eastAsia"/>
              </w:rPr>
            </w:pPr>
            <w:r w:rsidRPr="00D34E1B">
              <w:t>89.26±0.31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CCF146" w14:textId="77777777" w:rsidR="00D34E1B" w:rsidRPr="00D34E1B" w:rsidRDefault="00D34E1B" w:rsidP="00D34E1B">
            <w:pPr>
              <w:pStyle w:val="af7"/>
              <w:rPr>
                <w:rFonts w:hint="eastAsia"/>
              </w:rPr>
            </w:pPr>
            <w:r w:rsidRPr="00D34E1B">
              <w:t>87.84±0.64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50D4B0" w14:textId="77777777" w:rsidR="00D34E1B" w:rsidRPr="00D34E1B" w:rsidRDefault="00D34E1B" w:rsidP="00D34E1B">
            <w:pPr>
              <w:pStyle w:val="af7"/>
              <w:rPr>
                <w:rFonts w:hint="eastAsia"/>
              </w:rPr>
            </w:pPr>
            <w:r w:rsidRPr="00D34E1B">
              <w:t>80.07±1.23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FC17A4" w14:textId="77777777" w:rsidR="00D34E1B" w:rsidRPr="00D34E1B" w:rsidRDefault="00D34E1B" w:rsidP="00D34E1B">
            <w:pPr>
              <w:pStyle w:val="af7"/>
              <w:rPr>
                <w:rFonts w:hint="eastAsia"/>
              </w:rPr>
            </w:pPr>
            <w:r w:rsidRPr="00D34E1B">
              <w:t>58.97±0.43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23AECA" w14:textId="77777777" w:rsidR="00D34E1B" w:rsidRPr="00D34E1B" w:rsidRDefault="00D34E1B" w:rsidP="00D34E1B">
            <w:pPr>
              <w:pStyle w:val="af7"/>
              <w:rPr>
                <w:rFonts w:hint="eastAsia"/>
              </w:rPr>
            </w:pPr>
            <w:r w:rsidRPr="00D34E1B">
              <w:t>58.52±0.19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F56EC6" w14:textId="77777777" w:rsidR="00D34E1B" w:rsidRPr="00D34E1B" w:rsidRDefault="00D34E1B" w:rsidP="00D34E1B">
            <w:pPr>
              <w:pStyle w:val="af7"/>
              <w:rPr>
                <w:rFonts w:hint="eastAsia"/>
              </w:rPr>
            </w:pPr>
            <w:r w:rsidRPr="00D34E1B">
              <w:t>57.33±1.00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A77148" w14:textId="77777777" w:rsidR="00D34E1B" w:rsidRPr="00D34E1B" w:rsidRDefault="00D34E1B" w:rsidP="00D34E1B">
            <w:pPr>
              <w:pStyle w:val="af7"/>
              <w:rPr>
                <w:rFonts w:hint="eastAsia"/>
              </w:rPr>
            </w:pPr>
            <w:r w:rsidRPr="00D34E1B">
              <w:t>35.69±1.48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B19858" w14:textId="77777777" w:rsidR="00D34E1B" w:rsidRPr="00D34E1B" w:rsidRDefault="00D34E1B" w:rsidP="00D34E1B">
            <w:pPr>
              <w:pStyle w:val="af7"/>
              <w:rPr>
                <w:rFonts w:hint="eastAsia"/>
              </w:rPr>
            </w:pPr>
            <w:r w:rsidRPr="00D34E1B">
              <w:t>32.57±1.34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2E42DB" w14:textId="77777777" w:rsidR="00D34E1B" w:rsidRPr="00D34E1B" w:rsidRDefault="00D34E1B" w:rsidP="00D34E1B">
            <w:pPr>
              <w:pStyle w:val="af7"/>
              <w:rPr>
                <w:rFonts w:hint="eastAsia"/>
              </w:rPr>
            </w:pPr>
            <w:r w:rsidRPr="00D34E1B">
              <w:t>26.54±1.73</w:t>
            </w:r>
          </w:p>
        </w:tc>
      </w:tr>
      <w:tr w:rsidR="00D34E1B" w:rsidRPr="00D34E1B" w14:paraId="43EE15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06D5DF" w14:textId="77777777" w:rsidR="00D34E1B" w:rsidRPr="00D34E1B" w:rsidRDefault="00D34E1B" w:rsidP="00D34E1B">
            <w:pPr>
              <w:pStyle w:val="af7"/>
              <w:rPr>
                <w:rFonts w:hint="eastAsia"/>
              </w:rPr>
            </w:pPr>
            <w:r w:rsidRPr="00D34E1B">
              <w:t>异构蒸馏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479F8F" w14:textId="77777777" w:rsidR="00D34E1B" w:rsidRPr="00D34E1B" w:rsidRDefault="00D34E1B" w:rsidP="00D34E1B">
            <w:pPr>
              <w:pStyle w:val="af7"/>
              <w:rPr>
                <w:rFonts w:hint="eastAsia"/>
              </w:rPr>
            </w:pPr>
            <w:proofErr w:type="spellStart"/>
            <w:r w:rsidRPr="00D34E1B">
              <w:t>FedMD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C0F8BC" w14:textId="77777777" w:rsidR="00D34E1B" w:rsidRPr="00D34E1B" w:rsidRDefault="00D34E1B" w:rsidP="00D34E1B">
            <w:pPr>
              <w:pStyle w:val="af7"/>
              <w:rPr>
                <w:rFonts w:hint="eastAsia"/>
              </w:rPr>
            </w:pPr>
            <w:r w:rsidRPr="00D34E1B">
              <w:t>本地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12F83A" w14:textId="77777777" w:rsidR="00D34E1B" w:rsidRPr="00D34E1B" w:rsidRDefault="00D34E1B" w:rsidP="00D34E1B">
            <w:pPr>
              <w:pStyle w:val="af7"/>
              <w:rPr>
                <w:rFonts w:hint="eastAsia"/>
              </w:rPr>
            </w:pPr>
            <w:r w:rsidRPr="00D34E1B">
              <w:t>70.33±3.98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C977D3" w14:textId="77777777" w:rsidR="00D34E1B" w:rsidRPr="00D34E1B" w:rsidRDefault="00D34E1B" w:rsidP="00D34E1B">
            <w:pPr>
              <w:pStyle w:val="af7"/>
              <w:rPr>
                <w:rFonts w:hint="eastAsia"/>
              </w:rPr>
            </w:pPr>
            <w:r w:rsidRPr="00D34E1B">
              <w:t>63.47±4.13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06C0AD" w14:textId="77777777" w:rsidR="00D34E1B" w:rsidRPr="00D34E1B" w:rsidRDefault="00D34E1B" w:rsidP="00D34E1B">
            <w:pPr>
              <w:pStyle w:val="af7"/>
              <w:rPr>
                <w:rFonts w:hint="eastAsia"/>
              </w:rPr>
            </w:pPr>
            <w:r w:rsidRPr="00D34E1B">
              <w:t>60.67±5.09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1AA3AF" w14:textId="77777777" w:rsidR="00D34E1B" w:rsidRPr="00D34E1B" w:rsidRDefault="00D34E1B" w:rsidP="00D34E1B">
            <w:pPr>
              <w:pStyle w:val="af7"/>
              <w:rPr>
                <w:rFonts w:hint="eastAsia"/>
              </w:rPr>
            </w:pPr>
            <w:r w:rsidRPr="00D34E1B">
              <w:t>42.28±6.11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064D90" w14:textId="77777777" w:rsidR="00D34E1B" w:rsidRPr="00D34E1B" w:rsidRDefault="00D34E1B" w:rsidP="00D34E1B">
            <w:pPr>
              <w:pStyle w:val="af7"/>
              <w:rPr>
                <w:rFonts w:hint="eastAsia"/>
              </w:rPr>
            </w:pPr>
            <w:r w:rsidRPr="00D34E1B">
              <w:t>39.64±5.45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DA50BF" w14:textId="77777777" w:rsidR="00D34E1B" w:rsidRPr="00D34E1B" w:rsidRDefault="00D34E1B" w:rsidP="00D34E1B">
            <w:pPr>
              <w:pStyle w:val="af7"/>
              <w:rPr>
                <w:rFonts w:hint="eastAsia"/>
              </w:rPr>
            </w:pPr>
            <w:r w:rsidRPr="00D34E1B">
              <w:t>26.90±7.70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589B82" w14:textId="77777777" w:rsidR="00D34E1B" w:rsidRPr="00D34E1B" w:rsidRDefault="00D34E1B" w:rsidP="00D34E1B">
            <w:pPr>
              <w:pStyle w:val="af7"/>
              <w:rPr>
                <w:rFonts w:hint="eastAsia"/>
              </w:rPr>
            </w:pPr>
            <w:r w:rsidRPr="00D34E1B">
              <w:t>23.84±3.76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52A842" w14:textId="77777777" w:rsidR="00D34E1B" w:rsidRPr="00D34E1B" w:rsidRDefault="00D34E1B" w:rsidP="00D34E1B">
            <w:pPr>
              <w:pStyle w:val="af7"/>
              <w:rPr>
                <w:rFonts w:hint="eastAsia"/>
              </w:rPr>
            </w:pPr>
            <w:r w:rsidRPr="00D34E1B">
              <w:t>19.37±3.20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0DEA9B" w14:textId="77777777" w:rsidR="00D34E1B" w:rsidRPr="00D34E1B" w:rsidRDefault="00D34E1B" w:rsidP="00D34E1B">
            <w:pPr>
              <w:pStyle w:val="af7"/>
              <w:rPr>
                <w:rFonts w:hint="eastAsia"/>
              </w:rPr>
            </w:pPr>
            <w:r w:rsidRPr="00D34E1B">
              <w:t>13.89±6.70</w:t>
            </w:r>
          </w:p>
        </w:tc>
      </w:tr>
      <w:tr w:rsidR="00D34E1B" w:rsidRPr="00D34E1B" w14:paraId="4982E6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AC434A"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9E343E"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46F782" w14:textId="77777777" w:rsidR="00D34E1B" w:rsidRPr="00D34E1B" w:rsidRDefault="00D34E1B" w:rsidP="00D34E1B">
            <w:pPr>
              <w:pStyle w:val="af7"/>
              <w:rPr>
                <w:rFonts w:hint="eastAsia"/>
              </w:rPr>
            </w:pPr>
            <w:r w:rsidRPr="00D34E1B">
              <w:t>全局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91E68E" w14:textId="77777777" w:rsidR="00D34E1B" w:rsidRPr="00D34E1B" w:rsidRDefault="00D34E1B" w:rsidP="00D34E1B">
            <w:pPr>
              <w:pStyle w:val="af7"/>
              <w:rPr>
                <w:rFonts w:hint="eastAsia"/>
              </w:rPr>
            </w:pPr>
            <w:r w:rsidRPr="00D34E1B">
              <w:t>78.91±2.32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46B57E" w14:textId="77777777" w:rsidR="00D34E1B" w:rsidRPr="00D34E1B" w:rsidRDefault="00D34E1B" w:rsidP="00D34E1B">
            <w:pPr>
              <w:pStyle w:val="af7"/>
              <w:rPr>
                <w:rFonts w:hint="eastAsia"/>
              </w:rPr>
            </w:pPr>
            <w:r w:rsidRPr="00D34E1B">
              <w:t>75.48±3.31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AD8FCB" w14:textId="77777777" w:rsidR="00D34E1B" w:rsidRPr="00D34E1B" w:rsidRDefault="00D34E1B" w:rsidP="00D34E1B">
            <w:pPr>
              <w:pStyle w:val="af7"/>
              <w:rPr>
                <w:rFonts w:hint="eastAsia"/>
              </w:rPr>
            </w:pPr>
            <w:r w:rsidRPr="00D34E1B">
              <w:t>66.67±2.50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724399" w14:textId="77777777" w:rsidR="00D34E1B" w:rsidRPr="00D34E1B" w:rsidRDefault="00D34E1B" w:rsidP="00D34E1B">
            <w:pPr>
              <w:pStyle w:val="af7"/>
              <w:rPr>
                <w:rFonts w:hint="eastAsia"/>
              </w:rPr>
            </w:pPr>
            <w:r w:rsidRPr="00D34E1B">
              <w:t>46.37±3.11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983128" w14:textId="77777777" w:rsidR="00D34E1B" w:rsidRPr="00D34E1B" w:rsidRDefault="00D34E1B" w:rsidP="00D34E1B">
            <w:pPr>
              <w:pStyle w:val="af7"/>
              <w:rPr>
                <w:rFonts w:hint="eastAsia"/>
              </w:rPr>
            </w:pPr>
            <w:r w:rsidRPr="00D34E1B">
              <w:t>49.40±4.65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A286A6" w14:textId="77777777" w:rsidR="00D34E1B" w:rsidRPr="00D34E1B" w:rsidRDefault="00D34E1B" w:rsidP="00D34E1B">
            <w:pPr>
              <w:pStyle w:val="af7"/>
              <w:rPr>
                <w:rFonts w:hint="eastAsia"/>
              </w:rPr>
            </w:pPr>
            <w:r w:rsidRPr="00D34E1B">
              <w:t>39.44±9.89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147435" w14:textId="77777777" w:rsidR="00D34E1B" w:rsidRPr="00D34E1B" w:rsidRDefault="00D34E1B" w:rsidP="00D34E1B">
            <w:pPr>
              <w:pStyle w:val="af7"/>
              <w:rPr>
                <w:rFonts w:hint="eastAsia"/>
              </w:rPr>
            </w:pPr>
            <w:r w:rsidRPr="00D34E1B">
              <w:t>26.37±2.80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BAFBC1" w14:textId="77777777" w:rsidR="00D34E1B" w:rsidRPr="00D34E1B" w:rsidRDefault="00D34E1B" w:rsidP="00D34E1B">
            <w:pPr>
              <w:pStyle w:val="af7"/>
              <w:rPr>
                <w:rFonts w:hint="eastAsia"/>
              </w:rPr>
            </w:pPr>
            <w:r w:rsidRPr="00D34E1B">
              <w:t>22.60±2.43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590789" w14:textId="77777777" w:rsidR="00D34E1B" w:rsidRPr="00D34E1B" w:rsidRDefault="00D34E1B" w:rsidP="00D34E1B">
            <w:pPr>
              <w:pStyle w:val="af7"/>
              <w:rPr>
                <w:rFonts w:hint="eastAsia"/>
              </w:rPr>
            </w:pPr>
            <w:r w:rsidRPr="00D34E1B">
              <w:t>19.42±3.17</w:t>
            </w:r>
          </w:p>
        </w:tc>
      </w:tr>
      <w:tr w:rsidR="00D34E1B" w:rsidRPr="00D34E1B" w14:paraId="1B53FD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CA7935"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98C08C" w14:textId="77777777" w:rsidR="00D34E1B" w:rsidRPr="00D34E1B" w:rsidRDefault="00D34E1B" w:rsidP="00D34E1B">
            <w:pPr>
              <w:pStyle w:val="af7"/>
              <w:rPr>
                <w:rFonts w:hint="eastAsia"/>
              </w:rPr>
            </w:pPr>
            <w:r w:rsidRPr="00D34E1B">
              <w:t>MSFKD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1F699D" w14:textId="77777777" w:rsidR="00D34E1B" w:rsidRPr="00D34E1B" w:rsidRDefault="00D34E1B" w:rsidP="00D34E1B">
            <w:pPr>
              <w:pStyle w:val="af7"/>
              <w:rPr>
                <w:rFonts w:hint="eastAsia"/>
              </w:rPr>
            </w:pPr>
            <w:r w:rsidRPr="00D34E1B">
              <w:t>本地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239310" w14:textId="77777777" w:rsidR="00D34E1B" w:rsidRPr="00D34E1B" w:rsidRDefault="00D34E1B" w:rsidP="00D34E1B">
            <w:pPr>
              <w:pStyle w:val="af7"/>
              <w:rPr>
                <w:rFonts w:hint="eastAsia"/>
              </w:rPr>
            </w:pPr>
            <w:r w:rsidRPr="00D34E1B">
              <w:t>82.26±0.63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CD9D49" w14:textId="77777777" w:rsidR="00D34E1B" w:rsidRPr="00D34E1B" w:rsidRDefault="00D34E1B" w:rsidP="00D34E1B">
            <w:pPr>
              <w:pStyle w:val="af7"/>
              <w:rPr>
                <w:rFonts w:hint="eastAsia"/>
              </w:rPr>
            </w:pPr>
            <w:r w:rsidRPr="00D34E1B">
              <w:t>77.31±3.04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17D682" w14:textId="77777777" w:rsidR="00D34E1B" w:rsidRPr="00D34E1B" w:rsidRDefault="00D34E1B" w:rsidP="00D34E1B">
            <w:pPr>
              <w:pStyle w:val="af7"/>
              <w:rPr>
                <w:rFonts w:hint="eastAsia"/>
              </w:rPr>
            </w:pPr>
            <w:r w:rsidRPr="00D34E1B">
              <w:t>62.52±9.36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8CFCA9" w14:textId="77777777" w:rsidR="00D34E1B" w:rsidRPr="00D34E1B" w:rsidRDefault="00D34E1B" w:rsidP="00D34E1B">
            <w:pPr>
              <w:pStyle w:val="af7"/>
              <w:rPr>
                <w:rFonts w:hint="eastAsia"/>
              </w:rPr>
            </w:pPr>
            <w:r w:rsidRPr="00D34E1B">
              <w:t>52.06±2.20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C5CB84" w14:textId="77777777" w:rsidR="00D34E1B" w:rsidRPr="00D34E1B" w:rsidRDefault="00D34E1B" w:rsidP="00D34E1B">
            <w:pPr>
              <w:pStyle w:val="af7"/>
              <w:rPr>
                <w:rFonts w:hint="eastAsia"/>
              </w:rPr>
            </w:pPr>
            <w:r w:rsidRPr="00D34E1B">
              <w:t>49.94±1.27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1D64FC" w14:textId="77777777" w:rsidR="00D34E1B" w:rsidRPr="00D34E1B" w:rsidRDefault="00D34E1B" w:rsidP="00D34E1B">
            <w:pPr>
              <w:pStyle w:val="af7"/>
              <w:rPr>
                <w:rFonts w:hint="eastAsia"/>
              </w:rPr>
            </w:pPr>
            <w:r w:rsidRPr="00D34E1B">
              <w:t>39.72±3.70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B8162C" w14:textId="77777777" w:rsidR="00D34E1B" w:rsidRPr="00D34E1B" w:rsidRDefault="00D34E1B" w:rsidP="00D34E1B">
            <w:pPr>
              <w:pStyle w:val="af7"/>
              <w:rPr>
                <w:rFonts w:hint="eastAsia"/>
              </w:rPr>
            </w:pPr>
            <w:r w:rsidRPr="00D34E1B">
              <w:t>34.30±3.11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379523" w14:textId="77777777" w:rsidR="00D34E1B" w:rsidRPr="00D34E1B" w:rsidRDefault="00D34E1B" w:rsidP="00D34E1B">
            <w:pPr>
              <w:pStyle w:val="af7"/>
              <w:rPr>
                <w:rFonts w:hint="eastAsia"/>
              </w:rPr>
            </w:pPr>
            <w:r w:rsidRPr="00D34E1B">
              <w:t>27.93±2.71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6142FE" w14:textId="77777777" w:rsidR="00D34E1B" w:rsidRPr="00D34E1B" w:rsidRDefault="00D34E1B" w:rsidP="00D34E1B">
            <w:pPr>
              <w:pStyle w:val="af7"/>
              <w:rPr>
                <w:rFonts w:hint="eastAsia"/>
              </w:rPr>
            </w:pPr>
            <w:r w:rsidRPr="00D34E1B">
              <w:t>22.59±5.84</w:t>
            </w:r>
          </w:p>
        </w:tc>
      </w:tr>
      <w:tr w:rsidR="00D34E1B" w:rsidRPr="00D34E1B" w14:paraId="3B3566F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42B198"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A3C4ED"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C66E20" w14:textId="77777777" w:rsidR="00D34E1B" w:rsidRPr="00D34E1B" w:rsidRDefault="00D34E1B" w:rsidP="00D34E1B">
            <w:pPr>
              <w:pStyle w:val="af7"/>
              <w:rPr>
                <w:rFonts w:hint="eastAsia"/>
              </w:rPr>
            </w:pPr>
            <w:r w:rsidRPr="00D34E1B">
              <w:t>全局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7B820B" w14:textId="77777777" w:rsidR="00D34E1B" w:rsidRPr="00D34E1B" w:rsidRDefault="00D34E1B" w:rsidP="00D34E1B">
            <w:pPr>
              <w:pStyle w:val="af7"/>
              <w:rPr>
                <w:rFonts w:hint="eastAsia"/>
              </w:rPr>
            </w:pPr>
            <w:r w:rsidRPr="00D34E1B">
              <w:t>87.79±0.18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38C9CC" w14:textId="77777777" w:rsidR="00D34E1B" w:rsidRPr="00D34E1B" w:rsidRDefault="00D34E1B" w:rsidP="00D34E1B">
            <w:pPr>
              <w:pStyle w:val="af7"/>
              <w:rPr>
                <w:rFonts w:hint="eastAsia"/>
              </w:rPr>
            </w:pPr>
            <w:r w:rsidRPr="00D34E1B">
              <w:t>86.98±0.31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A25CDF" w14:textId="77777777" w:rsidR="00D34E1B" w:rsidRPr="00D34E1B" w:rsidRDefault="00D34E1B" w:rsidP="00D34E1B">
            <w:pPr>
              <w:pStyle w:val="af7"/>
              <w:rPr>
                <w:rFonts w:hint="eastAsia"/>
              </w:rPr>
            </w:pPr>
            <w:r w:rsidRPr="00D34E1B">
              <w:t>80.00±1.75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D18E9C" w14:textId="77777777" w:rsidR="00D34E1B" w:rsidRPr="00D34E1B" w:rsidRDefault="00D34E1B" w:rsidP="00D34E1B">
            <w:pPr>
              <w:pStyle w:val="af7"/>
              <w:rPr>
                <w:rFonts w:hint="eastAsia"/>
              </w:rPr>
            </w:pPr>
            <w:r w:rsidRPr="00D34E1B">
              <w:t>58.88±0.38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58C7F8" w14:textId="77777777" w:rsidR="00D34E1B" w:rsidRPr="00D34E1B" w:rsidRDefault="00D34E1B" w:rsidP="00D34E1B">
            <w:pPr>
              <w:pStyle w:val="af7"/>
              <w:rPr>
                <w:rFonts w:hint="eastAsia"/>
              </w:rPr>
            </w:pPr>
            <w:r w:rsidRPr="00D34E1B">
              <w:t>59.09±0.24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FC5201" w14:textId="77777777" w:rsidR="00D34E1B" w:rsidRPr="00D34E1B" w:rsidRDefault="00D34E1B" w:rsidP="00D34E1B">
            <w:pPr>
              <w:pStyle w:val="af7"/>
              <w:rPr>
                <w:rFonts w:hint="eastAsia"/>
              </w:rPr>
            </w:pPr>
            <w:r w:rsidRPr="00D34E1B">
              <w:t>56.29±0.83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E2D332" w14:textId="77777777" w:rsidR="00D34E1B" w:rsidRPr="00D34E1B" w:rsidRDefault="00D34E1B" w:rsidP="00D34E1B">
            <w:pPr>
              <w:pStyle w:val="af7"/>
              <w:rPr>
                <w:rFonts w:hint="eastAsia"/>
              </w:rPr>
            </w:pPr>
            <w:r w:rsidRPr="00D34E1B">
              <w:t>36.29±0.60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CCEF0B" w14:textId="77777777" w:rsidR="00D34E1B" w:rsidRPr="00D34E1B" w:rsidRDefault="00D34E1B" w:rsidP="00D34E1B">
            <w:pPr>
              <w:pStyle w:val="af7"/>
              <w:rPr>
                <w:rFonts w:hint="eastAsia"/>
              </w:rPr>
            </w:pPr>
            <w:r w:rsidRPr="00D34E1B">
              <w:t>31.62±0.87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FB5694" w14:textId="77777777" w:rsidR="00D34E1B" w:rsidRPr="00D34E1B" w:rsidRDefault="00D34E1B" w:rsidP="00D34E1B">
            <w:pPr>
              <w:pStyle w:val="af7"/>
              <w:rPr>
                <w:rFonts w:hint="eastAsia"/>
              </w:rPr>
            </w:pPr>
            <w:r w:rsidRPr="00D34E1B">
              <w:t>26.70±2.33</w:t>
            </w:r>
          </w:p>
        </w:tc>
      </w:tr>
      <w:tr w:rsidR="00D34E1B" w:rsidRPr="00D34E1B" w14:paraId="7D9AE5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BB436F"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16B3EB" w14:textId="77777777" w:rsidR="00D34E1B" w:rsidRPr="00D34E1B" w:rsidRDefault="00D34E1B" w:rsidP="00D34E1B">
            <w:pPr>
              <w:pStyle w:val="af7"/>
              <w:rPr>
                <w:rFonts w:hint="eastAsia"/>
              </w:rPr>
            </w:pPr>
            <w:proofErr w:type="spellStart"/>
            <w:r w:rsidRPr="00D34E1B">
              <w:t>FedGD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0119DB" w14:textId="77777777" w:rsidR="00D34E1B" w:rsidRPr="00D34E1B" w:rsidRDefault="00D34E1B" w:rsidP="00D34E1B">
            <w:pPr>
              <w:pStyle w:val="af7"/>
              <w:rPr>
                <w:rFonts w:hint="eastAsia"/>
              </w:rPr>
            </w:pPr>
            <w:r w:rsidRPr="00D34E1B">
              <w:t>本地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49DE71" w14:textId="77777777" w:rsidR="00D34E1B" w:rsidRPr="00D34E1B" w:rsidRDefault="00D34E1B" w:rsidP="00D34E1B">
            <w:pPr>
              <w:pStyle w:val="af7"/>
              <w:rPr>
                <w:rFonts w:hint="eastAsia"/>
              </w:rPr>
            </w:pPr>
            <w:r w:rsidRPr="00D34E1B">
              <w:t>82.40±1.01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E786DE" w14:textId="77777777" w:rsidR="00D34E1B" w:rsidRPr="00D34E1B" w:rsidRDefault="00D34E1B" w:rsidP="00D34E1B">
            <w:pPr>
              <w:pStyle w:val="af7"/>
              <w:rPr>
                <w:rFonts w:hint="eastAsia"/>
              </w:rPr>
            </w:pPr>
            <w:r w:rsidRPr="00D34E1B">
              <w:t>76.02±1.39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2DC930" w14:textId="77777777" w:rsidR="00D34E1B" w:rsidRPr="00D34E1B" w:rsidRDefault="00D34E1B" w:rsidP="00D34E1B">
            <w:pPr>
              <w:pStyle w:val="af7"/>
              <w:rPr>
                <w:rFonts w:hint="eastAsia"/>
              </w:rPr>
            </w:pPr>
            <w:r w:rsidRPr="00D34E1B">
              <w:t>63.71±8.06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8C2EC6" w14:textId="77777777" w:rsidR="00D34E1B" w:rsidRPr="00D34E1B" w:rsidRDefault="00D34E1B" w:rsidP="00D34E1B">
            <w:pPr>
              <w:pStyle w:val="af7"/>
              <w:rPr>
                <w:rFonts w:hint="eastAsia"/>
              </w:rPr>
            </w:pPr>
            <w:r w:rsidRPr="00D34E1B">
              <w:t>51.02±2.07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EB30D4" w14:textId="77777777" w:rsidR="00D34E1B" w:rsidRPr="00D34E1B" w:rsidRDefault="00D34E1B" w:rsidP="00D34E1B">
            <w:pPr>
              <w:pStyle w:val="af7"/>
              <w:rPr>
                <w:rFonts w:hint="eastAsia"/>
              </w:rPr>
            </w:pPr>
            <w:r w:rsidRPr="00D34E1B">
              <w:t>50.17±1.86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BD191F" w14:textId="77777777" w:rsidR="00D34E1B" w:rsidRPr="00D34E1B" w:rsidRDefault="00D34E1B" w:rsidP="00D34E1B">
            <w:pPr>
              <w:pStyle w:val="af7"/>
              <w:rPr>
                <w:rFonts w:hint="eastAsia"/>
              </w:rPr>
            </w:pPr>
            <w:r w:rsidRPr="00D34E1B">
              <w:t>39.17±2.78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798784" w14:textId="77777777" w:rsidR="00D34E1B" w:rsidRPr="00D34E1B" w:rsidRDefault="00D34E1B" w:rsidP="00D34E1B">
            <w:pPr>
              <w:pStyle w:val="af7"/>
              <w:rPr>
                <w:rFonts w:hint="eastAsia"/>
              </w:rPr>
            </w:pPr>
            <w:r w:rsidRPr="00D34E1B">
              <w:t>35.08±2.55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5090D9" w14:textId="77777777" w:rsidR="00D34E1B" w:rsidRPr="00D34E1B" w:rsidRDefault="00D34E1B" w:rsidP="00D34E1B">
            <w:pPr>
              <w:pStyle w:val="af7"/>
              <w:rPr>
                <w:rFonts w:hint="eastAsia"/>
              </w:rPr>
            </w:pPr>
            <w:r w:rsidRPr="00D34E1B">
              <w:t>26.50±1.64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D189A9" w14:textId="77777777" w:rsidR="00D34E1B" w:rsidRPr="00D34E1B" w:rsidRDefault="00D34E1B" w:rsidP="00D34E1B">
            <w:pPr>
              <w:pStyle w:val="af7"/>
              <w:rPr>
                <w:rFonts w:hint="eastAsia"/>
              </w:rPr>
            </w:pPr>
            <w:r w:rsidRPr="00D34E1B">
              <w:t>23.47±4.83</w:t>
            </w:r>
          </w:p>
        </w:tc>
      </w:tr>
      <w:tr w:rsidR="00D34E1B" w:rsidRPr="00D34E1B" w14:paraId="7445EC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517442"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E5CC16"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D3461A" w14:textId="77777777" w:rsidR="00D34E1B" w:rsidRPr="00D34E1B" w:rsidRDefault="00D34E1B" w:rsidP="00D34E1B">
            <w:pPr>
              <w:pStyle w:val="af7"/>
              <w:rPr>
                <w:rFonts w:hint="eastAsia"/>
              </w:rPr>
            </w:pPr>
            <w:r w:rsidRPr="00D34E1B">
              <w:t>全局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3532AF" w14:textId="77777777" w:rsidR="00D34E1B" w:rsidRPr="00D34E1B" w:rsidRDefault="00D34E1B" w:rsidP="00D34E1B">
            <w:pPr>
              <w:pStyle w:val="af7"/>
              <w:rPr>
                <w:rFonts w:hint="eastAsia"/>
              </w:rPr>
            </w:pPr>
            <w:r w:rsidRPr="00D34E1B">
              <w:t>87.52±0.24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E611E2" w14:textId="77777777" w:rsidR="00D34E1B" w:rsidRPr="00D34E1B" w:rsidRDefault="00D34E1B" w:rsidP="00D34E1B">
            <w:pPr>
              <w:pStyle w:val="af7"/>
              <w:rPr>
                <w:rFonts w:hint="eastAsia"/>
              </w:rPr>
            </w:pPr>
            <w:r w:rsidRPr="00D34E1B">
              <w:t>87.22±0.13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48C851" w14:textId="77777777" w:rsidR="00D34E1B" w:rsidRPr="00D34E1B" w:rsidRDefault="00D34E1B" w:rsidP="00D34E1B">
            <w:pPr>
              <w:pStyle w:val="af7"/>
              <w:rPr>
                <w:rFonts w:hint="eastAsia"/>
              </w:rPr>
            </w:pPr>
            <w:r w:rsidRPr="00D34E1B">
              <w:t>79.31±0.75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39B4A0" w14:textId="77777777" w:rsidR="00D34E1B" w:rsidRPr="00D34E1B" w:rsidRDefault="00D34E1B" w:rsidP="00D34E1B">
            <w:pPr>
              <w:pStyle w:val="af7"/>
              <w:rPr>
                <w:rFonts w:hint="eastAsia"/>
              </w:rPr>
            </w:pPr>
            <w:r w:rsidRPr="00D34E1B">
              <w:t>59.26±0.41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D338DC" w14:textId="77777777" w:rsidR="00D34E1B" w:rsidRPr="00D34E1B" w:rsidRDefault="00D34E1B" w:rsidP="00D34E1B">
            <w:pPr>
              <w:pStyle w:val="af7"/>
              <w:rPr>
                <w:rFonts w:hint="eastAsia"/>
              </w:rPr>
            </w:pPr>
            <w:r w:rsidRPr="00D34E1B">
              <w:t>58.03±0.26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394EDA" w14:textId="77777777" w:rsidR="00D34E1B" w:rsidRPr="00D34E1B" w:rsidRDefault="00D34E1B" w:rsidP="00D34E1B">
            <w:pPr>
              <w:pStyle w:val="af7"/>
              <w:rPr>
                <w:rFonts w:hint="eastAsia"/>
              </w:rPr>
            </w:pPr>
            <w:r w:rsidRPr="00D34E1B">
              <w:t>56.34±0.65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92CFA6" w14:textId="77777777" w:rsidR="00D34E1B" w:rsidRPr="00D34E1B" w:rsidRDefault="00D34E1B" w:rsidP="00D34E1B">
            <w:pPr>
              <w:pStyle w:val="af7"/>
              <w:rPr>
                <w:rFonts w:hint="eastAsia"/>
              </w:rPr>
            </w:pPr>
            <w:r w:rsidRPr="00D34E1B">
              <w:t>36.86±1.06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34CD99" w14:textId="77777777" w:rsidR="00D34E1B" w:rsidRPr="00D34E1B" w:rsidRDefault="00D34E1B" w:rsidP="00D34E1B">
            <w:pPr>
              <w:pStyle w:val="af7"/>
              <w:rPr>
                <w:rFonts w:hint="eastAsia"/>
              </w:rPr>
            </w:pPr>
            <w:r w:rsidRPr="00D34E1B">
              <w:t>30.66±1.59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C04C90" w14:textId="77777777" w:rsidR="00D34E1B" w:rsidRPr="00D34E1B" w:rsidRDefault="00D34E1B" w:rsidP="00D34E1B">
            <w:pPr>
              <w:pStyle w:val="af7"/>
              <w:rPr>
                <w:rFonts w:hint="eastAsia"/>
              </w:rPr>
            </w:pPr>
            <w:r w:rsidRPr="00D34E1B">
              <w:t>27.53±2.20</w:t>
            </w:r>
          </w:p>
        </w:tc>
      </w:tr>
      <w:tr w:rsidR="00D34E1B" w:rsidRPr="00D34E1B" w14:paraId="7B9030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7CBFD4"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D80874" w14:textId="77777777" w:rsidR="00D34E1B" w:rsidRPr="00D34E1B" w:rsidRDefault="00D34E1B" w:rsidP="00D34E1B">
            <w:pPr>
              <w:pStyle w:val="af7"/>
              <w:rPr>
                <w:rFonts w:hint="eastAsia"/>
              </w:rPr>
            </w:pPr>
            <w:proofErr w:type="spellStart"/>
            <w:r w:rsidRPr="00D34E1B">
              <w:t>FedFD</w:t>
            </w:r>
            <w:proofErr w:type="spellEnd"/>
            <w:r w:rsidRPr="00D34E1B">
              <w:t xml:space="preserve"> </w:t>
            </w:r>
            <w:proofErr w:type="gramStart"/>
            <w:r w:rsidRPr="00D34E1B">
              <w:t>(本文)</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C8F4D9" w14:textId="77777777" w:rsidR="00D34E1B" w:rsidRPr="00D34E1B" w:rsidRDefault="00D34E1B" w:rsidP="00D34E1B">
            <w:pPr>
              <w:pStyle w:val="af7"/>
              <w:rPr>
                <w:rFonts w:hint="eastAsia"/>
              </w:rPr>
            </w:pPr>
            <w:r w:rsidRPr="00D34E1B">
              <w:t>本地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661734" w14:textId="77777777" w:rsidR="00D34E1B" w:rsidRPr="00D34E1B" w:rsidRDefault="00D34E1B" w:rsidP="00D34E1B">
            <w:pPr>
              <w:pStyle w:val="af7"/>
              <w:rPr>
                <w:rFonts w:hint="eastAsia"/>
              </w:rPr>
            </w:pPr>
            <w:r w:rsidRPr="00D34E1B">
              <w:t>84.91±0.42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9505BA" w14:textId="77777777" w:rsidR="00D34E1B" w:rsidRPr="00D34E1B" w:rsidRDefault="00D34E1B" w:rsidP="00D34E1B">
            <w:pPr>
              <w:pStyle w:val="af7"/>
              <w:rPr>
                <w:rFonts w:hint="eastAsia"/>
              </w:rPr>
            </w:pPr>
            <w:r w:rsidRPr="00D34E1B">
              <w:t>78.03±1.49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097043" w14:textId="77777777" w:rsidR="00D34E1B" w:rsidRPr="00D34E1B" w:rsidRDefault="00D34E1B" w:rsidP="00D34E1B">
            <w:pPr>
              <w:pStyle w:val="af7"/>
              <w:rPr>
                <w:rFonts w:hint="eastAsia"/>
              </w:rPr>
            </w:pPr>
            <w:r w:rsidRPr="00D34E1B">
              <w:t>65.33±9.22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247CF4" w14:textId="77777777" w:rsidR="00D34E1B" w:rsidRPr="00D34E1B" w:rsidRDefault="00D34E1B" w:rsidP="00D34E1B">
            <w:pPr>
              <w:pStyle w:val="af7"/>
              <w:rPr>
                <w:rFonts w:hint="eastAsia"/>
              </w:rPr>
            </w:pPr>
            <w:r w:rsidRPr="00D34E1B">
              <w:t>54.98±1.76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DA627A" w14:textId="77777777" w:rsidR="00D34E1B" w:rsidRPr="00D34E1B" w:rsidRDefault="00D34E1B" w:rsidP="00D34E1B">
            <w:pPr>
              <w:pStyle w:val="af7"/>
              <w:rPr>
                <w:rFonts w:hint="eastAsia"/>
              </w:rPr>
            </w:pPr>
            <w:r w:rsidRPr="00D34E1B">
              <w:t>52.24±1.90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00A0E2" w14:textId="77777777" w:rsidR="00D34E1B" w:rsidRPr="00D34E1B" w:rsidRDefault="00D34E1B" w:rsidP="00D34E1B">
            <w:pPr>
              <w:pStyle w:val="af7"/>
              <w:rPr>
                <w:rFonts w:hint="eastAsia"/>
              </w:rPr>
            </w:pPr>
            <w:r w:rsidRPr="00D34E1B">
              <w:t>41.68±4.12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28F1A4" w14:textId="77777777" w:rsidR="00D34E1B" w:rsidRPr="00D34E1B" w:rsidRDefault="00D34E1B" w:rsidP="00D34E1B">
            <w:pPr>
              <w:pStyle w:val="af7"/>
              <w:rPr>
                <w:rFonts w:hint="eastAsia"/>
              </w:rPr>
            </w:pPr>
            <w:r w:rsidRPr="00D34E1B">
              <w:t>36.78±5.13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CAFDDC" w14:textId="77777777" w:rsidR="00D34E1B" w:rsidRPr="00D34E1B" w:rsidRDefault="00D34E1B" w:rsidP="00D34E1B">
            <w:pPr>
              <w:pStyle w:val="af7"/>
              <w:rPr>
                <w:rFonts w:hint="eastAsia"/>
              </w:rPr>
            </w:pPr>
            <w:r w:rsidRPr="00D34E1B">
              <w:t>30.90±5.25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79E698" w14:textId="77777777" w:rsidR="00D34E1B" w:rsidRPr="00D34E1B" w:rsidRDefault="00D34E1B" w:rsidP="00D34E1B">
            <w:pPr>
              <w:pStyle w:val="af7"/>
              <w:rPr>
                <w:rFonts w:hint="eastAsia"/>
              </w:rPr>
            </w:pPr>
            <w:r w:rsidRPr="00D34E1B">
              <w:t>23.41±4.99</w:t>
            </w:r>
          </w:p>
        </w:tc>
      </w:tr>
      <w:tr w:rsidR="00D34E1B" w:rsidRPr="00D34E1B" w14:paraId="1B9E063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AF2104"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92802E" w14:textId="77777777" w:rsidR="00D34E1B" w:rsidRPr="00D34E1B" w:rsidRDefault="00D34E1B" w:rsidP="00D34E1B">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4C2381" w14:textId="77777777" w:rsidR="00D34E1B" w:rsidRPr="00D34E1B" w:rsidRDefault="00D34E1B" w:rsidP="00D34E1B">
            <w:pPr>
              <w:pStyle w:val="af7"/>
              <w:rPr>
                <w:rFonts w:hint="eastAsia"/>
              </w:rPr>
            </w:pPr>
            <w:r w:rsidRPr="00D34E1B">
              <w:t>全局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FAC795" w14:textId="77777777" w:rsidR="00D34E1B" w:rsidRPr="00D34E1B" w:rsidRDefault="00D34E1B" w:rsidP="00D34E1B">
            <w:pPr>
              <w:pStyle w:val="af7"/>
              <w:rPr>
                <w:rFonts w:hint="eastAsia"/>
              </w:rPr>
            </w:pPr>
            <w:r w:rsidRPr="00D34E1B">
              <w:t>90.06±0.03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C7700D" w14:textId="77777777" w:rsidR="00D34E1B" w:rsidRPr="00D34E1B" w:rsidRDefault="00D34E1B" w:rsidP="00D34E1B">
            <w:pPr>
              <w:pStyle w:val="af7"/>
              <w:rPr>
                <w:rFonts w:hint="eastAsia"/>
              </w:rPr>
            </w:pPr>
            <w:r w:rsidRPr="00D34E1B">
              <w:t>89.64±0.23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228327" w14:textId="77777777" w:rsidR="00D34E1B" w:rsidRPr="00D34E1B" w:rsidRDefault="00D34E1B" w:rsidP="00D34E1B">
            <w:pPr>
              <w:pStyle w:val="af7"/>
              <w:rPr>
                <w:rFonts w:hint="eastAsia"/>
              </w:rPr>
            </w:pPr>
            <w:r w:rsidRPr="00D34E1B">
              <w:t>82.74±0.58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0E669C" w14:textId="77777777" w:rsidR="00D34E1B" w:rsidRPr="00D34E1B" w:rsidRDefault="00D34E1B" w:rsidP="00D34E1B">
            <w:pPr>
              <w:pStyle w:val="af7"/>
              <w:rPr>
                <w:rFonts w:hint="eastAsia"/>
              </w:rPr>
            </w:pPr>
            <w:r w:rsidRPr="00D34E1B">
              <w:t>61.07±0.22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831051" w14:textId="77777777" w:rsidR="00D34E1B" w:rsidRPr="00D34E1B" w:rsidRDefault="00D34E1B" w:rsidP="00D34E1B">
            <w:pPr>
              <w:pStyle w:val="af7"/>
              <w:rPr>
                <w:rFonts w:hint="eastAsia"/>
              </w:rPr>
            </w:pPr>
            <w:r w:rsidRPr="00D34E1B">
              <w:t>60.86±0.10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15BC42" w14:textId="77777777" w:rsidR="00D34E1B" w:rsidRPr="00D34E1B" w:rsidRDefault="00D34E1B" w:rsidP="00D34E1B">
            <w:pPr>
              <w:pStyle w:val="af7"/>
              <w:rPr>
                <w:rFonts w:hint="eastAsia"/>
              </w:rPr>
            </w:pPr>
            <w:r w:rsidRPr="00D34E1B">
              <w:t>59.24±0.48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E3F8BB" w14:textId="77777777" w:rsidR="00D34E1B" w:rsidRPr="00D34E1B" w:rsidRDefault="00D34E1B" w:rsidP="00D34E1B">
            <w:pPr>
              <w:pStyle w:val="af7"/>
              <w:rPr>
                <w:rFonts w:hint="eastAsia"/>
              </w:rPr>
            </w:pPr>
            <w:r w:rsidRPr="00D34E1B">
              <w:t>40.27±1.33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CA0616" w14:textId="77777777" w:rsidR="00D34E1B" w:rsidRPr="00D34E1B" w:rsidRDefault="00D34E1B" w:rsidP="00D34E1B">
            <w:pPr>
              <w:pStyle w:val="af7"/>
              <w:rPr>
                <w:rFonts w:hint="eastAsia"/>
              </w:rPr>
            </w:pPr>
            <w:r w:rsidRPr="00D34E1B">
              <w:t>34.24±1.13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58400C" w14:textId="77777777" w:rsidR="00D34E1B" w:rsidRPr="00D34E1B" w:rsidRDefault="00D34E1B" w:rsidP="00D34E1B">
            <w:pPr>
              <w:pStyle w:val="af7"/>
              <w:rPr>
                <w:rFonts w:hint="eastAsia"/>
              </w:rPr>
            </w:pPr>
            <w:r w:rsidRPr="00D34E1B">
              <w:t>29.09±1.69</w:t>
            </w:r>
          </w:p>
        </w:tc>
      </w:tr>
    </w:tbl>
    <w:p w14:paraId="2722E9A8" w14:textId="77777777" w:rsidR="00D34E1B" w:rsidRDefault="00D34E1B" w:rsidP="00D34E1B">
      <w:pPr>
        <w:pStyle w:val="af7"/>
        <w:rPr>
          <w:rFonts w:hint="eastAsia"/>
        </w:rPr>
      </w:pPr>
    </w:p>
    <w:p w14:paraId="1A66B42F" w14:textId="2763B7BB" w:rsidR="00D0152E" w:rsidRDefault="00D0152E" w:rsidP="00D0152E">
      <w:pPr>
        <w:pStyle w:val="af0"/>
        <w:rPr>
          <w:rFonts w:hint="eastAsia"/>
        </w:rPr>
      </w:pPr>
      <w:r w:rsidRPr="00D0152E">
        <w:rPr>
          <w:b/>
          <w:bCs/>
        </w:rPr>
        <w:t>测试精度：</w:t>
      </w:r>
      <w:r w:rsidRPr="00D0152E">
        <w:t>表 1 展示三组数据集、不同数据异构程度下各类方法的测试精度。每组实验重复两次，取最后 10 轮精度计算均值与标准差，同时汇报全局模型精度与所有客户端本地模型平均精度。首先可以观察到，全局模型性能显著优于本地模型。对于经典联邦学习方法，MOON 在异构模型场景下无明显性能优势，说明不同架构间的对比损失带来的提升十分有限。对于面向同构模型的联邦蒸馏方法：对数输出蒸馏虽存在精度波动，但随着训练轮数增加可带来一定性能提升。</w:t>
      </w:r>
      <w:proofErr w:type="spellStart"/>
      <w:r w:rsidRPr="00D0152E">
        <w:t>FedGen</w:t>
      </w:r>
      <w:proofErr w:type="spellEnd"/>
      <w:r w:rsidRPr="00D0152E">
        <w:t xml:space="preserve"> 与 </w:t>
      </w:r>
      <w:proofErr w:type="spellStart"/>
      <w:r w:rsidRPr="00D0152E">
        <w:t>DaFKD</w:t>
      </w:r>
      <w:proofErr w:type="spellEnd"/>
      <w:r w:rsidRPr="00D0152E">
        <w:t xml:space="preserve"> 均属于无数据蒸馏方法，相比</w:t>
      </w:r>
      <w:proofErr w:type="spellStart"/>
      <w:r w:rsidRPr="00D0152E">
        <w:t>FedFusion</w:t>
      </w:r>
      <w:proofErr w:type="spellEnd"/>
      <w:r w:rsidRPr="00D0152E">
        <w:t>，二者性能提升幅度低于原文报道结果，推测原因是生成器训练不稳定，且本文采用的数据集复杂度高于 MNIST 手写数字数据集。对于异构联邦学习专用方法：</w:t>
      </w:r>
      <w:proofErr w:type="spellStart"/>
      <w:r w:rsidRPr="00D0152E">
        <w:t>FedMD</w:t>
      </w:r>
      <w:proofErr w:type="spellEnd"/>
      <w:r w:rsidRPr="00D0152E">
        <w:t xml:space="preserve"> 因缺少参数聚合步骤性能较差；其余两种方法基于对</w:t>
      </w:r>
      <w:r w:rsidRPr="00D0152E">
        <w:lastRenderedPageBreak/>
        <w:t xml:space="preserve">数输出蒸馏范式，取得相对不错的效果。本文所提 </w:t>
      </w:r>
      <w:proofErr w:type="spellStart"/>
      <w:r w:rsidRPr="00D0152E">
        <w:t>FedFD</w:t>
      </w:r>
      <w:proofErr w:type="spellEnd"/>
      <w:r w:rsidRPr="00D0152E">
        <w:t xml:space="preserve"> 在全部实验条件下性能最优，全局模型测试精度最高提升 16.09%。</w:t>
      </w:r>
    </w:p>
    <w:p w14:paraId="08713029" w14:textId="26889FF6" w:rsidR="00D34E1B" w:rsidRDefault="00D34E1B" w:rsidP="00D34E1B">
      <w:pPr>
        <w:pStyle w:val="af7"/>
        <w:jc w:val="center"/>
        <w:rPr>
          <w:rFonts w:hint="eastAsia"/>
        </w:rPr>
      </w:pPr>
      <w:r w:rsidRPr="00D34E1B">
        <w:t>表 2 各算法达到目标精度所需通信轮次（α=1.0，最优加粗）</w:t>
      </w:r>
    </w:p>
    <w:tbl>
      <w:tblPr>
        <w:tblW w:w="5000" w:type="pct"/>
        <w:tblCellMar>
          <w:top w:w="15" w:type="dxa"/>
          <w:left w:w="15" w:type="dxa"/>
          <w:bottom w:w="15" w:type="dxa"/>
          <w:right w:w="15" w:type="dxa"/>
        </w:tblCellMar>
        <w:tblLook w:val="04A0" w:firstRow="1" w:lastRow="0" w:firstColumn="1" w:lastColumn="0" w:noHBand="0" w:noVBand="1"/>
      </w:tblPr>
      <w:tblGrid>
        <w:gridCol w:w="1906"/>
        <w:gridCol w:w="1064"/>
        <w:gridCol w:w="1064"/>
        <w:gridCol w:w="1064"/>
        <w:gridCol w:w="1064"/>
        <w:gridCol w:w="1064"/>
        <w:gridCol w:w="1064"/>
      </w:tblGrid>
      <w:tr w:rsidR="00F25CB7" w:rsidRPr="00EC52E4" w14:paraId="5A9853A9" w14:textId="77777777" w:rsidTr="00F25CB7">
        <w:trPr>
          <w:tblHeader/>
        </w:trPr>
        <w:tc>
          <w:tcPr>
            <w:tcW w:w="0" w:type="auto"/>
            <w:vMerge w:val="restart"/>
            <w:tcBorders>
              <w:top w:val="single" w:sz="4" w:space="0" w:color="auto"/>
              <w:left w:val="single" w:sz="6" w:space="0" w:color="CCCCCC"/>
              <w:bottom w:val="single" w:sz="4" w:space="0" w:color="auto"/>
            </w:tcBorders>
            <w:tcMar>
              <w:top w:w="120" w:type="dxa"/>
              <w:left w:w="120" w:type="dxa"/>
              <w:bottom w:w="120" w:type="dxa"/>
              <w:right w:w="120" w:type="dxa"/>
            </w:tcMar>
            <w:vAlign w:val="center"/>
            <w:hideMark/>
          </w:tcPr>
          <w:p w14:paraId="6111BA25" w14:textId="77777777" w:rsidR="00F25CB7" w:rsidRPr="00EC52E4" w:rsidRDefault="00F25CB7" w:rsidP="00EC52E4">
            <w:pPr>
              <w:pStyle w:val="af7"/>
              <w:rPr>
                <w:rFonts w:hint="eastAsia"/>
              </w:rPr>
            </w:pPr>
            <w:r w:rsidRPr="00EC52E4">
              <w:t>算法</w:t>
            </w:r>
          </w:p>
        </w:tc>
        <w:tc>
          <w:tcPr>
            <w:tcW w:w="0" w:type="auto"/>
            <w:gridSpan w:val="2"/>
            <w:tcBorders>
              <w:top w:val="single" w:sz="4" w:space="0" w:color="auto"/>
              <w:left w:val="nil"/>
              <w:bottom w:val="single" w:sz="4" w:space="0" w:color="auto"/>
              <w:right w:val="single" w:sz="6" w:space="0" w:color="CCCCCC"/>
            </w:tcBorders>
            <w:tcMar>
              <w:top w:w="120" w:type="dxa"/>
              <w:left w:w="120" w:type="dxa"/>
              <w:bottom w:w="120" w:type="dxa"/>
              <w:right w:w="120" w:type="dxa"/>
            </w:tcMar>
            <w:vAlign w:val="center"/>
            <w:hideMark/>
          </w:tcPr>
          <w:p w14:paraId="3EE4981F" w14:textId="1CF5CCF6" w:rsidR="00F25CB7" w:rsidRPr="00EC52E4" w:rsidRDefault="00F25CB7" w:rsidP="00EC52E4">
            <w:pPr>
              <w:pStyle w:val="af7"/>
              <w:rPr>
                <w:rFonts w:hint="eastAsia"/>
              </w:rPr>
            </w:pPr>
            <w:r w:rsidRPr="00EC52E4">
              <w:t>CIFAR-10</w:t>
            </w:r>
          </w:p>
        </w:tc>
        <w:tc>
          <w:tcPr>
            <w:tcW w:w="0" w:type="auto"/>
            <w:gridSpan w:val="2"/>
            <w:tcBorders>
              <w:top w:val="single" w:sz="4" w:space="0" w:color="auto"/>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17553C5E" w14:textId="0F38F002" w:rsidR="00F25CB7" w:rsidRPr="00EC52E4" w:rsidRDefault="00F25CB7" w:rsidP="00EC52E4">
            <w:pPr>
              <w:pStyle w:val="af7"/>
              <w:rPr>
                <w:rFonts w:hint="eastAsia"/>
              </w:rPr>
            </w:pPr>
            <w:r w:rsidRPr="00EC52E4">
              <w:t>CIFAR-100</w:t>
            </w:r>
          </w:p>
        </w:tc>
        <w:tc>
          <w:tcPr>
            <w:tcW w:w="0" w:type="auto"/>
            <w:gridSpan w:val="2"/>
            <w:tcBorders>
              <w:top w:val="single" w:sz="4" w:space="0" w:color="auto"/>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7360909A" w14:textId="0D17E2B6" w:rsidR="00F25CB7" w:rsidRPr="00EC52E4" w:rsidRDefault="00F25CB7" w:rsidP="00EC52E4">
            <w:pPr>
              <w:pStyle w:val="af7"/>
              <w:rPr>
                <w:rFonts w:hint="eastAsia"/>
              </w:rPr>
            </w:pPr>
            <w:r w:rsidRPr="00EC52E4">
              <w:t>Tiny-ImageNet</w:t>
            </w:r>
          </w:p>
        </w:tc>
      </w:tr>
      <w:tr w:rsidR="00F25CB7" w:rsidRPr="00EC52E4" w14:paraId="42D201B9" w14:textId="77777777" w:rsidTr="00F25CB7">
        <w:tc>
          <w:tcPr>
            <w:tcW w:w="0" w:type="auto"/>
            <w:vMerge/>
            <w:tcBorders>
              <w:top w:val="single" w:sz="6" w:space="0" w:color="CCCCCC"/>
              <w:left w:val="single" w:sz="6" w:space="0" w:color="CCCCCC"/>
              <w:bottom w:val="single" w:sz="4" w:space="0" w:color="auto"/>
            </w:tcBorders>
            <w:tcMar>
              <w:top w:w="120" w:type="dxa"/>
              <w:left w:w="120" w:type="dxa"/>
              <w:bottom w:w="120" w:type="dxa"/>
              <w:right w:w="120" w:type="dxa"/>
            </w:tcMar>
            <w:vAlign w:val="center"/>
            <w:hideMark/>
          </w:tcPr>
          <w:p w14:paraId="20CE7401" w14:textId="77777777" w:rsidR="00F25CB7" w:rsidRPr="00EC52E4" w:rsidRDefault="00F25CB7" w:rsidP="00EC52E4">
            <w:pPr>
              <w:pStyle w:val="af7"/>
              <w:rPr>
                <w:rFonts w:hint="eastAsia"/>
              </w:rPr>
            </w:pPr>
          </w:p>
        </w:tc>
        <w:tc>
          <w:tcPr>
            <w:tcW w:w="0" w:type="auto"/>
            <w:tcBorders>
              <w:top w:val="single" w:sz="4" w:space="0" w:color="auto"/>
              <w:left w:val="nil"/>
              <w:bottom w:val="single" w:sz="6" w:space="0" w:color="CCCCCC"/>
              <w:right w:val="single" w:sz="6" w:space="0" w:color="CCCCCC"/>
            </w:tcBorders>
            <w:tcMar>
              <w:top w:w="120" w:type="dxa"/>
              <w:left w:w="120" w:type="dxa"/>
              <w:bottom w:w="120" w:type="dxa"/>
              <w:right w:w="120" w:type="dxa"/>
            </w:tcMar>
            <w:vAlign w:val="center"/>
            <w:hideMark/>
          </w:tcPr>
          <w:p w14:paraId="2B451CA3" w14:textId="50413813" w:rsidR="00F25CB7" w:rsidRPr="00EC52E4" w:rsidRDefault="00F25CB7" w:rsidP="00EC52E4">
            <w:pPr>
              <w:pStyle w:val="af7"/>
              <w:rPr>
                <w:rFonts w:hint="eastAsia"/>
              </w:rPr>
            </w:pPr>
            <w:r w:rsidRPr="00F25CB7">
              <w:rPr>
                <w:rFonts w:hint="eastAsia"/>
              </w:rPr>
              <w:t>A</w:t>
            </w:r>
            <w:r w:rsidRPr="00F25CB7">
              <w:t>cc</w:t>
            </w:r>
            <w:r>
              <w:rPr>
                <w:rFonts w:hint="eastAsia"/>
              </w:rPr>
              <w:t>=</w:t>
            </w:r>
            <w:r w:rsidRPr="00EC52E4">
              <w:t>70%</w:t>
            </w:r>
          </w:p>
        </w:tc>
        <w:tc>
          <w:tcPr>
            <w:tcW w:w="0" w:type="auto"/>
            <w:tcBorders>
              <w:top w:val="single" w:sz="4" w:space="0" w:color="auto"/>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685DA1" w14:textId="64EC12FC" w:rsidR="00F25CB7" w:rsidRPr="00EC52E4" w:rsidRDefault="00F25CB7" w:rsidP="00EC52E4">
            <w:pPr>
              <w:pStyle w:val="af7"/>
              <w:rPr>
                <w:rFonts w:hint="eastAsia"/>
              </w:rPr>
            </w:pPr>
            <w:r w:rsidRPr="00F25CB7">
              <w:rPr>
                <w:rFonts w:hint="eastAsia"/>
              </w:rPr>
              <w:t>A</w:t>
            </w:r>
            <w:r w:rsidRPr="00F25CB7">
              <w:t>cc</w:t>
            </w:r>
            <w:r>
              <w:rPr>
                <w:rFonts w:hint="eastAsia"/>
              </w:rPr>
              <w:t>=</w:t>
            </w:r>
            <w:r w:rsidRPr="00EC52E4">
              <w:t>80%</w:t>
            </w:r>
          </w:p>
        </w:tc>
        <w:tc>
          <w:tcPr>
            <w:tcW w:w="0" w:type="auto"/>
            <w:tcBorders>
              <w:top w:val="single" w:sz="4" w:space="0" w:color="auto"/>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DC96BE" w14:textId="6F1E0651" w:rsidR="00F25CB7" w:rsidRPr="00EC52E4" w:rsidRDefault="00F25CB7" w:rsidP="00EC52E4">
            <w:pPr>
              <w:pStyle w:val="af7"/>
              <w:rPr>
                <w:rFonts w:hint="eastAsia"/>
              </w:rPr>
            </w:pPr>
            <w:r w:rsidRPr="00F25CB7">
              <w:rPr>
                <w:rFonts w:hint="eastAsia"/>
              </w:rPr>
              <w:t>A</w:t>
            </w:r>
            <w:r w:rsidRPr="00F25CB7">
              <w:t>cc</w:t>
            </w:r>
            <w:r>
              <w:rPr>
                <w:rFonts w:hint="eastAsia"/>
              </w:rPr>
              <w:t>=</w:t>
            </w:r>
            <w:r w:rsidRPr="00EC52E4">
              <w:t>55%</w:t>
            </w:r>
          </w:p>
        </w:tc>
        <w:tc>
          <w:tcPr>
            <w:tcW w:w="0" w:type="auto"/>
            <w:tcBorders>
              <w:top w:val="single" w:sz="4" w:space="0" w:color="auto"/>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8FEC23" w14:textId="70AEB3E4" w:rsidR="00F25CB7" w:rsidRPr="00EC52E4" w:rsidRDefault="00F25CB7" w:rsidP="00EC52E4">
            <w:pPr>
              <w:pStyle w:val="af7"/>
              <w:rPr>
                <w:rFonts w:hint="eastAsia"/>
              </w:rPr>
            </w:pPr>
            <w:r w:rsidRPr="00F25CB7">
              <w:rPr>
                <w:rFonts w:hint="eastAsia"/>
              </w:rPr>
              <w:t>A</w:t>
            </w:r>
            <w:r w:rsidRPr="00F25CB7">
              <w:t>cc</w:t>
            </w:r>
            <w:r>
              <w:rPr>
                <w:rFonts w:hint="eastAsia"/>
              </w:rPr>
              <w:t>=</w:t>
            </w:r>
            <w:r w:rsidRPr="00EC52E4">
              <w:t>60%</w:t>
            </w:r>
          </w:p>
        </w:tc>
        <w:tc>
          <w:tcPr>
            <w:tcW w:w="0" w:type="auto"/>
            <w:tcBorders>
              <w:top w:val="single" w:sz="4" w:space="0" w:color="auto"/>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62D0E2" w14:textId="428CCDAC" w:rsidR="00F25CB7" w:rsidRPr="00EC52E4" w:rsidRDefault="00F25CB7" w:rsidP="00EC52E4">
            <w:pPr>
              <w:pStyle w:val="af7"/>
              <w:rPr>
                <w:rFonts w:hint="eastAsia"/>
              </w:rPr>
            </w:pPr>
            <w:r w:rsidRPr="00F25CB7">
              <w:rPr>
                <w:rFonts w:hint="eastAsia"/>
              </w:rPr>
              <w:t>A</w:t>
            </w:r>
            <w:r w:rsidRPr="00F25CB7">
              <w:t>cc</w:t>
            </w:r>
            <w:r>
              <w:rPr>
                <w:rFonts w:hint="eastAsia"/>
              </w:rPr>
              <w:t>=</w:t>
            </w:r>
            <w:r w:rsidRPr="00EC52E4">
              <w:t>25%</w:t>
            </w:r>
          </w:p>
        </w:tc>
        <w:tc>
          <w:tcPr>
            <w:tcW w:w="0" w:type="auto"/>
            <w:tcBorders>
              <w:top w:val="single" w:sz="4" w:space="0" w:color="auto"/>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F44398" w14:textId="3FB68747" w:rsidR="00F25CB7" w:rsidRPr="00EC52E4" w:rsidRDefault="00F25CB7" w:rsidP="00EC52E4">
            <w:pPr>
              <w:pStyle w:val="af7"/>
              <w:rPr>
                <w:rFonts w:hint="eastAsia"/>
              </w:rPr>
            </w:pPr>
            <w:r w:rsidRPr="00F25CB7">
              <w:rPr>
                <w:rFonts w:hint="eastAsia"/>
              </w:rPr>
              <w:t>A</w:t>
            </w:r>
            <w:r w:rsidRPr="00F25CB7">
              <w:t>cc</w:t>
            </w:r>
            <w:r>
              <w:rPr>
                <w:rFonts w:hint="eastAsia"/>
              </w:rPr>
              <w:t>=</w:t>
            </w:r>
            <w:r w:rsidRPr="00EC52E4">
              <w:t>30%</w:t>
            </w:r>
          </w:p>
        </w:tc>
      </w:tr>
      <w:tr w:rsidR="00EC52E4" w:rsidRPr="00EC52E4" w14:paraId="60B1A3AB" w14:textId="77777777" w:rsidTr="00F25CB7">
        <w:tc>
          <w:tcPr>
            <w:tcW w:w="0" w:type="auto"/>
            <w:tcBorders>
              <w:top w:val="single" w:sz="4" w:space="0" w:color="auto"/>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98F871" w14:textId="77777777" w:rsidR="00EC52E4" w:rsidRPr="00EC52E4" w:rsidRDefault="00EC52E4" w:rsidP="00EC52E4">
            <w:pPr>
              <w:pStyle w:val="af7"/>
              <w:rPr>
                <w:rFonts w:hint="eastAsia"/>
              </w:rPr>
            </w:pPr>
            <w:proofErr w:type="spellStart"/>
            <w:r w:rsidRPr="00EC52E4">
              <w:t>HeteroFL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7FBF8C" w14:textId="77777777" w:rsidR="00EC52E4" w:rsidRPr="00EC52E4" w:rsidRDefault="00EC52E4" w:rsidP="00EC52E4">
            <w:pPr>
              <w:pStyle w:val="af7"/>
              <w:rPr>
                <w:rFonts w:hint="eastAsia"/>
              </w:rPr>
            </w:pPr>
            <w:r w:rsidRPr="00EC52E4">
              <w:t>12±3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E4360C" w14:textId="77777777" w:rsidR="00EC52E4" w:rsidRPr="00EC52E4" w:rsidRDefault="00EC52E4" w:rsidP="00EC52E4">
            <w:pPr>
              <w:pStyle w:val="af7"/>
              <w:rPr>
                <w:rFonts w:hint="eastAsia"/>
              </w:rPr>
            </w:pPr>
            <w:r w:rsidRPr="00EC52E4">
              <w:t>25±6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FA628B" w14:textId="77777777" w:rsidR="00EC52E4" w:rsidRPr="00EC52E4" w:rsidRDefault="00EC52E4" w:rsidP="00EC52E4">
            <w:pPr>
              <w:pStyle w:val="af7"/>
              <w:rPr>
                <w:rFonts w:hint="eastAsia"/>
              </w:rPr>
            </w:pPr>
            <w:r w:rsidRPr="00EC52E4">
              <w:t>20±3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A355D2" w14:textId="77777777" w:rsidR="00EC52E4" w:rsidRPr="00EC52E4" w:rsidRDefault="00EC52E4" w:rsidP="00EC52E4">
            <w:pPr>
              <w:pStyle w:val="af7"/>
              <w:rPr>
                <w:rFonts w:hint="eastAsia"/>
              </w:rPr>
            </w:pPr>
            <w:r w:rsidRPr="00EC52E4">
              <w:t>&gt;200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2045B6" w14:textId="77777777" w:rsidR="00EC52E4" w:rsidRPr="00EC52E4" w:rsidRDefault="00EC52E4" w:rsidP="00EC52E4">
            <w:pPr>
              <w:pStyle w:val="af7"/>
              <w:rPr>
                <w:rFonts w:hint="eastAsia"/>
              </w:rPr>
            </w:pPr>
            <w:r w:rsidRPr="00EC52E4">
              <w:t>124±16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1F2A96" w14:textId="77777777" w:rsidR="00EC52E4" w:rsidRPr="00EC52E4" w:rsidRDefault="00EC52E4" w:rsidP="00EC52E4">
            <w:pPr>
              <w:pStyle w:val="af7"/>
              <w:rPr>
                <w:rFonts w:hint="eastAsia"/>
              </w:rPr>
            </w:pPr>
            <w:r w:rsidRPr="00EC52E4">
              <w:t>&gt;200</w:t>
            </w:r>
          </w:p>
        </w:tc>
      </w:tr>
      <w:tr w:rsidR="00EC52E4" w:rsidRPr="00EC52E4" w14:paraId="13B6CF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E0B589" w14:textId="77777777" w:rsidR="00EC52E4" w:rsidRPr="00EC52E4" w:rsidRDefault="00EC52E4" w:rsidP="00EC52E4">
            <w:pPr>
              <w:pStyle w:val="af7"/>
              <w:rPr>
                <w:rFonts w:hint="eastAsia"/>
              </w:rPr>
            </w:pPr>
            <w:r w:rsidRPr="00EC52E4">
              <w:t>MOON-hetero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A0F726" w14:textId="77777777" w:rsidR="00EC52E4" w:rsidRPr="00EC52E4" w:rsidRDefault="00EC52E4" w:rsidP="00EC52E4">
            <w:pPr>
              <w:pStyle w:val="af7"/>
              <w:rPr>
                <w:rFonts w:hint="eastAsia"/>
              </w:rPr>
            </w:pPr>
            <w:r w:rsidRPr="00EC52E4">
              <w:t>11±4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36575B" w14:textId="77777777" w:rsidR="00EC52E4" w:rsidRPr="00EC52E4" w:rsidRDefault="00EC52E4" w:rsidP="00EC52E4">
            <w:pPr>
              <w:pStyle w:val="af7"/>
              <w:rPr>
                <w:rFonts w:hint="eastAsia"/>
              </w:rPr>
            </w:pPr>
            <w:r w:rsidRPr="00EC52E4">
              <w:t>26±7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C1FCC7" w14:textId="77777777" w:rsidR="00EC52E4" w:rsidRPr="00EC52E4" w:rsidRDefault="00EC52E4" w:rsidP="00EC52E4">
            <w:pPr>
              <w:pStyle w:val="af7"/>
              <w:rPr>
                <w:rFonts w:hint="eastAsia"/>
              </w:rPr>
            </w:pPr>
            <w:r w:rsidRPr="00EC52E4">
              <w:t>22±9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0B130A" w14:textId="77777777" w:rsidR="00EC52E4" w:rsidRPr="00EC52E4" w:rsidRDefault="00EC52E4" w:rsidP="00EC52E4">
            <w:pPr>
              <w:pStyle w:val="af7"/>
              <w:rPr>
                <w:rFonts w:hint="eastAsia"/>
              </w:rPr>
            </w:pPr>
            <w:r w:rsidRPr="00EC52E4">
              <w:t>&gt;200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E6620A" w14:textId="77777777" w:rsidR="00EC52E4" w:rsidRPr="00EC52E4" w:rsidRDefault="00EC52E4" w:rsidP="00EC52E4">
            <w:pPr>
              <w:pStyle w:val="af7"/>
              <w:rPr>
                <w:rFonts w:hint="eastAsia"/>
              </w:rPr>
            </w:pPr>
            <w:r w:rsidRPr="00EC52E4">
              <w:t>100±9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4BF9B2" w14:textId="77777777" w:rsidR="00EC52E4" w:rsidRPr="00EC52E4" w:rsidRDefault="00EC52E4" w:rsidP="00EC52E4">
            <w:pPr>
              <w:pStyle w:val="af7"/>
              <w:rPr>
                <w:rFonts w:hint="eastAsia"/>
              </w:rPr>
            </w:pPr>
            <w:r w:rsidRPr="00EC52E4">
              <w:t>188±7</w:t>
            </w:r>
          </w:p>
        </w:tc>
      </w:tr>
      <w:tr w:rsidR="00EC52E4" w:rsidRPr="00EC52E4" w14:paraId="63FA5A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5260CD" w14:textId="77777777" w:rsidR="00EC52E4" w:rsidRPr="00EC52E4" w:rsidRDefault="00EC52E4" w:rsidP="00EC52E4">
            <w:pPr>
              <w:pStyle w:val="af7"/>
              <w:rPr>
                <w:rFonts w:hint="eastAsia"/>
              </w:rPr>
            </w:pPr>
            <w:proofErr w:type="spellStart"/>
            <w:r w:rsidRPr="00EC52E4">
              <w:t>FedFusion</w:t>
            </w:r>
            <w:proofErr w:type="spellEnd"/>
            <w:r w:rsidRPr="00EC52E4">
              <w:t>-hetero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5885CB" w14:textId="77777777" w:rsidR="00EC52E4" w:rsidRPr="00EC52E4" w:rsidRDefault="00EC52E4" w:rsidP="00EC52E4">
            <w:pPr>
              <w:pStyle w:val="af7"/>
              <w:rPr>
                <w:rFonts w:hint="eastAsia"/>
              </w:rPr>
            </w:pPr>
            <w:r w:rsidRPr="00EC52E4">
              <w:t>20±7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11971D" w14:textId="77777777" w:rsidR="00EC52E4" w:rsidRPr="00EC52E4" w:rsidRDefault="00EC52E4" w:rsidP="00EC52E4">
            <w:pPr>
              <w:pStyle w:val="af7"/>
              <w:rPr>
                <w:rFonts w:hint="eastAsia"/>
              </w:rPr>
            </w:pPr>
            <w:r w:rsidRPr="00EC52E4">
              <w:t>52±7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DEE943" w14:textId="77777777" w:rsidR="00EC52E4" w:rsidRPr="00EC52E4" w:rsidRDefault="00EC52E4" w:rsidP="00EC52E4">
            <w:pPr>
              <w:pStyle w:val="af7"/>
              <w:rPr>
                <w:rFonts w:hint="eastAsia"/>
              </w:rPr>
            </w:pPr>
            <w:r w:rsidRPr="00EC52E4">
              <w:t>61±11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A76BE2" w14:textId="77777777" w:rsidR="00EC52E4" w:rsidRPr="00EC52E4" w:rsidRDefault="00EC52E4" w:rsidP="00EC52E4">
            <w:pPr>
              <w:pStyle w:val="af7"/>
              <w:rPr>
                <w:rFonts w:hint="eastAsia"/>
              </w:rPr>
            </w:pPr>
            <w:r w:rsidRPr="00EC52E4">
              <w:t>&gt;200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E28DF2" w14:textId="77777777" w:rsidR="00EC52E4" w:rsidRPr="00EC52E4" w:rsidRDefault="00EC52E4" w:rsidP="00EC52E4">
            <w:pPr>
              <w:pStyle w:val="af7"/>
              <w:rPr>
                <w:rFonts w:hint="eastAsia"/>
              </w:rPr>
            </w:pPr>
            <w:r w:rsidRPr="00EC52E4">
              <w:t>96±25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6C7CBE" w14:textId="77777777" w:rsidR="00EC52E4" w:rsidRPr="00EC52E4" w:rsidRDefault="00EC52E4" w:rsidP="00EC52E4">
            <w:pPr>
              <w:pStyle w:val="af7"/>
              <w:rPr>
                <w:rFonts w:hint="eastAsia"/>
              </w:rPr>
            </w:pPr>
            <w:r w:rsidRPr="00EC52E4">
              <w:t>153±28</w:t>
            </w:r>
          </w:p>
        </w:tc>
      </w:tr>
      <w:tr w:rsidR="00EC52E4" w:rsidRPr="00EC52E4" w14:paraId="65E03E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63DDFA" w14:textId="77777777" w:rsidR="00EC52E4" w:rsidRPr="00EC52E4" w:rsidRDefault="00EC52E4" w:rsidP="00EC52E4">
            <w:pPr>
              <w:pStyle w:val="af7"/>
              <w:rPr>
                <w:rFonts w:hint="eastAsia"/>
              </w:rPr>
            </w:pPr>
            <w:proofErr w:type="spellStart"/>
            <w:r w:rsidRPr="00EC52E4">
              <w:t>FedGen</w:t>
            </w:r>
            <w:proofErr w:type="spellEnd"/>
            <w:r w:rsidRPr="00EC52E4">
              <w:t>-hetero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478C2D" w14:textId="77777777" w:rsidR="00EC52E4" w:rsidRPr="00EC52E4" w:rsidRDefault="00EC52E4" w:rsidP="00EC52E4">
            <w:pPr>
              <w:pStyle w:val="af7"/>
              <w:rPr>
                <w:rFonts w:hint="eastAsia"/>
              </w:rPr>
            </w:pPr>
            <w:r w:rsidRPr="00EC52E4">
              <w:t>21±11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D95159" w14:textId="77777777" w:rsidR="00EC52E4" w:rsidRPr="00EC52E4" w:rsidRDefault="00EC52E4" w:rsidP="00EC52E4">
            <w:pPr>
              <w:pStyle w:val="af7"/>
              <w:rPr>
                <w:rFonts w:hint="eastAsia"/>
              </w:rPr>
            </w:pPr>
            <w:r w:rsidRPr="00EC52E4">
              <w:t>38±15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12833E" w14:textId="77777777" w:rsidR="00EC52E4" w:rsidRPr="00EC52E4" w:rsidRDefault="00EC52E4" w:rsidP="00EC52E4">
            <w:pPr>
              <w:pStyle w:val="af7"/>
              <w:rPr>
                <w:rFonts w:hint="eastAsia"/>
              </w:rPr>
            </w:pPr>
            <w:r w:rsidRPr="00EC52E4">
              <w:t>198±20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41DF67" w14:textId="77777777" w:rsidR="00EC52E4" w:rsidRPr="00EC52E4" w:rsidRDefault="00EC52E4" w:rsidP="00EC52E4">
            <w:pPr>
              <w:pStyle w:val="af7"/>
              <w:rPr>
                <w:rFonts w:hint="eastAsia"/>
              </w:rPr>
            </w:pPr>
            <w:r w:rsidRPr="00EC52E4">
              <w:t>&gt;200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245240" w14:textId="77777777" w:rsidR="00EC52E4" w:rsidRPr="00EC52E4" w:rsidRDefault="00EC52E4" w:rsidP="00EC52E4">
            <w:pPr>
              <w:pStyle w:val="af7"/>
              <w:rPr>
                <w:rFonts w:hint="eastAsia"/>
              </w:rPr>
            </w:pPr>
            <w:r w:rsidRPr="00EC52E4">
              <w:t>115±12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74474D" w14:textId="77777777" w:rsidR="00EC52E4" w:rsidRPr="00EC52E4" w:rsidRDefault="00EC52E4" w:rsidP="00EC52E4">
            <w:pPr>
              <w:pStyle w:val="af7"/>
              <w:rPr>
                <w:rFonts w:hint="eastAsia"/>
              </w:rPr>
            </w:pPr>
            <w:r w:rsidRPr="00EC52E4">
              <w:t>176±24</w:t>
            </w:r>
          </w:p>
        </w:tc>
      </w:tr>
      <w:tr w:rsidR="00EC52E4" w:rsidRPr="00EC52E4" w14:paraId="52EE80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BB18ED" w14:textId="77777777" w:rsidR="00EC52E4" w:rsidRPr="00EC52E4" w:rsidRDefault="00EC52E4" w:rsidP="00EC52E4">
            <w:pPr>
              <w:pStyle w:val="af7"/>
              <w:rPr>
                <w:rFonts w:hint="eastAsia"/>
              </w:rPr>
            </w:pPr>
            <w:proofErr w:type="spellStart"/>
            <w:r w:rsidRPr="00EC52E4">
              <w:t>DaFKD</w:t>
            </w:r>
            <w:proofErr w:type="spellEnd"/>
            <w:r w:rsidRPr="00EC52E4">
              <w:t>-hetero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B81FC1" w14:textId="77777777" w:rsidR="00EC52E4" w:rsidRPr="00EC52E4" w:rsidRDefault="00EC52E4" w:rsidP="00EC52E4">
            <w:pPr>
              <w:pStyle w:val="af7"/>
              <w:rPr>
                <w:rFonts w:hint="eastAsia"/>
              </w:rPr>
            </w:pPr>
            <w:r w:rsidRPr="00EC52E4">
              <w:t>23±9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A6F8EB" w14:textId="77777777" w:rsidR="00EC52E4" w:rsidRPr="00EC52E4" w:rsidRDefault="00EC52E4" w:rsidP="00EC52E4">
            <w:pPr>
              <w:pStyle w:val="af7"/>
              <w:rPr>
                <w:rFonts w:hint="eastAsia"/>
              </w:rPr>
            </w:pPr>
            <w:r w:rsidRPr="00EC52E4">
              <w:t>41±9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A825FE" w14:textId="77777777" w:rsidR="00EC52E4" w:rsidRPr="00EC52E4" w:rsidRDefault="00EC52E4" w:rsidP="00EC52E4">
            <w:pPr>
              <w:pStyle w:val="af7"/>
              <w:rPr>
                <w:rFonts w:hint="eastAsia"/>
              </w:rPr>
            </w:pPr>
            <w:r w:rsidRPr="00EC52E4">
              <w:t>44±13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C633DA" w14:textId="77777777" w:rsidR="00EC52E4" w:rsidRPr="00EC52E4" w:rsidRDefault="00EC52E4" w:rsidP="00EC52E4">
            <w:pPr>
              <w:pStyle w:val="af7"/>
              <w:rPr>
                <w:rFonts w:hint="eastAsia"/>
              </w:rPr>
            </w:pPr>
            <w:r w:rsidRPr="00EC52E4">
              <w:t>191±27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BFFCFA" w14:textId="77777777" w:rsidR="00EC52E4" w:rsidRPr="00EC52E4" w:rsidRDefault="00EC52E4" w:rsidP="00EC52E4">
            <w:pPr>
              <w:pStyle w:val="af7"/>
              <w:rPr>
                <w:rFonts w:hint="eastAsia"/>
              </w:rPr>
            </w:pPr>
            <w:r w:rsidRPr="00EC52E4">
              <w:t>85±8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58C0EF" w14:textId="77777777" w:rsidR="00EC52E4" w:rsidRPr="00EC52E4" w:rsidRDefault="00EC52E4" w:rsidP="00EC52E4">
            <w:pPr>
              <w:pStyle w:val="af7"/>
              <w:rPr>
                <w:rFonts w:hint="eastAsia"/>
              </w:rPr>
            </w:pPr>
            <w:r w:rsidRPr="00EC52E4">
              <w:t>126±21</w:t>
            </w:r>
          </w:p>
        </w:tc>
      </w:tr>
      <w:tr w:rsidR="00EC52E4" w:rsidRPr="00EC52E4" w14:paraId="2EDBE34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D48706" w14:textId="77777777" w:rsidR="00EC52E4" w:rsidRPr="00EC52E4" w:rsidRDefault="00EC52E4" w:rsidP="00EC52E4">
            <w:pPr>
              <w:pStyle w:val="af7"/>
              <w:rPr>
                <w:rFonts w:hint="eastAsia"/>
              </w:rPr>
            </w:pPr>
            <w:proofErr w:type="spellStart"/>
            <w:r w:rsidRPr="00EC52E4">
              <w:t>FedMD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4CA7E0" w14:textId="77777777" w:rsidR="00EC52E4" w:rsidRPr="00EC52E4" w:rsidRDefault="00EC52E4" w:rsidP="00EC52E4">
            <w:pPr>
              <w:pStyle w:val="af7"/>
              <w:rPr>
                <w:rFonts w:hint="eastAsia"/>
              </w:rPr>
            </w:pPr>
            <w:r w:rsidRPr="00EC52E4">
              <w:t>62±20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D12D24" w14:textId="77777777" w:rsidR="00EC52E4" w:rsidRPr="00EC52E4" w:rsidRDefault="00EC52E4" w:rsidP="00EC52E4">
            <w:pPr>
              <w:pStyle w:val="af7"/>
              <w:rPr>
                <w:rFonts w:hint="eastAsia"/>
              </w:rPr>
            </w:pPr>
            <w:r w:rsidRPr="00EC52E4">
              <w:t>&gt;200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BDA615" w14:textId="77777777" w:rsidR="00EC52E4" w:rsidRPr="00EC52E4" w:rsidRDefault="00EC52E4" w:rsidP="00EC52E4">
            <w:pPr>
              <w:pStyle w:val="af7"/>
              <w:rPr>
                <w:rFonts w:hint="eastAsia"/>
              </w:rPr>
            </w:pPr>
            <w:r w:rsidRPr="00EC52E4">
              <w:t>139±21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992B99" w14:textId="77777777" w:rsidR="00EC52E4" w:rsidRPr="00EC52E4" w:rsidRDefault="00EC52E4" w:rsidP="00EC52E4">
            <w:pPr>
              <w:pStyle w:val="af7"/>
              <w:rPr>
                <w:rFonts w:hint="eastAsia"/>
              </w:rPr>
            </w:pPr>
            <w:r w:rsidRPr="00EC52E4">
              <w:t>&gt;200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2A80B9" w14:textId="77777777" w:rsidR="00EC52E4" w:rsidRPr="00EC52E4" w:rsidRDefault="00EC52E4" w:rsidP="00EC52E4">
            <w:pPr>
              <w:pStyle w:val="af7"/>
              <w:rPr>
                <w:rFonts w:hint="eastAsia"/>
              </w:rPr>
            </w:pPr>
            <w:r w:rsidRPr="00EC52E4">
              <w:t>&gt;200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990183" w14:textId="77777777" w:rsidR="00EC52E4" w:rsidRPr="00EC52E4" w:rsidRDefault="00EC52E4" w:rsidP="00EC52E4">
            <w:pPr>
              <w:pStyle w:val="af7"/>
              <w:rPr>
                <w:rFonts w:hint="eastAsia"/>
              </w:rPr>
            </w:pPr>
            <w:r w:rsidRPr="00EC52E4">
              <w:t>&gt;200</w:t>
            </w:r>
          </w:p>
        </w:tc>
      </w:tr>
      <w:tr w:rsidR="00EC52E4" w:rsidRPr="00EC52E4" w14:paraId="41C6DA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AB92E1" w14:textId="77777777" w:rsidR="00EC52E4" w:rsidRPr="00EC52E4" w:rsidRDefault="00EC52E4" w:rsidP="00EC52E4">
            <w:pPr>
              <w:pStyle w:val="af7"/>
              <w:rPr>
                <w:rFonts w:hint="eastAsia"/>
              </w:rPr>
            </w:pPr>
            <w:r w:rsidRPr="00EC52E4">
              <w:t>MSFKD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2EAB64" w14:textId="77777777" w:rsidR="00EC52E4" w:rsidRPr="00EC52E4" w:rsidRDefault="00EC52E4" w:rsidP="00EC52E4">
            <w:pPr>
              <w:pStyle w:val="af7"/>
              <w:rPr>
                <w:rFonts w:hint="eastAsia"/>
              </w:rPr>
            </w:pPr>
            <w:r w:rsidRPr="00EC52E4">
              <w:t>19±9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71D326" w14:textId="77777777" w:rsidR="00EC52E4" w:rsidRPr="00EC52E4" w:rsidRDefault="00EC52E4" w:rsidP="00EC52E4">
            <w:pPr>
              <w:pStyle w:val="af7"/>
              <w:rPr>
                <w:rFonts w:hint="eastAsia"/>
              </w:rPr>
            </w:pPr>
            <w:r w:rsidRPr="00EC52E4">
              <w:t>45±17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BE3F02" w14:textId="77777777" w:rsidR="00EC52E4" w:rsidRPr="00EC52E4" w:rsidRDefault="00EC52E4" w:rsidP="00EC52E4">
            <w:pPr>
              <w:pStyle w:val="af7"/>
              <w:rPr>
                <w:rFonts w:hint="eastAsia"/>
              </w:rPr>
            </w:pPr>
            <w:r w:rsidRPr="00EC52E4">
              <w:t>33±10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840046" w14:textId="77777777" w:rsidR="00EC52E4" w:rsidRPr="00EC52E4" w:rsidRDefault="00EC52E4" w:rsidP="00EC52E4">
            <w:pPr>
              <w:pStyle w:val="af7"/>
              <w:rPr>
                <w:rFonts w:hint="eastAsia"/>
              </w:rPr>
            </w:pPr>
            <w:r w:rsidRPr="00EC52E4">
              <w:t>171±20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0B6163" w14:textId="77777777" w:rsidR="00EC52E4" w:rsidRPr="00EC52E4" w:rsidRDefault="00EC52E4" w:rsidP="00EC52E4">
            <w:pPr>
              <w:pStyle w:val="af7"/>
              <w:rPr>
                <w:rFonts w:hint="eastAsia"/>
              </w:rPr>
            </w:pPr>
            <w:r w:rsidRPr="00EC52E4">
              <w:t>87±22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A3D247" w14:textId="77777777" w:rsidR="00EC52E4" w:rsidRPr="00EC52E4" w:rsidRDefault="00EC52E4" w:rsidP="00EC52E4">
            <w:pPr>
              <w:pStyle w:val="af7"/>
              <w:rPr>
                <w:rFonts w:hint="eastAsia"/>
              </w:rPr>
            </w:pPr>
            <w:r w:rsidRPr="00EC52E4">
              <w:t>115±31</w:t>
            </w:r>
          </w:p>
        </w:tc>
      </w:tr>
      <w:tr w:rsidR="00EC52E4" w:rsidRPr="00EC52E4" w14:paraId="3C3244B5" w14:textId="77777777" w:rsidTr="00F25CB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B12353" w14:textId="77777777" w:rsidR="00EC52E4" w:rsidRPr="00EC52E4" w:rsidRDefault="00EC52E4" w:rsidP="00EC52E4">
            <w:pPr>
              <w:pStyle w:val="af7"/>
              <w:rPr>
                <w:rFonts w:hint="eastAsia"/>
              </w:rPr>
            </w:pPr>
            <w:proofErr w:type="spellStart"/>
            <w:r w:rsidRPr="00EC52E4">
              <w:t>FedGD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A4E3D9" w14:textId="77777777" w:rsidR="00EC52E4" w:rsidRPr="00EC52E4" w:rsidRDefault="00EC52E4" w:rsidP="00EC52E4">
            <w:pPr>
              <w:pStyle w:val="af7"/>
              <w:rPr>
                <w:rFonts w:hint="eastAsia"/>
              </w:rPr>
            </w:pPr>
            <w:r w:rsidRPr="00EC52E4">
              <w:t>17±8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C5B441" w14:textId="77777777" w:rsidR="00EC52E4" w:rsidRPr="00EC52E4" w:rsidRDefault="00EC52E4" w:rsidP="00EC52E4">
            <w:pPr>
              <w:pStyle w:val="af7"/>
              <w:rPr>
                <w:rFonts w:hint="eastAsia"/>
              </w:rPr>
            </w:pPr>
            <w:r w:rsidRPr="00EC52E4">
              <w:t>34±5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A0F2D6" w14:textId="77777777" w:rsidR="00EC52E4" w:rsidRPr="00EC52E4" w:rsidRDefault="00EC52E4" w:rsidP="00EC52E4">
            <w:pPr>
              <w:pStyle w:val="af7"/>
              <w:rPr>
                <w:rFonts w:hint="eastAsia"/>
              </w:rPr>
            </w:pPr>
            <w:r w:rsidRPr="00EC52E4">
              <w:t>40±12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90D1AF" w14:textId="77777777" w:rsidR="00EC52E4" w:rsidRPr="00EC52E4" w:rsidRDefault="00EC52E4" w:rsidP="00EC52E4">
            <w:pPr>
              <w:pStyle w:val="af7"/>
              <w:rPr>
                <w:rFonts w:hint="eastAsia"/>
              </w:rPr>
            </w:pPr>
            <w:r w:rsidRPr="00EC52E4">
              <w:t>189±21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C90D87" w14:textId="77777777" w:rsidR="00EC52E4" w:rsidRPr="00EC52E4" w:rsidRDefault="00EC52E4" w:rsidP="00EC52E4">
            <w:pPr>
              <w:pStyle w:val="af7"/>
              <w:rPr>
                <w:rFonts w:hint="eastAsia"/>
              </w:rPr>
            </w:pPr>
            <w:r w:rsidRPr="00EC52E4">
              <w:t>106±14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18BDB2" w14:textId="77777777" w:rsidR="00EC52E4" w:rsidRPr="00EC52E4" w:rsidRDefault="00EC52E4" w:rsidP="00EC52E4">
            <w:pPr>
              <w:pStyle w:val="af7"/>
              <w:rPr>
                <w:rFonts w:hint="eastAsia"/>
              </w:rPr>
            </w:pPr>
            <w:r w:rsidRPr="00EC52E4">
              <w:t>150±23</w:t>
            </w:r>
          </w:p>
        </w:tc>
      </w:tr>
      <w:tr w:rsidR="00EC52E4" w:rsidRPr="00EC52E4" w14:paraId="333A8557" w14:textId="77777777" w:rsidTr="00F25CB7">
        <w:tc>
          <w:tcPr>
            <w:tcW w:w="0" w:type="auto"/>
            <w:tcBorders>
              <w:top w:val="single" w:sz="6" w:space="0" w:color="CCCCCC"/>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6F82B4EF" w14:textId="77777777" w:rsidR="00EC52E4" w:rsidRPr="00EC52E4" w:rsidRDefault="00EC52E4" w:rsidP="00EC52E4">
            <w:pPr>
              <w:pStyle w:val="af7"/>
              <w:rPr>
                <w:rFonts w:hint="eastAsia"/>
              </w:rPr>
            </w:pPr>
            <w:proofErr w:type="spellStart"/>
            <w:r w:rsidRPr="00EC52E4">
              <w:t>FedFD</w:t>
            </w:r>
            <w:proofErr w:type="spellEnd"/>
            <w:r w:rsidRPr="00EC52E4">
              <w:t xml:space="preserve"> </w:t>
            </w:r>
            <w:proofErr w:type="gramStart"/>
            <w:r w:rsidRPr="00EC52E4">
              <w:t>(本文)</w:t>
            </w:r>
            <w:proofErr w:type="gramEnd"/>
          </w:p>
        </w:tc>
        <w:tc>
          <w:tcPr>
            <w:tcW w:w="0" w:type="auto"/>
            <w:tcBorders>
              <w:top w:val="single" w:sz="6" w:space="0" w:color="CCCCCC"/>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04642538" w14:textId="77777777" w:rsidR="00EC52E4" w:rsidRPr="00EC52E4" w:rsidRDefault="00EC52E4" w:rsidP="00EC52E4">
            <w:pPr>
              <w:pStyle w:val="af7"/>
              <w:rPr>
                <w:rFonts w:hint="eastAsia"/>
              </w:rPr>
            </w:pPr>
            <w:r w:rsidRPr="00EC52E4">
              <w:t>10±5</w:t>
            </w:r>
          </w:p>
        </w:tc>
        <w:tc>
          <w:tcPr>
            <w:tcW w:w="0" w:type="auto"/>
            <w:tcBorders>
              <w:top w:val="single" w:sz="6" w:space="0" w:color="CCCCCC"/>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10F49A81" w14:textId="77777777" w:rsidR="00EC52E4" w:rsidRPr="00EC52E4" w:rsidRDefault="00EC52E4" w:rsidP="00EC52E4">
            <w:pPr>
              <w:pStyle w:val="af7"/>
              <w:rPr>
                <w:rFonts w:hint="eastAsia"/>
              </w:rPr>
            </w:pPr>
            <w:r w:rsidRPr="00EC52E4">
              <w:t>20±9</w:t>
            </w:r>
          </w:p>
        </w:tc>
        <w:tc>
          <w:tcPr>
            <w:tcW w:w="0" w:type="auto"/>
            <w:tcBorders>
              <w:top w:val="single" w:sz="6" w:space="0" w:color="CCCCCC"/>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12D81371" w14:textId="77777777" w:rsidR="00EC52E4" w:rsidRPr="00EC52E4" w:rsidRDefault="00EC52E4" w:rsidP="00EC52E4">
            <w:pPr>
              <w:pStyle w:val="af7"/>
              <w:rPr>
                <w:rFonts w:hint="eastAsia"/>
              </w:rPr>
            </w:pPr>
            <w:r w:rsidRPr="00EC52E4">
              <w:t>16±6</w:t>
            </w:r>
          </w:p>
        </w:tc>
        <w:tc>
          <w:tcPr>
            <w:tcW w:w="0" w:type="auto"/>
            <w:tcBorders>
              <w:top w:val="single" w:sz="6" w:space="0" w:color="CCCCCC"/>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066EA1F5" w14:textId="77777777" w:rsidR="00EC52E4" w:rsidRPr="00EC52E4" w:rsidRDefault="00EC52E4" w:rsidP="00EC52E4">
            <w:pPr>
              <w:pStyle w:val="af7"/>
              <w:rPr>
                <w:rFonts w:hint="eastAsia"/>
              </w:rPr>
            </w:pPr>
            <w:r w:rsidRPr="00EC52E4">
              <w:t>60±18</w:t>
            </w:r>
          </w:p>
        </w:tc>
        <w:tc>
          <w:tcPr>
            <w:tcW w:w="0" w:type="auto"/>
            <w:tcBorders>
              <w:top w:val="single" w:sz="6" w:space="0" w:color="CCCCCC"/>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5D47E78E" w14:textId="77777777" w:rsidR="00EC52E4" w:rsidRPr="00EC52E4" w:rsidRDefault="00EC52E4" w:rsidP="00EC52E4">
            <w:pPr>
              <w:pStyle w:val="af7"/>
              <w:rPr>
                <w:rFonts w:hint="eastAsia"/>
              </w:rPr>
            </w:pPr>
            <w:r w:rsidRPr="00EC52E4">
              <w:t>67±8</w:t>
            </w:r>
          </w:p>
        </w:tc>
        <w:tc>
          <w:tcPr>
            <w:tcW w:w="0" w:type="auto"/>
            <w:tcBorders>
              <w:top w:val="single" w:sz="6" w:space="0" w:color="CCCCCC"/>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2A8B0B3A" w14:textId="77777777" w:rsidR="00EC52E4" w:rsidRPr="00EC52E4" w:rsidRDefault="00EC52E4" w:rsidP="00EC52E4">
            <w:pPr>
              <w:pStyle w:val="af7"/>
              <w:rPr>
                <w:rFonts w:hint="eastAsia"/>
              </w:rPr>
            </w:pPr>
            <w:r w:rsidRPr="00EC52E4">
              <w:t>99±19</w:t>
            </w:r>
          </w:p>
        </w:tc>
      </w:tr>
    </w:tbl>
    <w:p w14:paraId="6EA5FB7A" w14:textId="77777777" w:rsidR="00D34E1B" w:rsidRPr="00D0152E" w:rsidRDefault="00D34E1B" w:rsidP="00D34E1B">
      <w:pPr>
        <w:pStyle w:val="af7"/>
        <w:rPr>
          <w:rFonts w:hint="eastAsia"/>
        </w:rPr>
      </w:pPr>
    </w:p>
    <w:p w14:paraId="711B332E" w14:textId="77777777" w:rsidR="00D0152E" w:rsidRPr="00D0152E" w:rsidRDefault="00D0152E" w:rsidP="00D0152E">
      <w:pPr>
        <w:pStyle w:val="af0"/>
        <w:rPr>
          <w:rFonts w:hint="eastAsia"/>
        </w:rPr>
      </w:pPr>
      <w:r w:rsidRPr="00D0152E">
        <w:rPr>
          <w:b/>
          <w:bCs/>
        </w:rPr>
        <w:t>通信效率：</w:t>
      </w:r>
      <w:r w:rsidRPr="00D0152E">
        <w:t xml:space="preserve">表 2 统计各类方法达到指定精度所需通信轮次，用于对比通信效率，图 4 展示对应学习曲线。尽管知识蒸馏类方法能够加快模型收敛，但前文已详细说明对数输出蒸馏训练过程不稳定。而 </w:t>
      </w:r>
      <w:proofErr w:type="spellStart"/>
      <w:r w:rsidRPr="00D0152E">
        <w:t>FedFD</w:t>
      </w:r>
      <w:proofErr w:type="spellEnd"/>
      <w:r w:rsidRPr="00D0152E">
        <w:t xml:space="preserve"> 在特征蒸馏中引入正交投影技术，训练过程稳定且收敛速度最快。</w:t>
      </w:r>
    </w:p>
    <w:p w14:paraId="0F55BECB" w14:textId="140E1ED0" w:rsidR="004E0DEB" w:rsidRDefault="00D0152E" w:rsidP="00D0152E">
      <w:pPr>
        <w:pStyle w:val="af0"/>
        <w:jc w:val="center"/>
        <w:rPr>
          <w:rFonts w:hint="eastAsia"/>
        </w:rPr>
      </w:pPr>
      <w:r>
        <w:rPr>
          <w:noProof/>
        </w:rPr>
        <w:lastRenderedPageBreak/>
        <w:drawing>
          <wp:inline distT="0" distB="0" distL="0" distR="0" wp14:anchorId="7CC0DA04" wp14:editId="6C217542">
            <wp:extent cx="4267200" cy="2343150"/>
            <wp:effectExtent l="0" t="0" r="0" b="0"/>
            <wp:docPr id="9878208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20810" name="图片 987820810"/>
                    <pic:cNvPicPr/>
                  </pic:nvPicPr>
                  <pic:blipFill>
                    <a:blip r:embed="rId150">
                      <a:extLst>
                        <a:ext uri="{28A0092B-C50C-407E-A947-70E740481C1C}">
                          <a14:useLocalDpi xmlns:a14="http://schemas.microsoft.com/office/drawing/2010/main" val="0"/>
                        </a:ext>
                      </a:extLst>
                    </a:blip>
                    <a:stretch>
                      <a:fillRect/>
                    </a:stretch>
                  </pic:blipFill>
                  <pic:spPr>
                    <a:xfrm>
                      <a:off x="0" y="0"/>
                      <a:ext cx="4267200" cy="2343150"/>
                    </a:xfrm>
                    <a:prstGeom prst="rect">
                      <a:avLst/>
                    </a:prstGeom>
                  </pic:spPr>
                </pic:pic>
              </a:graphicData>
            </a:graphic>
          </wp:inline>
        </w:drawing>
      </w:r>
    </w:p>
    <w:p w14:paraId="3BB4951D" w14:textId="59F17BCE" w:rsidR="00D0152E" w:rsidRPr="00D0152E" w:rsidRDefault="00D0152E" w:rsidP="00D0152E">
      <w:pPr>
        <w:pStyle w:val="af2"/>
        <w:rPr>
          <w:rFonts w:hint="eastAsia"/>
        </w:rPr>
      </w:pPr>
      <w:r w:rsidRPr="00D0152E">
        <w:t>图 4：不同方法在两个数据集上的收敛速度与训练效率对比曲线。</w:t>
      </w:r>
    </w:p>
    <w:p w14:paraId="7933B40C" w14:textId="7658D5E0" w:rsidR="00EC52E4" w:rsidRDefault="00EC52E4" w:rsidP="00EC52E4">
      <w:pPr>
        <w:pStyle w:val="af7"/>
        <w:jc w:val="center"/>
        <w:rPr>
          <w:rFonts w:hint="eastAsia"/>
        </w:rPr>
      </w:pPr>
      <w:r w:rsidRPr="00EC52E4">
        <w:t xml:space="preserve">表 3 </w:t>
      </w:r>
      <w:proofErr w:type="spellStart"/>
      <w:r w:rsidRPr="00EC52E4">
        <w:t>FedFD</w:t>
      </w:r>
      <w:proofErr w:type="spellEnd"/>
      <w:r w:rsidRPr="00EC52E4">
        <w:t xml:space="preserve"> 消融实验</w:t>
      </w:r>
    </w:p>
    <w:tbl>
      <w:tblPr>
        <w:tblW w:w="5000" w:type="pct"/>
        <w:tblCellMar>
          <w:top w:w="15" w:type="dxa"/>
          <w:left w:w="15" w:type="dxa"/>
          <w:bottom w:w="15" w:type="dxa"/>
          <w:right w:w="15" w:type="dxa"/>
        </w:tblCellMar>
        <w:tblLook w:val="04A0" w:firstRow="1" w:lastRow="0" w:firstColumn="1" w:lastColumn="0" w:noHBand="0" w:noVBand="1"/>
      </w:tblPr>
      <w:tblGrid>
        <w:gridCol w:w="3051"/>
        <w:gridCol w:w="1309"/>
        <w:gridCol w:w="1310"/>
        <w:gridCol w:w="1310"/>
        <w:gridCol w:w="1310"/>
      </w:tblGrid>
      <w:tr w:rsidR="00F25CB7" w:rsidRPr="00EC52E4" w14:paraId="5187A38C" w14:textId="77777777" w:rsidTr="0023408D">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94B29F" w14:textId="77777777" w:rsidR="00F25CB7" w:rsidRPr="00EC52E4" w:rsidRDefault="00F25CB7" w:rsidP="00EC52E4">
            <w:pPr>
              <w:pStyle w:val="af7"/>
              <w:rPr>
                <w:rFonts w:hint="eastAsia"/>
              </w:rPr>
            </w:pPr>
            <w:r w:rsidRPr="00EC52E4">
              <w:t>方法</w:t>
            </w:r>
          </w:p>
        </w:tc>
        <w:tc>
          <w:tcPr>
            <w:tcW w:w="0" w:type="auto"/>
            <w:gridSpan w:val="2"/>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914BAF" w14:textId="0312E972" w:rsidR="00F25CB7" w:rsidRPr="00EC52E4" w:rsidRDefault="00F25CB7" w:rsidP="00EC52E4">
            <w:pPr>
              <w:pStyle w:val="af7"/>
              <w:rPr>
                <w:rFonts w:hint="eastAsia"/>
              </w:rPr>
            </w:pPr>
            <w:r w:rsidRPr="00EC52E4">
              <w:t>CIFAR-10</w:t>
            </w:r>
          </w:p>
        </w:tc>
        <w:tc>
          <w:tcPr>
            <w:tcW w:w="0" w:type="auto"/>
            <w:gridSpan w:val="2"/>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31EE15" w14:textId="2969F512" w:rsidR="00F25CB7" w:rsidRPr="00EC52E4" w:rsidRDefault="00F25CB7" w:rsidP="00EC52E4">
            <w:pPr>
              <w:pStyle w:val="af7"/>
              <w:rPr>
                <w:rFonts w:hint="eastAsia"/>
              </w:rPr>
            </w:pPr>
            <w:r w:rsidRPr="00EC52E4">
              <w:t>CIFAR-100</w:t>
            </w:r>
          </w:p>
        </w:tc>
      </w:tr>
      <w:tr w:rsidR="00EC52E4" w:rsidRPr="00EC52E4" w14:paraId="187D25C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9A1EE1" w14:textId="77777777" w:rsidR="00EC52E4" w:rsidRPr="00EC52E4" w:rsidRDefault="00EC52E4" w:rsidP="00EC52E4">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9F8298" w14:textId="77777777" w:rsidR="00EC52E4" w:rsidRPr="00EC52E4" w:rsidRDefault="00EC52E4" w:rsidP="00EC52E4">
            <w:pPr>
              <w:pStyle w:val="af7"/>
              <w:rPr>
                <w:rFonts w:hint="eastAsia"/>
              </w:rPr>
            </w:pPr>
            <w:r w:rsidRPr="00EC52E4">
              <w:t>α=1.0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61C76C" w14:textId="77777777" w:rsidR="00EC52E4" w:rsidRPr="00EC52E4" w:rsidRDefault="00EC52E4" w:rsidP="00EC52E4">
            <w:pPr>
              <w:pStyle w:val="af7"/>
              <w:rPr>
                <w:rFonts w:hint="eastAsia"/>
              </w:rPr>
            </w:pPr>
            <w:r w:rsidRPr="00EC52E4">
              <w:t>α=0.1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2C8201" w14:textId="77777777" w:rsidR="00EC52E4" w:rsidRPr="00EC52E4" w:rsidRDefault="00EC52E4" w:rsidP="00EC52E4">
            <w:pPr>
              <w:pStyle w:val="af7"/>
              <w:rPr>
                <w:rFonts w:hint="eastAsia"/>
              </w:rPr>
            </w:pPr>
            <w:r w:rsidRPr="00EC52E4">
              <w:t>α=1.0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843F4D" w14:textId="77777777" w:rsidR="00EC52E4" w:rsidRPr="00EC52E4" w:rsidRDefault="00EC52E4" w:rsidP="00EC52E4">
            <w:pPr>
              <w:pStyle w:val="af7"/>
              <w:rPr>
                <w:rFonts w:hint="eastAsia"/>
              </w:rPr>
            </w:pPr>
            <w:r w:rsidRPr="00EC52E4">
              <w:t>α=0.1</w:t>
            </w:r>
          </w:p>
        </w:tc>
      </w:tr>
      <w:tr w:rsidR="00EC52E4" w:rsidRPr="00EC52E4" w14:paraId="4B2F58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1EC445" w14:textId="77777777" w:rsidR="00EC52E4" w:rsidRPr="00EC52E4" w:rsidRDefault="00EC52E4" w:rsidP="00EC52E4">
            <w:pPr>
              <w:pStyle w:val="af7"/>
              <w:rPr>
                <w:rFonts w:hint="eastAsia"/>
              </w:rPr>
            </w:pPr>
            <w:proofErr w:type="spellStart"/>
            <w:r w:rsidRPr="00EC52E4">
              <w:t>FedFD</w:t>
            </w:r>
            <w:proofErr w:type="spellEnd"/>
            <w:r w:rsidRPr="00EC52E4">
              <w:t xml:space="preserve"> 完整模型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5C4C67" w14:textId="77777777" w:rsidR="00EC52E4" w:rsidRPr="00EC52E4" w:rsidRDefault="00EC52E4" w:rsidP="00EC52E4">
            <w:pPr>
              <w:pStyle w:val="af7"/>
              <w:rPr>
                <w:rFonts w:hint="eastAsia"/>
              </w:rPr>
            </w:pPr>
            <w:r w:rsidRPr="00EC52E4">
              <w:t>89.64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EBF43F" w14:textId="77777777" w:rsidR="00EC52E4" w:rsidRPr="00EC52E4" w:rsidRDefault="00EC52E4" w:rsidP="00EC52E4">
            <w:pPr>
              <w:pStyle w:val="af7"/>
              <w:rPr>
                <w:rFonts w:hint="eastAsia"/>
              </w:rPr>
            </w:pPr>
            <w:r w:rsidRPr="00EC52E4">
              <w:t>82.74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05CCDB" w14:textId="77777777" w:rsidR="00EC52E4" w:rsidRPr="00EC52E4" w:rsidRDefault="00EC52E4" w:rsidP="00EC52E4">
            <w:pPr>
              <w:pStyle w:val="af7"/>
              <w:rPr>
                <w:rFonts w:hint="eastAsia"/>
              </w:rPr>
            </w:pPr>
            <w:r w:rsidRPr="00EC52E4">
              <w:t>60.86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90E1B3" w14:textId="77777777" w:rsidR="00EC52E4" w:rsidRPr="00EC52E4" w:rsidRDefault="00EC52E4" w:rsidP="00EC52E4">
            <w:pPr>
              <w:pStyle w:val="af7"/>
              <w:rPr>
                <w:rFonts w:hint="eastAsia"/>
              </w:rPr>
            </w:pPr>
            <w:r w:rsidRPr="00EC52E4">
              <w:t>59.24</w:t>
            </w:r>
          </w:p>
        </w:tc>
      </w:tr>
      <w:tr w:rsidR="00EC52E4" w:rsidRPr="00EC52E4" w14:paraId="74292A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5C9994" w14:textId="77777777" w:rsidR="00EC52E4" w:rsidRPr="00EC52E4" w:rsidRDefault="00EC52E4" w:rsidP="00EC52E4">
            <w:pPr>
              <w:pStyle w:val="af7"/>
              <w:rPr>
                <w:rFonts w:hint="eastAsia"/>
              </w:rPr>
            </w:pPr>
            <w:r w:rsidRPr="00EC52E4">
              <w:t>移除分层特征对齐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7CC7C3" w14:textId="77777777" w:rsidR="00EC52E4" w:rsidRPr="00EC52E4" w:rsidRDefault="00EC52E4" w:rsidP="00EC52E4">
            <w:pPr>
              <w:pStyle w:val="af7"/>
              <w:rPr>
                <w:rFonts w:hint="eastAsia"/>
              </w:rPr>
            </w:pPr>
            <w:r w:rsidRPr="00EC52E4">
              <w:t>89.01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086D8F" w14:textId="77777777" w:rsidR="00EC52E4" w:rsidRPr="00EC52E4" w:rsidRDefault="00EC52E4" w:rsidP="00EC52E4">
            <w:pPr>
              <w:pStyle w:val="af7"/>
              <w:rPr>
                <w:rFonts w:hint="eastAsia"/>
              </w:rPr>
            </w:pPr>
            <w:r w:rsidRPr="00EC52E4">
              <w:t>81.56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601278" w14:textId="77777777" w:rsidR="00EC52E4" w:rsidRPr="00EC52E4" w:rsidRDefault="00EC52E4" w:rsidP="00EC52E4">
            <w:pPr>
              <w:pStyle w:val="af7"/>
              <w:rPr>
                <w:rFonts w:hint="eastAsia"/>
              </w:rPr>
            </w:pPr>
            <w:r w:rsidRPr="00EC52E4">
              <w:t>59.77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B14176" w14:textId="77777777" w:rsidR="00EC52E4" w:rsidRPr="00EC52E4" w:rsidRDefault="00EC52E4" w:rsidP="00EC52E4">
            <w:pPr>
              <w:pStyle w:val="af7"/>
              <w:rPr>
                <w:rFonts w:hint="eastAsia"/>
              </w:rPr>
            </w:pPr>
            <w:r w:rsidRPr="00EC52E4">
              <w:t>58.67</w:t>
            </w:r>
          </w:p>
        </w:tc>
      </w:tr>
      <w:tr w:rsidR="00EC52E4" w:rsidRPr="00EC52E4" w14:paraId="2ADE90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590539" w14:textId="77777777" w:rsidR="00EC52E4" w:rsidRPr="00EC52E4" w:rsidRDefault="00EC52E4" w:rsidP="00EC52E4">
            <w:pPr>
              <w:pStyle w:val="af7"/>
              <w:rPr>
                <w:rFonts w:hint="eastAsia"/>
              </w:rPr>
            </w:pPr>
            <w:r w:rsidRPr="00EC52E4">
              <w:t>移除正交投影</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2A4C06" w14:textId="77777777" w:rsidR="00EC52E4" w:rsidRPr="00EC52E4" w:rsidRDefault="00EC52E4" w:rsidP="00EC52E4">
            <w:pPr>
              <w:pStyle w:val="af7"/>
              <w:rPr>
                <w:rFonts w:hint="eastAsia"/>
              </w:rPr>
            </w:pPr>
            <w:r w:rsidRPr="00EC52E4">
              <w:t>87.96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B366BD" w14:textId="77777777" w:rsidR="00EC52E4" w:rsidRPr="00EC52E4" w:rsidRDefault="00EC52E4" w:rsidP="00EC52E4">
            <w:pPr>
              <w:pStyle w:val="af7"/>
              <w:rPr>
                <w:rFonts w:hint="eastAsia"/>
              </w:rPr>
            </w:pPr>
            <w:r w:rsidRPr="00EC52E4">
              <w:t>80.92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790B26" w14:textId="77777777" w:rsidR="00EC52E4" w:rsidRPr="00EC52E4" w:rsidRDefault="00EC52E4" w:rsidP="00EC52E4">
            <w:pPr>
              <w:pStyle w:val="af7"/>
              <w:rPr>
                <w:rFonts w:hint="eastAsia"/>
              </w:rPr>
            </w:pPr>
            <w:r w:rsidRPr="00EC52E4">
              <w:t>59.33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AD63E8" w14:textId="77777777" w:rsidR="00EC52E4" w:rsidRPr="00EC52E4" w:rsidRDefault="00EC52E4" w:rsidP="00EC52E4">
            <w:pPr>
              <w:pStyle w:val="af7"/>
              <w:rPr>
                <w:rFonts w:hint="eastAsia"/>
              </w:rPr>
            </w:pPr>
            <w:r w:rsidRPr="00EC52E4">
              <w:t>57.29</w:t>
            </w:r>
          </w:p>
        </w:tc>
      </w:tr>
      <w:tr w:rsidR="00EC52E4" w:rsidRPr="00EC52E4" w14:paraId="6F5A12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595FF4" w14:textId="77777777" w:rsidR="00EC52E4" w:rsidRPr="00EC52E4" w:rsidRDefault="00EC52E4" w:rsidP="00EC52E4">
            <w:pPr>
              <w:pStyle w:val="af7"/>
              <w:rPr>
                <w:rFonts w:hint="eastAsia"/>
              </w:rPr>
            </w:pPr>
            <w:r w:rsidRPr="00EC52E4">
              <w:t>同时移除两大模块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C2DFFD" w14:textId="77777777" w:rsidR="00EC52E4" w:rsidRPr="00EC52E4" w:rsidRDefault="00EC52E4" w:rsidP="00EC52E4">
            <w:pPr>
              <w:pStyle w:val="af7"/>
              <w:rPr>
                <w:rFonts w:hint="eastAsia"/>
              </w:rPr>
            </w:pPr>
            <w:r w:rsidRPr="00EC52E4">
              <w:t>85.70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17F0A3" w14:textId="77777777" w:rsidR="00EC52E4" w:rsidRPr="00EC52E4" w:rsidRDefault="00EC52E4" w:rsidP="00EC52E4">
            <w:pPr>
              <w:pStyle w:val="af7"/>
              <w:rPr>
                <w:rFonts w:hint="eastAsia"/>
              </w:rPr>
            </w:pPr>
            <w:r w:rsidRPr="00EC52E4">
              <w:t>78.47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775D48" w14:textId="77777777" w:rsidR="00EC52E4" w:rsidRPr="00EC52E4" w:rsidRDefault="00EC52E4" w:rsidP="00EC52E4">
            <w:pPr>
              <w:pStyle w:val="af7"/>
              <w:rPr>
                <w:rFonts w:hint="eastAsia"/>
              </w:rPr>
            </w:pPr>
            <w:r w:rsidRPr="00EC52E4">
              <w:t>58.86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42523F" w14:textId="77777777" w:rsidR="00EC52E4" w:rsidRPr="00EC52E4" w:rsidRDefault="00EC52E4" w:rsidP="00EC52E4">
            <w:pPr>
              <w:pStyle w:val="af7"/>
              <w:rPr>
                <w:rFonts w:hint="eastAsia"/>
              </w:rPr>
            </w:pPr>
            <w:r w:rsidRPr="00EC52E4">
              <w:t>56.12</w:t>
            </w:r>
          </w:p>
        </w:tc>
      </w:tr>
    </w:tbl>
    <w:p w14:paraId="20E1A1F1" w14:textId="0451CE9F" w:rsidR="00EC52E4" w:rsidRDefault="00EC52E4" w:rsidP="00EC52E4">
      <w:pPr>
        <w:pStyle w:val="af7"/>
        <w:rPr>
          <w:rFonts w:hint="eastAsia"/>
        </w:rPr>
      </w:pPr>
    </w:p>
    <w:p w14:paraId="6747FBD7" w14:textId="5689A2B4" w:rsidR="00D0152E" w:rsidRPr="00D0152E" w:rsidRDefault="00D0152E" w:rsidP="00D0152E">
      <w:pPr>
        <w:pStyle w:val="af0"/>
        <w:rPr>
          <w:rFonts w:hint="eastAsia"/>
        </w:rPr>
      </w:pPr>
      <w:r w:rsidRPr="00D0152E">
        <w:rPr>
          <w:b/>
          <w:bCs/>
        </w:rPr>
        <w:t>消融实验：</w:t>
      </w:r>
      <w:r w:rsidRPr="00D0152E">
        <w:t xml:space="preserve">如表 3 所示，消融实验分别验证两大核心模块的作用。“-w/o feature alignment” 代表移除分层特征对齐模块，“-w/o orthogonal projection” 代表移除正交投影模块。对比完整 </w:t>
      </w:r>
      <w:proofErr w:type="spellStart"/>
      <w:r w:rsidRPr="00D0152E">
        <w:t>FedFD</w:t>
      </w:r>
      <w:proofErr w:type="spellEnd"/>
      <w:r w:rsidRPr="00D0152E">
        <w:t>，移除正交投影后性能下降 0.63%~2.43%；同时移除两个模块时性能出现大幅衰减。其中正交投影对测试精度提升贡献更大；分层特征对齐对精度影响相对较小，其核心价值在于降低服务器存储开销。实验结果证明两个模块对于训练高性能异构联邦学习模型均不可或缺。</w:t>
      </w:r>
    </w:p>
    <w:p w14:paraId="4F95625D" w14:textId="2F28EAA2" w:rsidR="00D0152E" w:rsidRDefault="00D0152E" w:rsidP="00D0152E">
      <w:pPr>
        <w:pStyle w:val="af0"/>
        <w:rPr>
          <w:rFonts w:hint="eastAsia"/>
        </w:rPr>
      </w:pPr>
      <w:r w:rsidRPr="00D0152E">
        <w:rPr>
          <w:b/>
          <w:bCs/>
        </w:rPr>
        <w:t>数据异构性分析：</w:t>
      </w:r>
      <w:r w:rsidRPr="00D0152E">
        <w:t>表 1 反映不同数据异构程度下测试精度变化规律：所有方法均随</w:t>
      </w:r>
      <w:r w:rsidRPr="00D0152E">
        <w:rPr>
          <w:rFonts w:hint="eastAsia"/>
          <w:position w:val="-11"/>
        </w:rPr>
        <w:object w:dxaOrig="212" w:dyaOrig="357" w14:anchorId="5DFF1B06">
          <v:shape id="_x0000_i1112" type="#_x0000_t75" style="width:10.5pt;height:17.7pt" o:ole="">
            <v:imagedata r:id="rId151" o:title=""/>
          </v:shape>
          <o:OLEObject Type="Embed" ProgID="Equation.AxMath" ShapeID="_x0000_i1112" DrawAspect="Content" ObjectID="_1847568341" r:id="rId152"/>
        </w:object>
      </w:r>
      <w:r w:rsidRPr="00D0152E">
        <w:t>增大（数据异构减弱）精度持续提升。同时数据异构对本地模型的</w:t>
      </w:r>
      <w:r w:rsidRPr="00D0152E">
        <w:lastRenderedPageBreak/>
        <w:t>负面影响远大于全局模型。特别当</w:t>
      </w:r>
      <w:r w:rsidRPr="00D0152E">
        <w:rPr>
          <w:rFonts w:hint="eastAsia"/>
          <w:position w:val="-11"/>
        </w:rPr>
        <w:object w:dxaOrig="877" w:dyaOrig="357" w14:anchorId="5A7668BE">
          <v:shape id="_x0000_i1113" type="#_x0000_t75" style="width:43.75pt;height:17.7pt" o:ole="">
            <v:imagedata r:id="rId153" o:title=""/>
          </v:shape>
          <o:OLEObject Type="Embed" ProgID="Equation.AxMath" ShapeID="_x0000_i1113" DrawAspect="Content" ObjectID="_1847568342" r:id="rId154"/>
        </w:object>
      </w:r>
      <w:r w:rsidRPr="00D0152E">
        <w:t xml:space="preserve">时，所有基线方法在 CIFAR-100 数据集上本地模型性能大幅下滑，凸显研究异构联邦学习的必要性 —— 本地模型更容易受数据分布偏移影响。而 </w:t>
      </w:r>
      <w:proofErr w:type="spellStart"/>
      <w:r w:rsidRPr="00D0152E">
        <w:t>FedFD</w:t>
      </w:r>
      <w:proofErr w:type="spellEnd"/>
      <w:r w:rsidRPr="00D0152E">
        <w:t xml:space="preserve"> 在全部异构程度设置下均稳定优于其他方法，提升幅度最显著。</w:t>
      </w:r>
    </w:p>
    <w:p w14:paraId="5C4BBAA3" w14:textId="0C6FBDA0" w:rsidR="00EC52E4" w:rsidRDefault="00EC52E4" w:rsidP="00EC52E4">
      <w:pPr>
        <w:pStyle w:val="af7"/>
        <w:jc w:val="center"/>
        <w:rPr>
          <w:rFonts w:hint="eastAsia"/>
        </w:rPr>
      </w:pPr>
      <w:r w:rsidRPr="00EC52E4">
        <w:t>表 4 多模型组合异构实验（CIFAR-10，α=1.0）</w:t>
      </w:r>
    </w:p>
    <w:tbl>
      <w:tblPr>
        <w:tblW w:w="5000" w:type="pct"/>
        <w:tblCellMar>
          <w:top w:w="15" w:type="dxa"/>
          <w:left w:w="15" w:type="dxa"/>
          <w:bottom w:w="15" w:type="dxa"/>
          <w:right w:w="15" w:type="dxa"/>
        </w:tblCellMar>
        <w:tblLook w:val="04A0" w:firstRow="1" w:lastRow="0" w:firstColumn="1" w:lastColumn="0" w:noHBand="0" w:noVBand="1"/>
      </w:tblPr>
      <w:tblGrid>
        <w:gridCol w:w="2226"/>
        <w:gridCol w:w="1516"/>
        <w:gridCol w:w="1516"/>
        <w:gridCol w:w="1516"/>
        <w:gridCol w:w="1516"/>
      </w:tblGrid>
      <w:tr w:rsidR="00F25CB7" w:rsidRPr="00EC52E4" w14:paraId="64FE63EF" w14:textId="77777777" w:rsidTr="00112216">
        <w:trPr>
          <w:tblHeader/>
        </w:trPr>
        <w:tc>
          <w:tcPr>
            <w:tcW w:w="0" w:type="auto"/>
            <w:vMerge w:val="restart"/>
            <w:tcBorders>
              <w:top w:val="single" w:sz="6" w:space="0" w:color="CCCCCC"/>
              <w:left w:val="single" w:sz="6" w:space="0" w:color="CCCCCC"/>
              <w:right w:val="single" w:sz="6" w:space="0" w:color="CCCCCC"/>
            </w:tcBorders>
            <w:tcMar>
              <w:top w:w="120" w:type="dxa"/>
              <w:left w:w="120" w:type="dxa"/>
              <w:bottom w:w="120" w:type="dxa"/>
              <w:right w:w="120" w:type="dxa"/>
            </w:tcMar>
            <w:vAlign w:val="center"/>
          </w:tcPr>
          <w:p w14:paraId="207A7E0B" w14:textId="17D503BC" w:rsidR="00F25CB7" w:rsidRPr="00EC52E4" w:rsidRDefault="00F25CB7" w:rsidP="00F25CB7">
            <w:pPr>
              <w:pStyle w:val="af7"/>
              <w:jc w:val="center"/>
              <w:rPr>
                <w:rFonts w:hint="eastAsia"/>
              </w:rPr>
            </w:pPr>
            <w:r w:rsidRPr="00EC52E4">
              <w:t>算法</w:t>
            </w:r>
          </w:p>
        </w:tc>
        <w:tc>
          <w:tcPr>
            <w:tcW w:w="0" w:type="auto"/>
            <w:gridSpan w:val="4"/>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12E36F1" w14:textId="74374238" w:rsidR="00F25CB7" w:rsidRPr="00EC52E4" w:rsidRDefault="00F25CB7" w:rsidP="00F25CB7">
            <w:pPr>
              <w:pStyle w:val="af7"/>
              <w:jc w:val="center"/>
              <w:rPr>
                <w:rFonts w:hint="eastAsia"/>
              </w:rPr>
            </w:pPr>
            <w:r w:rsidRPr="00F25CB7">
              <w:t>Model Heterogeneity</w:t>
            </w:r>
          </w:p>
        </w:tc>
      </w:tr>
      <w:tr w:rsidR="00F25CB7" w:rsidRPr="00EC52E4" w14:paraId="25B1997C" w14:textId="77777777" w:rsidTr="001F1F60">
        <w:trPr>
          <w:tblHeader/>
        </w:trPr>
        <w:tc>
          <w:tcPr>
            <w:tcW w:w="0" w:type="auto"/>
            <w:vMerge/>
            <w:tcBorders>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507D03" w14:textId="7D1132C1" w:rsidR="00F25CB7" w:rsidRPr="00EC52E4" w:rsidRDefault="00F25CB7" w:rsidP="00EC52E4">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D8D240" w14:textId="77777777" w:rsidR="00F25CB7" w:rsidRPr="00EC52E4" w:rsidRDefault="00F25CB7" w:rsidP="00EC52E4">
            <w:pPr>
              <w:pStyle w:val="af7"/>
              <w:rPr>
                <w:rFonts w:hint="eastAsia"/>
              </w:rPr>
            </w:pPr>
            <w:r w:rsidRPr="00EC52E4">
              <w:t>a-d-g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06CC40" w14:textId="77777777" w:rsidR="00F25CB7" w:rsidRPr="00EC52E4" w:rsidRDefault="00F25CB7" w:rsidP="00EC52E4">
            <w:pPr>
              <w:pStyle w:val="af7"/>
              <w:rPr>
                <w:rFonts w:hint="eastAsia"/>
              </w:rPr>
            </w:pPr>
            <w:r w:rsidRPr="00EC52E4">
              <w:t>a-f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D67569" w14:textId="77777777" w:rsidR="00F25CB7" w:rsidRPr="00EC52E4" w:rsidRDefault="00F25CB7" w:rsidP="00EC52E4">
            <w:pPr>
              <w:pStyle w:val="af7"/>
              <w:rPr>
                <w:rFonts w:hint="eastAsia"/>
              </w:rPr>
            </w:pPr>
            <w:r w:rsidRPr="00EC52E4">
              <w:t>b-d-f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6325E4" w14:textId="77777777" w:rsidR="00F25CB7" w:rsidRPr="00EC52E4" w:rsidRDefault="00F25CB7" w:rsidP="00EC52E4">
            <w:pPr>
              <w:pStyle w:val="af7"/>
              <w:rPr>
                <w:rFonts w:hint="eastAsia"/>
              </w:rPr>
            </w:pPr>
            <w:r w:rsidRPr="00EC52E4">
              <w:t>a-c-d-f-</w:t>
            </w:r>
            <w:proofErr w:type="spellStart"/>
            <w:r w:rsidRPr="00EC52E4">
              <w:t>i</w:t>
            </w:r>
            <w:proofErr w:type="spellEnd"/>
          </w:p>
        </w:tc>
      </w:tr>
      <w:tr w:rsidR="00EC52E4" w:rsidRPr="00EC52E4" w14:paraId="7704EC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59F50D" w14:textId="77777777" w:rsidR="00EC52E4" w:rsidRPr="00EC52E4" w:rsidRDefault="00EC52E4" w:rsidP="00EC52E4">
            <w:pPr>
              <w:pStyle w:val="af7"/>
              <w:rPr>
                <w:rFonts w:hint="eastAsia"/>
              </w:rPr>
            </w:pPr>
            <w:proofErr w:type="spellStart"/>
            <w:r w:rsidRPr="00EC52E4">
              <w:t>HeteroFL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1AC6BD" w14:textId="77777777" w:rsidR="00EC52E4" w:rsidRPr="00EC52E4" w:rsidRDefault="00EC52E4" w:rsidP="00EC52E4">
            <w:pPr>
              <w:pStyle w:val="af7"/>
              <w:rPr>
                <w:rFonts w:hint="eastAsia"/>
              </w:rPr>
            </w:pPr>
            <w:r w:rsidRPr="00EC52E4">
              <w:t>87.53±0.15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474AC1" w14:textId="77777777" w:rsidR="00EC52E4" w:rsidRPr="00EC52E4" w:rsidRDefault="00EC52E4" w:rsidP="00EC52E4">
            <w:pPr>
              <w:pStyle w:val="af7"/>
              <w:rPr>
                <w:rFonts w:hint="eastAsia"/>
              </w:rPr>
            </w:pPr>
            <w:r w:rsidRPr="00EC52E4">
              <w:t>88.15±0.18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0B9EF6" w14:textId="77777777" w:rsidR="00EC52E4" w:rsidRPr="00EC52E4" w:rsidRDefault="00EC52E4" w:rsidP="00EC52E4">
            <w:pPr>
              <w:pStyle w:val="af7"/>
              <w:rPr>
                <w:rFonts w:hint="eastAsia"/>
              </w:rPr>
            </w:pPr>
            <w:r w:rsidRPr="00EC52E4">
              <w:t>85.01±0.30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DE1CD5" w14:textId="77777777" w:rsidR="00EC52E4" w:rsidRPr="00EC52E4" w:rsidRDefault="00EC52E4" w:rsidP="00EC52E4">
            <w:pPr>
              <w:pStyle w:val="af7"/>
              <w:rPr>
                <w:rFonts w:hint="eastAsia"/>
              </w:rPr>
            </w:pPr>
            <w:r w:rsidRPr="00EC52E4">
              <w:t>82.53±0.27</w:t>
            </w:r>
          </w:p>
        </w:tc>
      </w:tr>
      <w:tr w:rsidR="00EC52E4" w:rsidRPr="00EC52E4" w14:paraId="725D8D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F48B09" w14:textId="77777777" w:rsidR="00EC52E4" w:rsidRPr="00EC52E4" w:rsidRDefault="00EC52E4" w:rsidP="00EC52E4">
            <w:pPr>
              <w:pStyle w:val="af7"/>
              <w:rPr>
                <w:rFonts w:hint="eastAsia"/>
              </w:rPr>
            </w:pPr>
            <w:proofErr w:type="spellStart"/>
            <w:r w:rsidRPr="00EC52E4">
              <w:t>FedFusion</w:t>
            </w:r>
            <w:proofErr w:type="spellEnd"/>
            <w:r w:rsidRPr="00EC52E4">
              <w:t>-hetero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86A49F" w14:textId="77777777" w:rsidR="00EC52E4" w:rsidRPr="00EC52E4" w:rsidRDefault="00EC52E4" w:rsidP="00EC52E4">
            <w:pPr>
              <w:pStyle w:val="af7"/>
              <w:rPr>
                <w:rFonts w:hint="eastAsia"/>
              </w:rPr>
            </w:pPr>
            <w:r w:rsidRPr="00EC52E4">
              <w:t>85.70±0.15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664520" w14:textId="77777777" w:rsidR="00EC52E4" w:rsidRPr="00EC52E4" w:rsidRDefault="00EC52E4" w:rsidP="00EC52E4">
            <w:pPr>
              <w:pStyle w:val="af7"/>
              <w:rPr>
                <w:rFonts w:hint="eastAsia"/>
              </w:rPr>
            </w:pPr>
            <w:r w:rsidRPr="00EC52E4">
              <w:t>86.85±0.10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769C8A" w14:textId="77777777" w:rsidR="00EC52E4" w:rsidRPr="00EC52E4" w:rsidRDefault="00EC52E4" w:rsidP="00EC52E4">
            <w:pPr>
              <w:pStyle w:val="af7"/>
              <w:rPr>
                <w:rFonts w:hint="eastAsia"/>
              </w:rPr>
            </w:pPr>
            <w:r w:rsidRPr="00EC52E4">
              <w:t>85.37±0.28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6031A6" w14:textId="77777777" w:rsidR="00EC52E4" w:rsidRPr="00EC52E4" w:rsidRDefault="00EC52E4" w:rsidP="00EC52E4">
            <w:pPr>
              <w:pStyle w:val="af7"/>
              <w:rPr>
                <w:rFonts w:hint="eastAsia"/>
              </w:rPr>
            </w:pPr>
            <w:r w:rsidRPr="00EC52E4">
              <w:t>84.10±0.15</w:t>
            </w:r>
          </w:p>
        </w:tc>
      </w:tr>
      <w:tr w:rsidR="00EC52E4" w:rsidRPr="00EC52E4" w14:paraId="0ABA05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FC5DC5" w14:textId="77777777" w:rsidR="00EC52E4" w:rsidRPr="00EC52E4" w:rsidRDefault="00EC52E4" w:rsidP="00EC52E4">
            <w:pPr>
              <w:pStyle w:val="af7"/>
              <w:rPr>
                <w:rFonts w:hint="eastAsia"/>
              </w:rPr>
            </w:pPr>
            <w:proofErr w:type="spellStart"/>
            <w:r w:rsidRPr="00EC52E4">
              <w:t>FedGD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A61154" w14:textId="77777777" w:rsidR="00EC52E4" w:rsidRPr="00EC52E4" w:rsidRDefault="00EC52E4" w:rsidP="00EC52E4">
            <w:pPr>
              <w:pStyle w:val="af7"/>
              <w:rPr>
                <w:rFonts w:hint="eastAsia"/>
              </w:rPr>
            </w:pPr>
            <w:r w:rsidRPr="00EC52E4">
              <w:t>87.96±0.08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F39749" w14:textId="77777777" w:rsidR="00EC52E4" w:rsidRPr="00EC52E4" w:rsidRDefault="00EC52E4" w:rsidP="00EC52E4">
            <w:pPr>
              <w:pStyle w:val="af7"/>
              <w:rPr>
                <w:rFonts w:hint="eastAsia"/>
              </w:rPr>
            </w:pPr>
            <w:r w:rsidRPr="00EC52E4">
              <w:t>88.47±0.21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FFA834" w14:textId="77777777" w:rsidR="00EC52E4" w:rsidRPr="00EC52E4" w:rsidRDefault="00EC52E4" w:rsidP="00EC52E4">
            <w:pPr>
              <w:pStyle w:val="af7"/>
              <w:rPr>
                <w:rFonts w:hint="eastAsia"/>
              </w:rPr>
            </w:pPr>
            <w:r w:rsidRPr="00EC52E4">
              <w:t>85.23±0.40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4C72E" w14:textId="77777777" w:rsidR="00EC52E4" w:rsidRPr="00EC52E4" w:rsidRDefault="00EC52E4" w:rsidP="00EC52E4">
            <w:pPr>
              <w:pStyle w:val="af7"/>
              <w:rPr>
                <w:rFonts w:hint="eastAsia"/>
              </w:rPr>
            </w:pPr>
            <w:r w:rsidRPr="00EC52E4">
              <w:t>84.01±0.46</w:t>
            </w:r>
          </w:p>
        </w:tc>
      </w:tr>
      <w:tr w:rsidR="00EC52E4" w:rsidRPr="00EC52E4" w14:paraId="1E1D7F9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833E1B" w14:textId="77777777" w:rsidR="00EC52E4" w:rsidRPr="00EC52E4" w:rsidRDefault="00EC52E4" w:rsidP="00EC52E4">
            <w:pPr>
              <w:pStyle w:val="af7"/>
              <w:rPr>
                <w:rFonts w:hint="eastAsia"/>
              </w:rPr>
            </w:pPr>
            <w:proofErr w:type="spellStart"/>
            <w:r w:rsidRPr="00EC52E4">
              <w:t>FedFD</w:t>
            </w:r>
            <w:proofErr w:type="spellEnd"/>
            <w:r w:rsidRPr="00EC52E4">
              <w:t xml:space="preserve"> </w:t>
            </w:r>
            <w:proofErr w:type="gramStart"/>
            <w:r w:rsidRPr="00EC52E4">
              <w:t>(本文)</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F24AD4" w14:textId="77777777" w:rsidR="00EC52E4" w:rsidRPr="00EC52E4" w:rsidRDefault="00EC52E4" w:rsidP="00EC52E4">
            <w:pPr>
              <w:pStyle w:val="af7"/>
              <w:rPr>
                <w:rFonts w:hint="eastAsia"/>
              </w:rPr>
            </w:pPr>
            <w:r w:rsidRPr="00EC52E4">
              <w:t>89.64±0.23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2D899F" w14:textId="77777777" w:rsidR="00EC52E4" w:rsidRPr="00EC52E4" w:rsidRDefault="00EC52E4" w:rsidP="00EC52E4">
            <w:pPr>
              <w:pStyle w:val="af7"/>
              <w:rPr>
                <w:rFonts w:hint="eastAsia"/>
              </w:rPr>
            </w:pPr>
            <w:r w:rsidRPr="00EC52E4">
              <w:t>89.92±0.19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05741A" w14:textId="77777777" w:rsidR="00EC52E4" w:rsidRPr="00EC52E4" w:rsidRDefault="00EC52E4" w:rsidP="00EC52E4">
            <w:pPr>
              <w:pStyle w:val="af7"/>
              <w:rPr>
                <w:rFonts w:hint="eastAsia"/>
              </w:rPr>
            </w:pPr>
            <w:r w:rsidRPr="00EC52E4">
              <w:t>87.47±0.35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43CD08" w14:textId="77777777" w:rsidR="00EC52E4" w:rsidRPr="00EC52E4" w:rsidRDefault="00EC52E4" w:rsidP="00EC52E4">
            <w:pPr>
              <w:pStyle w:val="af7"/>
              <w:rPr>
                <w:rFonts w:hint="eastAsia"/>
              </w:rPr>
            </w:pPr>
            <w:r w:rsidRPr="00EC52E4">
              <w:t>85.92±0.28</w:t>
            </w:r>
          </w:p>
        </w:tc>
      </w:tr>
    </w:tbl>
    <w:p w14:paraId="101E5940" w14:textId="77777777" w:rsidR="00EC52E4" w:rsidRPr="00D0152E" w:rsidRDefault="00EC52E4" w:rsidP="00EC52E4">
      <w:pPr>
        <w:pStyle w:val="af7"/>
        <w:rPr>
          <w:rFonts w:hint="eastAsia"/>
        </w:rPr>
      </w:pPr>
    </w:p>
    <w:p w14:paraId="24B2BF59" w14:textId="6E61A93F" w:rsidR="00F25CB7" w:rsidRPr="00F25CB7" w:rsidRDefault="00F25CB7" w:rsidP="00F25CB7">
      <w:pPr>
        <w:pStyle w:val="af0"/>
        <w:rPr>
          <w:rFonts w:hint="eastAsia"/>
        </w:rPr>
      </w:pPr>
      <w:r w:rsidRPr="00F25CB7">
        <w:rPr>
          <w:rFonts w:hint="eastAsia"/>
          <w:b/>
          <w:bCs/>
        </w:rPr>
        <w:t>参数敏感性分析。</w:t>
      </w:r>
      <w:r w:rsidRPr="00F25CB7">
        <w:rPr>
          <w:rFonts w:hint="eastAsia"/>
        </w:rPr>
        <w:t xml:space="preserve">在本节中，我们首先探究不同模型带来的模型异构性问题。如表 4 所示，我们选用 4 种不同模型开展实验，并设定：参与模型的数量越多，代表模型异构程度越高。随着异构程度升高，所有算法的效果均出现下滑，其中 </w:t>
      </w:r>
      <w:proofErr w:type="spellStart"/>
      <w:r w:rsidRPr="00F25CB7">
        <w:rPr>
          <w:rFonts w:hint="eastAsia"/>
        </w:rPr>
        <w:t>FedFusion</w:t>
      </w:r>
      <w:proofErr w:type="spellEnd"/>
      <w:r w:rsidRPr="00F25CB7">
        <w:rPr>
          <w:rFonts w:hint="eastAsia"/>
        </w:rPr>
        <w:t xml:space="preserve"> 的性能下降尤为明显。这一结果印证了逻辑蒸馏（logit 蒸馏）在模型异构场景下存在缺陷。与之相比，</w:t>
      </w:r>
      <w:proofErr w:type="spellStart"/>
      <w:r w:rsidRPr="00F25CB7">
        <w:rPr>
          <w:rFonts w:hint="eastAsia"/>
        </w:rPr>
        <w:t>FedFD</w:t>
      </w:r>
      <w:proofErr w:type="spellEnd"/>
      <w:r w:rsidRPr="00F25CB7">
        <w:rPr>
          <w:rFonts w:hint="eastAsia"/>
        </w:rPr>
        <w:t xml:space="preserve"> 始终能够保持更优异的性能表现。</w:t>
      </w:r>
    </w:p>
    <w:p w14:paraId="2B86C200" w14:textId="786380E3" w:rsidR="00F25CB7" w:rsidRPr="00F25CB7" w:rsidRDefault="00F25CB7" w:rsidP="00F25CB7">
      <w:pPr>
        <w:pStyle w:val="af0"/>
        <w:rPr>
          <w:rFonts w:hint="eastAsia"/>
        </w:rPr>
      </w:pPr>
      <w:r w:rsidRPr="00F25CB7">
        <w:rPr>
          <w:rFonts w:hint="eastAsia"/>
        </w:rPr>
        <w:t xml:space="preserve">接下来我们验证所提方法的可扩展性。如表 5 所示，尽管在大规模实验（强制让部分客户端仅持有极少量样本）的设置下，所有方法的效果都出现了明显衰减，但 </w:t>
      </w:r>
      <w:proofErr w:type="spellStart"/>
      <w:r w:rsidRPr="00F25CB7">
        <w:rPr>
          <w:rFonts w:hint="eastAsia"/>
        </w:rPr>
        <w:t>FedFD</w:t>
      </w:r>
      <w:proofErr w:type="spellEnd"/>
      <w:r w:rsidRPr="00F25CB7">
        <w:rPr>
          <w:rFonts w:hint="eastAsia"/>
        </w:rPr>
        <w:t xml:space="preserve"> 的表现依旧优于其余对比基线算法，证明了该方法具备出色的鲁棒性与实用有效性。</w:t>
      </w:r>
    </w:p>
    <w:p w14:paraId="025D17E7" w14:textId="485216C0" w:rsidR="00EC52E4" w:rsidRDefault="00EC52E4" w:rsidP="00EC52E4">
      <w:pPr>
        <w:pStyle w:val="af7"/>
        <w:jc w:val="center"/>
        <w:rPr>
          <w:rFonts w:hint="eastAsia"/>
        </w:rPr>
      </w:pPr>
      <w:r w:rsidRPr="00EC52E4">
        <w:t>表 5 极端低数据量可扩展性（α=0.01）</w:t>
      </w:r>
    </w:p>
    <w:tbl>
      <w:tblPr>
        <w:tblW w:w="5000" w:type="pct"/>
        <w:tblCellMar>
          <w:top w:w="15" w:type="dxa"/>
          <w:left w:w="15" w:type="dxa"/>
          <w:bottom w:w="15" w:type="dxa"/>
          <w:right w:w="15" w:type="dxa"/>
        </w:tblCellMar>
        <w:tblLook w:val="04A0" w:firstRow="1" w:lastRow="0" w:firstColumn="1" w:lastColumn="0" w:noHBand="0" w:noVBand="1"/>
      </w:tblPr>
      <w:tblGrid>
        <w:gridCol w:w="1817"/>
        <w:gridCol w:w="1412"/>
        <w:gridCol w:w="2075"/>
        <w:gridCol w:w="1412"/>
        <w:gridCol w:w="1574"/>
      </w:tblGrid>
      <w:tr w:rsidR="00EC52E4" w:rsidRPr="00EC52E4" w14:paraId="7F7CB31F" w14:textId="77777777" w:rsidTr="00F25CB7">
        <w:trPr>
          <w:tblHeader/>
        </w:trPr>
        <w:tc>
          <w:tcPr>
            <w:tcW w:w="0" w:type="auto"/>
            <w:tcBorders>
              <w:top w:val="single" w:sz="4" w:space="0" w:color="auto"/>
              <w:left w:val="single" w:sz="6" w:space="0" w:color="CCCCCC"/>
              <w:bottom w:val="single" w:sz="4" w:space="0" w:color="auto"/>
              <w:right w:val="single" w:sz="4" w:space="0" w:color="auto"/>
            </w:tcBorders>
            <w:tcMar>
              <w:top w:w="120" w:type="dxa"/>
              <w:left w:w="120" w:type="dxa"/>
              <w:bottom w:w="120" w:type="dxa"/>
              <w:right w:w="120" w:type="dxa"/>
            </w:tcMar>
            <w:vAlign w:val="center"/>
            <w:hideMark/>
          </w:tcPr>
          <w:p w14:paraId="622CA70D" w14:textId="77777777" w:rsidR="00EC52E4" w:rsidRPr="00EC52E4" w:rsidRDefault="00EC52E4" w:rsidP="00EC52E4">
            <w:pPr>
              <w:pStyle w:val="af7"/>
              <w:rPr>
                <w:rFonts w:hint="eastAsia"/>
              </w:rPr>
            </w:pPr>
            <w:r w:rsidRPr="00EC52E4">
              <w:lastRenderedPageBreak/>
              <w:t>数据集</w:t>
            </w:r>
          </w:p>
        </w:tc>
        <w:tc>
          <w:tcPr>
            <w:tcW w:w="0" w:type="auto"/>
            <w:tcBorders>
              <w:top w:val="single" w:sz="4" w:space="0" w:color="auto"/>
              <w:left w:val="single" w:sz="4" w:space="0" w:color="auto"/>
              <w:bottom w:val="single" w:sz="4" w:space="0" w:color="auto"/>
              <w:right w:val="single" w:sz="6" w:space="0" w:color="CCCCCC"/>
            </w:tcBorders>
            <w:tcMar>
              <w:top w:w="120" w:type="dxa"/>
              <w:left w:w="120" w:type="dxa"/>
              <w:bottom w:w="120" w:type="dxa"/>
              <w:right w:w="120" w:type="dxa"/>
            </w:tcMar>
            <w:vAlign w:val="center"/>
            <w:hideMark/>
          </w:tcPr>
          <w:p w14:paraId="66118113" w14:textId="77777777" w:rsidR="00EC52E4" w:rsidRPr="00EC52E4" w:rsidRDefault="00EC52E4" w:rsidP="00EC52E4">
            <w:pPr>
              <w:pStyle w:val="af7"/>
              <w:rPr>
                <w:rFonts w:hint="eastAsia"/>
              </w:rPr>
            </w:pPr>
            <w:proofErr w:type="spellStart"/>
            <w:r w:rsidRPr="00EC52E4">
              <w:t>HeteroFL</w:t>
            </w:r>
            <w:proofErr w:type="spellEnd"/>
          </w:p>
        </w:tc>
        <w:tc>
          <w:tcPr>
            <w:tcW w:w="0" w:type="auto"/>
            <w:tcBorders>
              <w:top w:val="single" w:sz="4" w:space="0" w:color="auto"/>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4891B08F" w14:textId="77777777" w:rsidR="00EC52E4" w:rsidRPr="00EC52E4" w:rsidRDefault="00EC52E4" w:rsidP="00EC52E4">
            <w:pPr>
              <w:pStyle w:val="af7"/>
              <w:rPr>
                <w:rFonts w:hint="eastAsia"/>
              </w:rPr>
            </w:pPr>
            <w:proofErr w:type="spellStart"/>
            <w:r w:rsidRPr="00EC52E4">
              <w:t>FedFusion</w:t>
            </w:r>
            <w:proofErr w:type="spellEnd"/>
            <w:r w:rsidRPr="00EC52E4">
              <w:t>-hetero</w:t>
            </w:r>
          </w:p>
        </w:tc>
        <w:tc>
          <w:tcPr>
            <w:tcW w:w="0" w:type="auto"/>
            <w:tcBorders>
              <w:top w:val="single" w:sz="4" w:space="0" w:color="auto"/>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182F450E" w14:textId="77777777" w:rsidR="00EC52E4" w:rsidRPr="00EC52E4" w:rsidRDefault="00EC52E4" w:rsidP="00EC52E4">
            <w:pPr>
              <w:pStyle w:val="af7"/>
              <w:rPr>
                <w:rFonts w:hint="eastAsia"/>
              </w:rPr>
            </w:pPr>
            <w:r w:rsidRPr="00EC52E4">
              <w:t>MSFKD</w:t>
            </w:r>
          </w:p>
        </w:tc>
        <w:tc>
          <w:tcPr>
            <w:tcW w:w="0" w:type="auto"/>
            <w:tcBorders>
              <w:top w:val="single" w:sz="4" w:space="0" w:color="auto"/>
              <w:left w:val="single" w:sz="6" w:space="0" w:color="CCCCCC"/>
              <w:bottom w:val="single" w:sz="4" w:space="0" w:color="auto"/>
              <w:right w:val="single" w:sz="6" w:space="0" w:color="CCCCCC"/>
            </w:tcBorders>
            <w:tcMar>
              <w:top w:w="120" w:type="dxa"/>
              <w:left w:w="120" w:type="dxa"/>
              <w:bottom w:w="120" w:type="dxa"/>
              <w:right w:w="120" w:type="dxa"/>
            </w:tcMar>
            <w:vAlign w:val="center"/>
            <w:hideMark/>
          </w:tcPr>
          <w:p w14:paraId="6878DB29" w14:textId="77777777" w:rsidR="00EC52E4" w:rsidRPr="00EC52E4" w:rsidRDefault="00EC52E4" w:rsidP="00EC52E4">
            <w:pPr>
              <w:pStyle w:val="af7"/>
              <w:rPr>
                <w:rFonts w:hint="eastAsia"/>
              </w:rPr>
            </w:pPr>
            <w:proofErr w:type="spellStart"/>
            <w:r w:rsidRPr="00EC52E4">
              <w:t>FedFD</w:t>
            </w:r>
            <w:proofErr w:type="spellEnd"/>
            <w:r w:rsidRPr="00EC52E4">
              <w:t xml:space="preserve"> </w:t>
            </w:r>
            <w:proofErr w:type="gramStart"/>
            <w:r w:rsidRPr="00EC52E4">
              <w:t>(本文)</w:t>
            </w:r>
            <w:proofErr w:type="gramEnd"/>
          </w:p>
        </w:tc>
      </w:tr>
      <w:tr w:rsidR="00EC52E4" w:rsidRPr="00EC52E4" w14:paraId="38315440" w14:textId="77777777" w:rsidTr="00F25CB7">
        <w:tc>
          <w:tcPr>
            <w:tcW w:w="0" w:type="auto"/>
            <w:tcBorders>
              <w:top w:val="single" w:sz="4" w:space="0" w:color="auto"/>
              <w:left w:val="single" w:sz="6" w:space="0" w:color="CCCCCC"/>
              <w:bottom w:val="single" w:sz="6" w:space="0" w:color="CCCCCC"/>
              <w:right w:val="single" w:sz="4" w:space="0" w:color="auto"/>
            </w:tcBorders>
            <w:tcMar>
              <w:top w:w="120" w:type="dxa"/>
              <w:left w:w="120" w:type="dxa"/>
              <w:bottom w:w="120" w:type="dxa"/>
              <w:right w:w="120" w:type="dxa"/>
            </w:tcMar>
            <w:vAlign w:val="center"/>
            <w:hideMark/>
          </w:tcPr>
          <w:p w14:paraId="6DF0966F" w14:textId="77777777" w:rsidR="00EC52E4" w:rsidRPr="00EC52E4" w:rsidRDefault="00EC52E4" w:rsidP="00EC52E4">
            <w:pPr>
              <w:pStyle w:val="af7"/>
              <w:rPr>
                <w:rFonts w:hint="eastAsia"/>
              </w:rPr>
            </w:pPr>
            <w:r w:rsidRPr="00EC52E4">
              <w:t>CIFAR-10</w:t>
            </w:r>
          </w:p>
        </w:tc>
        <w:tc>
          <w:tcPr>
            <w:tcW w:w="0" w:type="auto"/>
            <w:tcBorders>
              <w:top w:val="single" w:sz="4" w:space="0" w:color="auto"/>
              <w:left w:val="single" w:sz="4" w:space="0" w:color="auto"/>
              <w:bottom w:val="single" w:sz="6" w:space="0" w:color="CCCCCC"/>
              <w:right w:val="single" w:sz="6" w:space="0" w:color="CCCCCC"/>
            </w:tcBorders>
            <w:tcMar>
              <w:top w:w="120" w:type="dxa"/>
              <w:left w:w="120" w:type="dxa"/>
              <w:bottom w:w="120" w:type="dxa"/>
              <w:right w:w="120" w:type="dxa"/>
            </w:tcMar>
            <w:vAlign w:val="center"/>
            <w:hideMark/>
          </w:tcPr>
          <w:p w14:paraId="41C80900" w14:textId="77777777" w:rsidR="00EC52E4" w:rsidRPr="00EC52E4" w:rsidRDefault="00EC52E4" w:rsidP="00EC52E4">
            <w:pPr>
              <w:pStyle w:val="af7"/>
              <w:rPr>
                <w:rFonts w:hint="eastAsia"/>
              </w:rPr>
            </w:pPr>
            <w:r w:rsidRPr="00EC52E4">
              <w:t>63.29±5.19</w:t>
            </w:r>
          </w:p>
        </w:tc>
        <w:tc>
          <w:tcPr>
            <w:tcW w:w="0" w:type="auto"/>
            <w:tcBorders>
              <w:top w:val="single" w:sz="4" w:space="0" w:color="auto"/>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0E1566" w14:textId="77777777" w:rsidR="00EC52E4" w:rsidRPr="00EC52E4" w:rsidRDefault="00EC52E4" w:rsidP="00EC52E4">
            <w:pPr>
              <w:pStyle w:val="af7"/>
              <w:rPr>
                <w:rFonts w:hint="eastAsia"/>
              </w:rPr>
            </w:pPr>
            <w:r w:rsidRPr="00EC52E4">
              <w:t>64.14±8.16</w:t>
            </w:r>
          </w:p>
        </w:tc>
        <w:tc>
          <w:tcPr>
            <w:tcW w:w="0" w:type="auto"/>
            <w:tcBorders>
              <w:top w:val="single" w:sz="4" w:space="0" w:color="auto"/>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57C012" w14:textId="77777777" w:rsidR="00EC52E4" w:rsidRPr="00EC52E4" w:rsidRDefault="00EC52E4" w:rsidP="00EC52E4">
            <w:pPr>
              <w:pStyle w:val="af7"/>
              <w:rPr>
                <w:rFonts w:hint="eastAsia"/>
              </w:rPr>
            </w:pPr>
            <w:r w:rsidRPr="00EC52E4">
              <w:t>65.30±6.77</w:t>
            </w:r>
          </w:p>
        </w:tc>
        <w:tc>
          <w:tcPr>
            <w:tcW w:w="0" w:type="auto"/>
            <w:tcBorders>
              <w:top w:val="single" w:sz="4" w:space="0" w:color="auto"/>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706075" w14:textId="77777777" w:rsidR="00EC52E4" w:rsidRPr="00EC52E4" w:rsidRDefault="00EC52E4" w:rsidP="00EC52E4">
            <w:pPr>
              <w:pStyle w:val="af7"/>
              <w:rPr>
                <w:rFonts w:hint="eastAsia"/>
              </w:rPr>
            </w:pPr>
            <w:r w:rsidRPr="00EC52E4">
              <w:t>67.03±9.34</w:t>
            </w:r>
          </w:p>
        </w:tc>
      </w:tr>
      <w:tr w:rsidR="00EC52E4" w:rsidRPr="00EC52E4" w14:paraId="2DB45776" w14:textId="77777777" w:rsidTr="00F25CB7">
        <w:tc>
          <w:tcPr>
            <w:tcW w:w="0" w:type="auto"/>
            <w:tcBorders>
              <w:top w:val="single" w:sz="6" w:space="0" w:color="CCCCCC"/>
              <w:left w:val="single" w:sz="6" w:space="0" w:color="CCCCCC"/>
              <w:bottom w:val="single" w:sz="6" w:space="0" w:color="CCCCCC"/>
              <w:right w:val="single" w:sz="4" w:space="0" w:color="auto"/>
            </w:tcBorders>
            <w:tcMar>
              <w:top w:w="120" w:type="dxa"/>
              <w:left w:w="120" w:type="dxa"/>
              <w:bottom w:w="120" w:type="dxa"/>
              <w:right w:w="120" w:type="dxa"/>
            </w:tcMar>
            <w:vAlign w:val="center"/>
            <w:hideMark/>
          </w:tcPr>
          <w:p w14:paraId="5779FCE1" w14:textId="77777777" w:rsidR="00EC52E4" w:rsidRPr="00EC52E4" w:rsidRDefault="00EC52E4" w:rsidP="00EC52E4">
            <w:pPr>
              <w:pStyle w:val="af7"/>
              <w:rPr>
                <w:rFonts w:hint="eastAsia"/>
              </w:rPr>
            </w:pPr>
            <w:r w:rsidRPr="00EC52E4">
              <w:t>CIFAR-100</w:t>
            </w:r>
          </w:p>
        </w:tc>
        <w:tc>
          <w:tcPr>
            <w:tcW w:w="0" w:type="auto"/>
            <w:tcBorders>
              <w:top w:val="single" w:sz="6" w:space="0" w:color="CCCCCC"/>
              <w:left w:val="single" w:sz="4" w:space="0" w:color="auto"/>
              <w:bottom w:val="single" w:sz="6" w:space="0" w:color="CCCCCC"/>
              <w:right w:val="single" w:sz="6" w:space="0" w:color="CCCCCC"/>
            </w:tcBorders>
            <w:tcMar>
              <w:top w:w="120" w:type="dxa"/>
              <w:left w:w="120" w:type="dxa"/>
              <w:bottom w:w="120" w:type="dxa"/>
              <w:right w:w="120" w:type="dxa"/>
            </w:tcMar>
            <w:vAlign w:val="center"/>
            <w:hideMark/>
          </w:tcPr>
          <w:p w14:paraId="7DE73793" w14:textId="77777777" w:rsidR="00EC52E4" w:rsidRPr="00EC52E4" w:rsidRDefault="00EC52E4" w:rsidP="00EC52E4">
            <w:pPr>
              <w:pStyle w:val="af7"/>
              <w:rPr>
                <w:rFonts w:hint="eastAsia"/>
              </w:rPr>
            </w:pPr>
            <w:r w:rsidRPr="00EC52E4">
              <w:t>44.59±1.32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4BFB90" w14:textId="77777777" w:rsidR="00EC52E4" w:rsidRPr="00EC52E4" w:rsidRDefault="00EC52E4" w:rsidP="00EC52E4">
            <w:pPr>
              <w:pStyle w:val="af7"/>
              <w:rPr>
                <w:rFonts w:hint="eastAsia"/>
              </w:rPr>
            </w:pPr>
            <w:r w:rsidRPr="00EC52E4">
              <w:t>45.31±1.09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FE9236" w14:textId="77777777" w:rsidR="00EC52E4" w:rsidRPr="00EC52E4" w:rsidRDefault="00EC52E4" w:rsidP="00EC52E4">
            <w:pPr>
              <w:pStyle w:val="af7"/>
              <w:rPr>
                <w:rFonts w:hint="eastAsia"/>
              </w:rPr>
            </w:pPr>
            <w:r w:rsidRPr="00EC52E4">
              <w:t>44.90±2.73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3C05B9" w14:textId="77777777" w:rsidR="00EC52E4" w:rsidRPr="00EC52E4" w:rsidRDefault="00EC52E4" w:rsidP="00EC52E4">
            <w:pPr>
              <w:pStyle w:val="af7"/>
              <w:rPr>
                <w:rFonts w:hint="eastAsia"/>
              </w:rPr>
            </w:pPr>
            <w:r w:rsidRPr="00EC52E4">
              <w:t>48.05±2.41</w:t>
            </w:r>
          </w:p>
        </w:tc>
      </w:tr>
      <w:tr w:rsidR="00EC52E4" w:rsidRPr="00EC52E4" w14:paraId="7BA4C3AB" w14:textId="77777777" w:rsidTr="00F25CB7">
        <w:tc>
          <w:tcPr>
            <w:tcW w:w="0" w:type="auto"/>
            <w:tcBorders>
              <w:top w:val="single" w:sz="6" w:space="0" w:color="CCCCCC"/>
              <w:left w:val="single" w:sz="6" w:space="0" w:color="CCCCCC"/>
              <w:bottom w:val="single" w:sz="6" w:space="0" w:color="CCCCCC"/>
              <w:right w:val="single" w:sz="4" w:space="0" w:color="auto"/>
            </w:tcBorders>
            <w:tcMar>
              <w:top w:w="120" w:type="dxa"/>
              <w:left w:w="120" w:type="dxa"/>
              <w:bottom w:w="120" w:type="dxa"/>
              <w:right w:w="120" w:type="dxa"/>
            </w:tcMar>
            <w:vAlign w:val="center"/>
            <w:hideMark/>
          </w:tcPr>
          <w:p w14:paraId="7A8C07C1" w14:textId="77777777" w:rsidR="00EC52E4" w:rsidRPr="00EC52E4" w:rsidRDefault="00EC52E4" w:rsidP="00EC52E4">
            <w:pPr>
              <w:pStyle w:val="af7"/>
              <w:rPr>
                <w:rFonts w:hint="eastAsia"/>
              </w:rPr>
            </w:pPr>
            <w:r w:rsidRPr="00EC52E4">
              <w:t>Tiny-ImageNet</w:t>
            </w:r>
          </w:p>
        </w:tc>
        <w:tc>
          <w:tcPr>
            <w:tcW w:w="0" w:type="auto"/>
            <w:tcBorders>
              <w:top w:val="single" w:sz="6" w:space="0" w:color="CCCCCC"/>
              <w:left w:val="single" w:sz="4" w:space="0" w:color="auto"/>
              <w:bottom w:val="single" w:sz="6" w:space="0" w:color="CCCCCC"/>
              <w:right w:val="single" w:sz="6" w:space="0" w:color="CCCCCC"/>
            </w:tcBorders>
            <w:tcMar>
              <w:top w:w="120" w:type="dxa"/>
              <w:left w:w="120" w:type="dxa"/>
              <w:bottom w:w="120" w:type="dxa"/>
              <w:right w:w="120" w:type="dxa"/>
            </w:tcMar>
            <w:vAlign w:val="center"/>
            <w:hideMark/>
          </w:tcPr>
          <w:p w14:paraId="691278AA" w14:textId="77777777" w:rsidR="00EC52E4" w:rsidRPr="00EC52E4" w:rsidRDefault="00EC52E4" w:rsidP="00EC52E4">
            <w:pPr>
              <w:pStyle w:val="af7"/>
              <w:rPr>
                <w:rFonts w:hint="eastAsia"/>
              </w:rPr>
            </w:pPr>
            <w:r w:rsidRPr="00EC52E4">
              <w:t>21.86±4.33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ABEDD9" w14:textId="77777777" w:rsidR="00EC52E4" w:rsidRPr="00EC52E4" w:rsidRDefault="00EC52E4" w:rsidP="00EC52E4">
            <w:pPr>
              <w:pStyle w:val="af7"/>
              <w:rPr>
                <w:rFonts w:hint="eastAsia"/>
              </w:rPr>
            </w:pPr>
            <w:r w:rsidRPr="00EC52E4">
              <w:t>22.97±2.89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D05A60" w14:textId="77777777" w:rsidR="00EC52E4" w:rsidRPr="00EC52E4" w:rsidRDefault="00EC52E4" w:rsidP="00EC52E4">
            <w:pPr>
              <w:pStyle w:val="af7"/>
              <w:rPr>
                <w:rFonts w:hint="eastAsia"/>
              </w:rPr>
            </w:pPr>
            <w:r w:rsidRPr="00EC52E4">
              <w:t>23.26±2.54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27E5BA" w14:textId="77777777" w:rsidR="00EC52E4" w:rsidRPr="00EC52E4" w:rsidRDefault="00EC52E4" w:rsidP="00EC52E4">
            <w:pPr>
              <w:pStyle w:val="af7"/>
              <w:rPr>
                <w:rFonts w:hint="eastAsia"/>
              </w:rPr>
            </w:pPr>
            <w:r w:rsidRPr="00EC52E4">
              <w:t>25.12±1.53</w:t>
            </w:r>
          </w:p>
        </w:tc>
      </w:tr>
    </w:tbl>
    <w:p w14:paraId="73E645E3" w14:textId="77777777" w:rsidR="00EC52E4" w:rsidRPr="00D0152E" w:rsidRDefault="00EC52E4" w:rsidP="00EC52E4">
      <w:pPr>
        <w:pStyle w:val="af7"/>
        <w:rPr>
          <w:rFonts w:hint="eastAsia"/>
        </w:rPr>
      </w:pPr>
    </w:p>
    <w:p w14:paraId="60179D8D" w14:textId="04A01EF5" w:rsidR="00EC52E4" w:rsidRDefault="00EC52E4" w:rsidP="00EC52E4">
      <w:pPr>
        <w:pStyle w:val="af7"/>
        <w:jc w:val="center"/>
        <w:rPr>
          <w:rFonts w:hint="eastAsia"/>
        </w:rPr>
      </w:pPr>
      <w:r w:rsidRPr="00EC52E4">
        <w:t>表 6 CNN/</w:t>
      </w:r>
      <w:proofErr w:type="spellStart"/>
      <w:r w:rsidRPr="00EC52E4">
        <w:t>ResNet</w:t>
      </w:r>
      <w:proofErr w:type="spellEnd"/>
      <w:r w:rsidRPr="00EC52E4">
        <w:t xml:space="preserve"> 跨架构适配实验</w:t>
      </w:r>
    </w:p>
    <w:tbl>
      <w:tblPr>
        <w:tblW w:w="5000" w:type="pct"/>
        <w:tblCellMar>
          <w:top w:w="15" w:type="dxa"/>
          <w:left w:w="15" w:type="dxa"/>
          <w:bottom w:w="15" w:type="dxa"/>
          <w:right w:w="15" w:type="dxa"/>
        </w:tblCellMar>
        <w:tblLook w:val="04A0" w:firstRow="1" w:lastRow="0" w:firstColumn="1" w:lastColumn="0" w:noHBand="0" w:noVBand="1"/>
      </w:tblPr>
      <w:tblGrid>
        <w:gridCol w:w="853"/>
        <w:gridCol w:w="1183"/>
        <w:gridCol w:w="1183"/>
        <w:gridCol w:w="1183"/>
        <w:gridCol w:w="1183"/>
        <w:gridCol w:w="1522"/>
        <w:gridCol w:w="1183"/>
      </w:tblGrid>
      <w:tr w:rsidR="00EC52E4" w:rsidRPr="00EC52E4" w14:paraId="5E2B5714"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204268" w14:textId="77777777" w:rsidR="00EC52E4" w:rsidRPr="00EC52E4" w:rsidRDefault="00EC52E4" w:rsidP="00EC52E4">
            <w:pPr>
              <w:pStyle w:val="af7"/>
              <w:rPr>
                <w:rFonts w:hint="eastAsia"/>
              </w:rPr>
            </w:pPr>
            <w:r w:rsidRPr="00EC52E4">
              <w:t>算法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A06DBE" w14:textId="77777777" w:rsidR="00EC52E4" w:rsidRPr="00EC52E4" w:rsidRDefault="00EC52E4" w:rsidP="00EC52E4">
            <w:pPr>
              <w:pStyle w:val="af7"/>
              <w:rPr>
                <w:rFonts w:hint="eastAsia"/>
              </w:rPr>
            </w:pPr>
            <w:r w:rsidRPr="00EC52E4">
              <w:t>CIFAR-10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9EE378" w14:textId="77777777" w:rsidR="00EC52E4" w:rsidRPr="00EC52E4" w:rsidRDefault="00EC52E4" w:rsidP="00EC52E4">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895D71" w14:textId="77777777" w:rsidR="00EC52E4" w:rsidRPr="00EC52E4" w:rsidRDefault="00EC52E4" w:rsidP="00EC52E4">
            <w:pPr>
              <w:pStyle w:val="af7"/>
              <w:rPr>
                <w:rFonts w:hint="eastAsia"/>
              </w:rPr>
            </w:pPr>
            <w:r w:rsidRPr="00EC52E4">
              <w:t>CIFAR-100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D292A4" w14:textId="77777777" w:rsidR="00EC52E4" w:rsidRPr="00EC52E4" w:rsidRDefault="00EC52E4" w:rsidP="00EC52E4">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506836" w14:textId="77777777" w:rsidR="00EC52E4" w:rsidRPr="00EC52E4" w:rsidRDefault="00EC52E4" w:rsidP="00EC52E4">
            <w:pPr>
              <w:pStyle w:val="af7"/>
              <w:rPr>
                <w:rFonts w:hint="eastAsia"/>
              </w:rPr>
            </w:pPr>
            <w:r w:rsidRPr="00EC52E4">
              <w:t>Tiny-ImageNet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BA8FCC" w14:textId="77777777" w:rsidR="00EC52E4" w:rsidRPr="00EC52E4" w:rsidRDefault="00EC52E4" w:rsidP="00EC52E4">
            <w:pPr>
              <w:pStyle w:val="af7"/>
              <w:rPr>
                <w:rFonts w:hint="eastAsia"/>
              </w:rPr>
            </w:pPr>
          </w:p>
        </w:tc>
      </w:tr>
      <w:tr w:rsidR="00EC52E4" w:rsidRPr="00EC52E4" w14:paraId="30CF42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B88F87" w14:textId="77777777" w:rsidR="00EC52E4" w:rsidRPr="00EC52E4" w:rsidRDefault="00EC52E4" w:rsidP="00EC52E4">
            <w:pPr>
              <w:pStyle w:val="af7"/>
              <w:rPr>
                <w:rFonts w:hint="eastAsia"/>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671226" w14:textId="77777777" w:rsidR="00EC52E4" w:rsidRPr="00EC52E4" w:rsidRDefault="00EC52E4" w:rsidP="00EC52E4">
            <w:pPr>
              <w:pStyle w:val="af7"/>
              <w:rPr>
                <w:rFonts w:hint="eastAsia"/>
              </w:rPr>
            </w:pPr>
            <w:r w:rsidRPr="00EC52E4">
              <w:t>α=1.0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30090E" w14:textId="77777777" w:rsidR="00EC52E4" w:rsidRPr="00EC52E4" w:rsidRDefault="00EC52E4" w:rsidP="00EC52E4">
            <w:pPr>
              <w:pStyle w:val="af7"/>
              <w:rPr>
                <w:rFonts w:hint="eastAsia"/>
              </w:rPr>
            </w:pPr>
            <w:r w:rsidRPr="00EC52E4">
              <w:t>α=0.1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D84257" w14:textId="77777777" w:rsidR="00EC52E4" w:rsidRPr="00EC52E4" w:rsidRDefault="00EC52E4" w:rsidP="00EC52E4">
            <w:pPr>
              <w:pStyle w:val="af7"/>
              <w:rPr>
                <w:rFonts w:hint="eastAsia"/>
              </w:rPr>
            </w:pPr>
            <w:r w:rsidRPr="00EC52E4">
              <w:t>α=1.0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75DECA" w14:textId="77777777" w:rsidR="00EC52E4" w:rsidRPr="00EC52E4" w:rsidRDefault="00EC52E4" w:rsidP="00EC52E4">
            <w:pPr>
              <w:pStyle w:val="af7"/>
              <w:rPr>
                <w:rFonts w:hint="eastAsia"/>
              </w:rPr>
            </w:pPr>
            <w:r w:rsidRPr="00EC52E4">
              <w:t>α=0.1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F0EDC3" w14:textId="77777777" w:rsidR="00EC52E4" w:rsidRPr="00EC52E4" w:rsidRDefault="00EC52E4" w:rsidP="00EC52E4">
            <w:pPr>
              <w:pStyle w:val="af7"/>
              <w:rPr>
                <w:rFonts w:hint="eastAsia"/>
              </w:rPr>
            </w:pPr>
            <w:r w:rsidRPr="00EC52E4">
              <w:t>α=10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DE076B" w14:textId="77777777" w:rsidR="00EC52E4" w:rsidRPr="00EC52E4" w:rsidRDefault="00EC52E4" w:rsidP="00EC52E4">
            <w:pPr>
              <w:pStyle w:val="af7"/>
              <w:rPr>
                <w:rFonts w:hint="eastAsia"/>
              </w:rPr>
            </w:pPr>
            <w:r w:rsidRPr="00EC52E4">
              <w:t>α=1</w:t>
            </w:r>
          </w:p>
        </w:tc>
      </w:tr>
      <w:tr w:rsidR="00EC52E4" w:rsidRPr="00EC52E4" w14:paraId="69F462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361B6A" w14:textId="77777777" w:rsidR="00EC52E4" w:rsidRPr="00EC52E4" w:rsidRDefault="00EC52E4" w:rsidP="00EC52E4">
            <w:pPr>
              <w:pStyle w:val="af7"/>
              <w:rPr>
                <w:rFonts w:hint="eastAsia"/>
              </w:rPr>
            </w:pPr>
            <w:proofErr w:type="spellStart"/>
            <w:r w:rsidRPr="00EC52E4">
              <w:t>FedMD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C663DD" w14:textId="77777777" w:rsidR="00EC52E4" w:rsidRPr="00EC52E4" w:rsidRDefault="00EC52E4" w:rsidP="00EC52E4">
            <w:pPr>
              <w:pStyle w:val="af7"/>
              <w:rPr>
                <w:rFonts w:hint="eastAsia"/>
              </w:rPr>
            </w:pPr>
            <w:r w:rsidRPr="00EC52E4">
              <w:t>67.59±3.61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F1CB28" w14:textId="77777777" w:rsidR="00EC52E4" w:rsidRPr="00EC52E4" w:rsidRDefault="00EC52E4" w:rsidP="00EC52E4">
            <w:pPr>
              <w:pStyle w:val="af7"/>
              <w:rPr>
                <w:rFonts w:hint="eastAsia"/>
              </w:rPr>
            </w:pPr>
            <w:r w:rsidRPr="00EC52E4">
              <w:t>53.10±9.23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0BAE60" w14:textId="77777777" w:rsidR="00EC52E4" w:rsidRPr="00EC52E4" w:rsidRDefault="00EC52E4" w:rsidP="00EC52E4">
            <w:pPr>
              <w:pStyle w:val="af7"/>
              <w:rPr>
                <w:rFonts w:hint="eastAsia"/>
              </w:rPr>
            </w:pPr>
            <w:r w:rsidRPr="00EC52E4">
              <w:t>30.52±3.98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2D617A" w14:textId="77777777" w:rsidR="00EC52E4" w:rsidRPr="00EC52E4" w:rsidRDefault="00EC52E4" w:rsidP="00EC52E4">
            <w:pPr>
              <w:pStyle w:val="af7"/>
              <w:rPr>
                <w:rFonts w:hint="eastAsia"/>
              </w:rPr>
            </w:pPr>
            <w:r w:rsidRPr="00EC52E4">
              <w:t>24.47±1.70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0185E6" w14:textId="77777777" w:rsidR="00EC52E4" w:rsidRPr="00EC52E4" w:rsidRDefault="00EC52E4" w:rsidP="00EC52E4">
            <w:pPr>
              <w:pStyle w:val="af7"/>
              <w:rPr>
                <w:rFonts w:hint="eastAsia"/>
              </w:rPr>
            </w:pPr>
            <w:r w:rsidRPr="00EC52E4">
              <w:t>21.29±1.67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7A96B5" w14:textId="77777777" w:rsidR="00EC52E4" w:rsidRPr="00EC52E4" w:rsidRDefault="00EC52E4" w:rsidP="00EC52E4">
            <w:pPr>
              <w:pStyle w:val="af7"/>
              <w:rPr>
                <w:rFonts w:hint="eastAsia"/>
              </w:rPr>
            </w:pPr>
            <w:r w:rsidRPr="00EC52E4">
              <w:t>19.95±2.80</w:t>
            </w:r>
          </w:p>
        </w:tc>
      </w:tr>
      <w:tr w:rsidR="00EC52E4" w:rsidRPr="00EC52E4" w14:paraId="1A2A9E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75183B" w14:textId="77777777" w:rsidR="00EC52E4" w:rsidRPr="00EC52E4" w:rsidRDefault="00EC52E4" w:rsidP="00EC52E4">
            <w:pPr>
              <w:pStyle w:val="af7"/>
              <w:rPr>
                <w:rFonts w:hint="eastAsia"/>
              </w:rPr>
            </w:pPr>
            <w:proofErr w:type="spellStart"/>
            <w:r w:rsidRPr="00EC52E4">
              <w:t>FedFD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2F6FF1" w14:textId="77777777" w:rsidR="00EC52E4" w:rsidRPr="00EC52E4" w:rsidRDefault="00EC52E4" w:rsidP="00EC52E4">
            <w:pPr>
              <w:pStyle w:val="af7"/>
              <w:rPr>
                <w:rFonts w:hint="eastAsia"/>
              </w:rPr>
            </w:pPr>
            <w:r w:rsidRPr="00EC52E4">
              <w:t>71.28±1.25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E64897" w14:textId="77777777" w:rsidR="00EC52E4" w:rsidRPr="00EC52E4" w:rsidRDefault="00EC52E4" w:rsidP="00EC52E4">
            <w:pPr>
              <w:pStyle w:val="af7"/>
              <w:rPr>
                <w:rFonts w:hint="eastAsia"/>
              </w:rPr>
            </w:pPr>
            <w:r w:rsidRPr="00EC52E4">
              <w:t>59.51±7.13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7BB31B" w14:textId="77777777" w:rsidR="00EC52E4" w:rsidRPr="00EC52E4" w:rsidRDefault="00EC52E4" w:rsidP="00EC52E4">
            <w:pPr>
              <w:pStyle w:val="af7"/>
              <w:rPr>
                <w:rFonts w:hint="eastAsia"/>
              </w:rPr>
            </w:pPr>
            <w:r w:rsidRPr="00EC52E4">
              <w:t>34.93±0.26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92DC29" w14:textId="77777777" w:rsidR="00EC52E4" w:rsidRPr="00EC52E4" w:rsidRDefault="00EC52E4" w:rsidP="00EC52E4">
            <w:pPr>
              <w:pStyle w:val="af7"/>
              <w:rPr>
                <w:rFonts w:hint="eastAsia"/>
              </w:rPr>
            </w:pPr>
            <w:r w:rsidRPr="00EC52E4">
              <w:t>28.98±0.74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150A6D" w14:textId="77777777" w:rsidR="00EC52E4" w:rsidRPr="00EC52E4" w:rsidRDefault="00EC52E4" w:rsidP="00EC52E4">
            <w:pPr>
              <w:pStyle w:val="af7"/>
              <w:rPr>
                <w:rFonts w:hint="eastAsia"/>
              </w:rPr>
            </w:pPr>
            <w:r w:rsidRPr="00EC52E4">
              <w:t>30.79±1.28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3DE944" w14:textId="77777777" w:rsidR="00EC52E4" w:rsidRPr="00EC52E4" w:rsidRDefault="00EC52E4" w:rsidP="00EC52E4">
            <w:pPr>
              <w:pStyle w:val="af7"/>
              <w:rPr>
                <w:rFonts w:hint="eastAsia"/>
              </w:rPr>
            </w:pPr>
            <w:r w:rsidRPr="00EC52E4">
              <w:t>27.96±0.47</w:t>
            </w:r>
          </w:p>
        </w:tc>
      </w:tr>
    </w:tbl>
    <w:p w14:paraId="5156B7A5" w14:textId="77777777" w:rsidR="00EC52E4" w:rsidRDefault="00EC52E4" w:rsidP="00EC52E4">
      <w:pPr>
        <w:pStyle w:val="af7"/>
        <w:rPr>
          <w:rFonts w:hint="eastAsia"/>
        </w:rPr>
      </w:pPr>
    </w:p>
    <w:p w14:paraId="405FA844" w14:textId="77777777" w:rsidR="00BA7C20" w:rsidRPr="00BA7C20" w:rsidRDefault="00BA7C20" w:rsidP="00BA7C20">
      <w:pPr>
        <w:pStyle w:val="af0"/>
        <w:rPr>
          <w:rFonts w:hint="eastAsia"/>
        </w:rPr>
      </w:pPr>
      <w:r w:rsidRPr="00BA7C20">
        <w:rPr>
          <w:rFonts w:hint="eastAsia"/>
          <w:b/>
          <w:bCs/>
        </w:rPr>
        <w:t>模型架构</w:t>
      </w:r>
      <w:r>
        <w:rPr>
          <w:rFonts w:hint="eastAsia"/>
          <w:b/>
          <w:bCs/>
        </w:rPr>
        <w:t>。</w:t>
      </w:r>
      <w:r w:rsidRPr="00BA7C20">
        <w:rPr>
          <w:rFonts w:hint="eastAsia"/>
        </w:rPr>
        <w:t xml:space="preserve">尽管上述实验已经验证了 </w:t>
      </w:r>
      <w:proofErr w:type="spellStart"/>
      <w:r w:rsidRPr="00BA7C20">
        <w:rPr>
          <w:rFonts w:hint="eastAsia"/>
        </w:rPr>
        <w:t>FedFD</w:t>
      </w:r>
      <w:proofErr w:type="spellEnd"/>
      <w:r w:rsidRPr="00BA7C20">
        <w:rPr>
          <w:rFonts w:hint="eastAsia"/>
        </w:rPr>
        <w:t xml:space="preserve"> 在 </w:t>
      </w:r>
      <w:proofErr w:type="spellStart"/>
      <w:r w:rsidRPr="00BA7C20">
        <w:rPr>
          <w:rFonts w:hint="eastAsia"/>
        </w:rPr>
        <w:t>HeteroFL</w:t>
      </w:r>
      <w:proofErr w:type="spellEnd"/>
      <w:r w:rsidRPr="00BA7C20">
        <w:rPr>
          <w:rFonts w:hint="eastAsia"/>
        </w:rPr>
        <w:t xml:space="preserve"> 框架下的有效性，但从本质上来说，</w:t>
      </w:r>
      <w:proofErr w:type="spellStart"/>
      <w:r w:rsidRPr="00BA7C20">
        <w:rPr>
          <w:rFonts w:hint="eastAsia"/>
        </w:rPr>
        <w:t>FedFD</w:t>
      </w:r>
      <w:proofErr w:type="spellEnd"/>
      <w:r w:rsidRPr="00BA7C20">
        <w:rPr>
          <w:rFonts w:hint="eastAsia"/>
        </w:rPr>
        <w:t xml:space="preserve"> 是一种改进型特征蒸馏方法，不依赖特定的模型架构与参数聚合策略。本次选用 </w:t>
      </w:r>
      <w:proofErr w:type="spellStart"/>
      <w:r w:rsidRPr="00BA7C20">
        <w:rPr>
          <w:rFonts w:hint="eastAsia"/>
        </w:rPr>
        <w:t>HeteroFL</w:t>
      </w:r>
      <w:proofErr w:type="spellEnd"/>
      <w:r w:rsidRPr="00BA7C20">
        <w:rPr>
          <w:rFonts w:hint="eastAsia"/>
        </w:rPr>
        <w:t xml:space="preserve"> 作为实验框架，是因为该框架认可度高，便于和其他基线方法开展全面对比。为排除 </w:t>
      </w:r>
      <w:proofErr w:type="spellStart"/>
      <w:r w:rsidRPr="00BA7C20">
        <w:rPr>
          <w:rFonts w:hint="eastAsia"/>
        </w:rPr>
        <w:t>HeteroFL</w:t>
      </w:r>
      <w:proofErr w:type="spellEnd"/>
      <w:r w:rsidRPr="00BA7C20">
        <w:rPr>
          <w:rFonts w:hint="eastAsia"/>
        </w:rPr>
        <w:t xml:space="preserve"> 框架本身可能带来的干扰，我们在表 6 中基于两种不同模型架构完成了对照实验。实验中采用 </w:t>
      </w:r>
      <w:proofErr w:type="spellStart"/>
      <w:r w:rsidRPr="00BA7C20">
        <w:rPr>
          <w:rFonts w:hint="eastAsia"/>
        </w:rPr>
        <w:t>FedMD</w:t>
      </w:r>
      <w:proofErr w:type="spellEnd"/>
      <w:r w:rsidRPr="00BA7C20">
        <w:rPr>
          <w:rFonts w:hint="eastAsia"/>
        </w:rPr>
        <w:t xml:space="preserve"> 算法执行知识蒸馏，直接融合各客户端的知识。实验结果证明，</w:t>
      </w:r>
      <w:proofErr w:type="spellStart"/>
      <w:r w:rsidRPr="00BA7C20">
        <w:rPr>
          <w:rFonts w:hint="eastAsia"/>
        </w:rPr>
        <w:t>FedFD</w:t>
      </w:r>
      <w:proofErr w:type="spellEnd"/>
      <w:r w:rsidRPr="00BA7C20">
        <w:rPr>
          <w:rFonts w:hint="eastAsia"/>
        </w:rPr>
        <w:t xml:space="preserve"> 能够适配多种不同的模型架构，具备良好的架构通用性。</w:t>
      </w:r>
    </w:p>
    <w:p w14:paraId="79C6E8D6" w14:textId="6D3880EF" w:rsidR="00D0152E" w:rsidRPr="00D0152E" w:rsidRDefault="00D0152E" w:rsidP="00D0152E">
      <w:pPr>
        <w:pStyle w:val="21"/>
        <w:ind w:firstLine="300"/>
        <w:rPr>
          <w:rFonts w:hint="eastAsia"/>
        </w:rPr>
      </w:pPr>
      <w:r w:rsidRPr="00D0152E">
        <w:t>5 结论</w:t>
      </w:r>
    </w:p>
    <w:p w14:paraId="52DFEFF3" w14:textId="43A773F0" w:rsidR="00D0152E" w:rsidRDefault="00D0152E" w:rsidP="00450E00">
      <w:pPr>
        <w:pStyle w:val="af0"/>
        <w:rPr>
          <w:rFonts w:hint="eastAsia"/>
        </w:rPr>
      </w:pPr>
      <w:r w:rsidRPr="00D0152E">
        <w:t xml:space="preserve">本文提出简洁高效的 </w:t>
      </w:r>
      <w:proofErr w:type="spellStart"/>
      <w:r w:rsidRPr="00D0152E">
        <w:t>FedFD</w:t>
      </w:r>
      <w:proofErr w:type="spellEnd"/>
      <w:r w:rsidRPr="00D0152E">
        <w:t xml:space="preserve"> 框架，用于解决联邦学习中异构模型下的特征蒸馏问题。</w:t>
      </w:r>
      <w:proofErr w:type="spellStart"/>
      <w:r w:rsidRPr="00D0152E">
        <w:t>FedFD</w:t>
      </w:r>
      <w:proofErr w:type="spellEnd"/>
      <w:r w:rsidRPr="00D0152E">
        <w:t xml:space="preserve"> 可作为任意支持全局模型聚合的联邦学习算法轻量化个性化拓展模块，同时保障隐私安全与通信效率。大量实验证明 </w:t>
      </w:r>
      <w:proofErr w:type="spellStart"/>
      <w:r w:rsidRPr="00D0152E">
        <w:t>FedFD</w:t>
      </w:r>
      <w:proofErr w:type="spellEnd"/>
      <w:r w:rsidRPr="00D0152E">
        <w:t xml:space="preserve"> 能够稳定提升模型测试精度。</w:t>
      </w:r>
    </w:p>
    <w:p w14:paraId="43F6EFD2" w14:textId="248B5EC4" w:rsidR="00D0152E" w:rsidRDefault="00BA7C20" w:rsidP="00BA7C20">
      <w:pPr>
        <w:pStyle w:val="21"/>
        <w:ind w:firstLine="300"/>
        <w:rPr>
          <w:rFonts w:hint="eastAsia"/>
        </w:rPr>
      </w:pPr>
      <w:r w:rsidRPr="00BA7C20">
        <w:t>致谢与基金支持</w:t>
      </w:r>
    </w:p>
    <w:p w14:paraId="60784C28" w14:textId="1B860DC0" w:rsidR="00BA7C20" w:rsidRDefault="00BA7C20" w:rsidP="00450E00">
      <w:pPr>
        <w:pStyle w:val="af0"/>
        <w:rPr>
          <w:rFonts w:hint="eastAsia"/>
        </w:rPr>
      </w:pPr>
      <w:r w:rsidRPr="00BA7C20">
        <w:lastRenderedPageBreak/>
        <w:t>本研究受国家重点研发计划（2024YFC3307900）、国家自然科学基金（62376103、62302184、62436003、62206102）、湖北省重大科技专项（2024BAA008）、湖北省科技人才专项（2024DJC078）、CCF 蚂蚁科研基金、中央高校基础科研基金（YCJJ20252319）资助。全部计算工作依托华中科技大学高性能计算平台完成。</w:t>
      </w:r>
    </w:p>
    <w:p w14:paraId="035BE69B" w14:textId="4B1E3580" w:rsidR="00BA7C20" w:rsidRPr="00D0152E" w:rsidRDefault="00BA7C20" w:rsidP="00BA7C20">
      <w:pPr>
        <w:pStyle w:val="21"/>
        <w:ind w:firstLine="300"/>
        <w:rPr>
          <w:rFonts w:hint="eastAsia"/>
        </w:rPr>
      </w:pPr>
      <w:r w:rsidRPr="00BA7C20">
        <w:t>参考文献</w:t>
      </w:r>
    </w:p>
    <w:p w14:paraId="3E9351F4" w14:textId="44DA0150" w:rsidR="00BA7C20" w:rsidRPr="00BA7C20" w:rsidRDefault="00BA7C20" w:rsidP="00641D65">
      <w:pPr>
        <w:pStyle w:val="af0"/>
        <w:numPr>
          <w:ilvl w:val="0"/>
          <w:numId w:val="12"/>
        </w:numPr>
        <w:rPr>
          <w:rFonts w:hint="eastAsia"/>
        </w:rPr>
      </w:pPr>
      <w:r w:rsidRPr="00BA7C20">
        <w:t>Lucas Beyer, Xiaohua Zhai, Amélie Royer, Larisa Markeeva, Rohan Anil, and Alexander Kolesnikov. Knowledge distillation: A good teacher is patient and consistent. In Proceedings of the IEEE/CVF conference on computer vision and pattern recognition, pages 10925–10934, 2022.</w:t>
      </w:r>
    </w:p>
    <w:p w14:paraId="34BBE08C" w14:textId="216D0CFA" w:rsidR="00BA7C20" w:rsidRPr="00BA7C20" w:rsidRDefault="00BA7C20" w:rsidP="00641D65">
      <w:pPr>
        <w:pStyle w:val="af0"/>
        <w:numPr>
          <w:ilvl w:val="0"/>
          <w:numId w:val="12"/>
        </w:numPr>
        <w:rPr>
          <w:rFonts w:hint="eastAsia"/>
        </w:rPr>
      </w:pPr>
      <w:r w:rsidRPr="00BA7C20">
        <w:t xml:space="preserve">Ilai Bistritz, Ariana Mann, and Nicholas Bambos. Distributed distillation for on-device learning. In Proceedings of Advances in Neural Information Processing Systems 33: Annual Conference on Neural Information Processing Systems, </w:t>
      </w:r>
      <w:proofErr w:type="spellStart"/>
      <w:r w:rsidRPr="00BA7C20">
        <w:t>NeurIPS</w:t>
      </w:r>
      <w:proofErr w:type="spellEnd"/>
      <w:r w:rsidRPr="00BA7C20">
        <w:t>, 2020.</w:t>
      </w:r>
    </w:p>
    <w:p w14:paraId="26A22BB5" w14:textId="6F978ED6" w:rsidR="00BA7C20" w:rsidRPr="00BA7C20" w:rsidRDefault="00BA7C20" w:rsidP="00641D65">
      <w:pPr>
        <w:pStyle w:val="af0"/>
        <w:numPr>
          <w:ilvl w:val="0"/>
          <w:numId w:val="12"/>
        </w:numPr>
        <w:rPr>
          <w:rFonts w:hint="eastAsia"/>
        </w:rPr>
      </w:pPr>
      <w:r w:rsidRPr="00BA7C20">
        <w:t>Arthur Cayley. The collected mathematical papers, volume 7. University, 1894.</w:t>
      </w:r>
    </w:p>
    <w:p w14:paraId="36739838" w14:textId="35316ED0" w:rsidR="00BA7C20" w:rsidRPr="00BA7C20" w:rsidRDefault="00BA7C20" w:rsidP="00641D65">
      <w:pPr>
        <w:pStyle w:val="af0"/>
        <w:numPr>
          <w:ilvl w:val="0"/>
          <w:numId w:val="12"/>
        </w:numPr>
        <w:rPr>
          <w:rFonts w:hint="eastAsia"/>
        </w:rPr>
      </w:pPr>
      <w:r w:rsidRPr="00BA7C20">
        <w:t xml:space="preserve">Hong-You Chen and Wei-Lun Chao. </w:t>
      </w:r>
      <w:proofErr w:type="spellStart"/>
      <w:r w:rsidRPr="00BA7C20">
        <w:t>Fedbe</w:t>
      </w:r>
      <w:proofErr w:type="spellEnd"/>
      <w:r w:rsidRPr="00BA7C20">
        <w:t xml:space="preserve">: Making </w:t>
      </w:r>
      <w:proofErr w:type="spellStart"/>
      <w:r w:rsidRPr="00BA7C20">
        <w:t>bayesian</w:t>
      </w:r>
      <w:proofErr w:type="spellEnd"/>
      <w:r w:rsidRPr="00BA7C20">
        <w:t xml:space="preserve"> model ensemble applicable to federated learning. In 9th International Conference on Learning Representations, ICLR 2021, Virtual Event, Austria, May 3-7, 2021.</w:t>
      </w:r>
    </w:p>
    <w:p w14:paraId="0BA3718A" w14:textId="3370AF2D" w:rsidR="00BA7C20" w:rsidRPr="00BA7C20" w:rsidRDefault="00BA7C20" w:rsidP="00641D65">
      <w:pPr>
        <w:pStyle w:val="af0"/>
        <w:numPr>
          <w:ilvl w:val="0"/>
          <w:numId w:val="12"/>
        </w:numPr>
        <w:rPr>
          <w:rFonts w:hint="eastAsia"/>
        </w:rPr>
      </w:pPr>
      <w:proofErr w:type="spellStart"/>
      <w:r w:rsidRPr="00BA7C20">
        <w:t>Pengguang</w:t>
      </w:r>
      <w:proofErr w:type="spellEnd"/>
      <w:r w:rsidRPr="00BA7C20">
        <w:t xml:space="preserve"> Chen, Shu Liu, </w:t>
      </w:r>
      <w:proofErr w:type="spellStart"/>
      <w:r w:rsidRPr="00BA7C20">
        <w:t>Hengshuang</w:t>
      </w:r>
      <w:proofErr w:type="spellEnd"/>
      <w:r w:rsidRPr="00BA7C20">
        <w:t xml:space="preserve"> Zhao, and Jiaya Jia. Distilling knowledge via knowledge review. In Proceedings of the IEEE/CVF </w:t>
      </w:r>
      <w:r w:rsidRPr="00BA7C20">
        <w:lastRenderedPageBreak/>
        <w:t>conference on computer vision and pattern recognition, pages 5008–5017, 2021.</w:t>
      </w:r>
    </w:p>
    <w:p w14:paraId="184782C4" w14:textId="2A80E6AA" w:rsidR="00BA7C20" w:rsidRPr="00BA7C20" w:rsidRDefault="00BA7C20" w:rsidP="00641D65">
      <w:pPr>
        <w:pStyle w:val="af0"/>
        <w:numPr>
          <w:ilvl w:val="0"/>
          <w:numId w:val="12"/>
        </w:numPr>
        <w:rPr>
          <w:rFonts w:hint="eastAsia"/>
        </w:rPr>
      </w:pPr>
      <w:proofErr w:type="spellStart"/>
      <w:r w:rsidRPr="00BA7C20">
        <w:t>Enmao</w:t>
      </w:r>
      <w:proofErr w:type="spellEnd"/>
      <w:r w:rsidRPr="00BA7C20">
        <w:t xml:space="preserve"> Diao, Jie Ding, and Vahid </w:t>
      </w:r>
      <w:proofErr w:type="spellStart"/>
      <w:r w:rsidRPr="00BA7C20">
        <w:t>Tarokh</w:t>
      </w:r>
      <w:proofErr w:type="spellEnd"/>
      <w:r w:rsidRPr="00BA7C20">
        <w:t xml:space="preserve">. </w:t>
      </w:r>
      <w:proofErr w:type="spellStart"/>
      <w:r w:rsidRPr="00BA7C20">
        <w:t>Heterofl</w:t>
      </w:r>
      <w:proofErr w:type="spellEnd"/>
      <w:r w:rsidRPr="00BA7C20">
        <w:t xml:space="preserve">: Computation and communication efficient federated learning for heterogeneous clients. </w:t>
      </w:r>
      <w:proofErr w:type="spellStart"/>
      <w:r w:rsidRPr="00BA7C20">
        <w:t>arXiv</w:t>
      </w:r>
      <w:proofErr w:type="spellEnd"/>
      <w:r w:rsidRPr="00BA7C20">
        <w:t xml:space="preserve"> preprint arXiv:2010.01264, 2020.</w:t>
      </w:r>
    </w:p>
    <w:p w14:paraId="0A70658F" w14:textId="5483F618" w:rsidR="00BA7C20" w:rsidRPr="00BA7C20" w:rsidRDefault="00BA7C20" w:rsidP="00641D65">
      <w:pPr>
        <w:pStyle w:val="af0"/>
        <w:numPr>
          <w:ilvl w:val="0"/>
          <w:numId w:val="12"/>
        </w:numPr>
        <w:rPr>
          <w:rFonts w:hint="eastAsia"/>
        </w:rPr>
      </w:pPr>
      <w:r w:rsidRPr="00BA7C20">
        <w:t xml:space="preserve">Jiahua Dong, </w:t>
      </w:r>
      <w:proofErr w:type="spellStart"/>
      <w:r w:rsidRPr="00BA7C20">
        <w:t>Hongliu</w:t>
      </w:r>
      <w:proofErr w:type="spellEnd"/>
      <w:r w:rsidRPr="00BA7C20">
        <w:t xml:space="preserve"> Li, Yang Cong, Gan Sun, </w:t>
      </w:r>
      <w:proofErr w:type="spellStart"/>
      <w:r w:rsidRPr="00BA7C20">
        <w:t>Yulun</w:t>
      </w:r>
      <w:proofErr w:type="spellEnd"/>
      <w:r w:rsidRPr="00BA7C20">
        <w:t xml:space="preserve"> Zhang, and Luc Van Gool. No one left behind: Real-world federated class-incremental learning. IEEE Transactions on Pattern Analysis and Machine Intelligence, 46(4):2054–2070, 2024.</w:t>
      </w:r>
    </w:p>
    <w:p w14:paraId="14F4D5F3" w14:textId="14044C1C" w:rsidR="00BA7C20" w:rsidRPr="00BA7C20" w:rsidRDefault="00BA7C20" w:rsidP="00641D65">
      <w:pPr>
        <w:pStyle w:val="af0"/>
        <w:numPr>
          <w:ilvl w:val="0"/>
          <w:numId w:val="12"/>
        </w:numPr>
        <w:rPr>
          <w:rFonts w:hint="eastAsia"/>
        </w:rPr>
      </w:pPr>
      <w:r w:rsidRPr="00BA7C20">
        <w:t xml:space="preserve">Jia Guo, Minghao Chen, Yao Hu, Chen Zhu, Xiaofei He, and Deng Cai. Reducing the teacher-student gap via spherical knowledge </w:t>
      </w:r>
      <w:proofErr w:type="spellStart"/>
      <w:r w:rsidRPr="00BA7C20">
        <w:t>disitllation</w:t>
      </w:r>
      <w:proofErr w:type="spellEnd"/>
      <w:r w:rsidRPr="00BA7C20">
        <w:t xml:space="preserve">. </w:t>
      </w:r>
      <w:proofErr w:type="spellStart"/>
      <w:r w:rsidRPr="00BA7C20">
        <w:t>arXiv</w:t>
      </w:r>
      <w:proofErr w:type="spellEnd"/>
      <w:r w:rsidRPr="00BA7C20">
        <w:t xml:space="preserve"> preprint arXiv:2010.07485, 2020.</w:t>
      </w:r>
    </w:p>
    <w:p w14:paraId="0FC08B32" w14:textId="62150DD5" w:rsidR="00BA7C20" w:rsidRPr="00BA7C20" w:rsidRDefault="00BA7C20" w:rsidP="00641D65">
      <w:pPr>
        <w:pStyle w:val="af0"/>
        <w:numPr>
          <w:ilvl w:val="0"/>
          <w:numId w:val="12"/>
        </w:numPr>
        <w:rPr>
          <w:rFonts w:hint="eastAsia"/>
        </w:rPr>
      </w:pPr>
      <w:proofErr w:type="spellStart"/>
      <w:r w:rsidRPr="00BA7C20">
        <w:t>Qiushan</w:t>
      </w:r>
      <w:proofErr w:type="spellEnd"/>
      <w:r w:rsidRPr="00BA7C20">
        <w:t xml:space="preserve"> Guo, Xinjiang Wang, Yichao Wu, Zhipeng Yu, Ding Liang, Xiaolin Hu, and Ping Luo. Online knowledge distillation via collaborative learning. In Proceedings of the IEEE/CVF Conference on Computer Vision and Pattern Recognition, CVPR, pages 11020–11029, 2020.</w:t>
      </w:r>
    </w:p>
    <w:p w14:paraId="68A8AE51" w14:textId="6166A30D" w:rsidR="00BA7C20" w:rsidRPr="00BA7C20" w:rsidRDefault="00BA7C20" w:rsidP="00641D65">
      <w:pPr>
        <w:pStyle w:val="af0"/>
        <w:numPr>
          <w:ilvl w:val="0"/>
          <w:numId w:val="12"/>
        </w:numPr>
        <w:rPr>
          <w:rFonts w:hint="eastAsia"/>
        </w:rPr>
      </w:pPr>
      <w:r w:rsidRPr="00BA7C20">
        <w:t xml:space="preserve">Zhiwei Hao, </w:t>
      </w:r>
      <w:proofErr w:type="spellStart"/>
      <w:r w:rsidRPr="00BA7C20">
        <w:t>Jianyuan</w:t>
      </w:r>
      <w:proofErr w:type="spellEnd"/>
      <w:r w:rsidRPr="00BA7C20">
        <w:t xml:space="preserve"> Guo, Kai Han, </w:t>
      </w:r>
      <w:proofErr w:type="spellStart"/>
      <w:r w:rsidRPr="00BA7C20">
        <w:t>Yehui</w:t>
      </w:r>
      <w:proofErr w:type="spellEnd"/>
      <w:r w:rsidRPr="00BA7C20">
        <w:t xml:space="preserve"> Tang, Han Hu, </w:t>
      </w:r>
      <w:proofErr w:type="spellStart"/>
      <w:r w:rsidRPr="00BA7C20">
        <w:t>Yunhe</w:t>
      </w:r>
      <w:proofErr w:type="spellEnd"/>
      <w:r w:rsidRPr="00BA7C20">
        <w:t xml:space="preserve"> Wang, and Chang Xu. One-</w:t>
      </w:r>
      <w:proofErr w:type="spellStart"/>
      <w:r w:rsidRPr="00BA7C20">
        <w:t>forall</w:t>
      </w:r>
      <w:proofErr w:type="spellEnd"/>
      <w:r w:rsidRPr="00BA7C20">
        <w:t>: Bridge the gap between heterogeneous architectures in knowledge distillation. Advances in Neural Information Processing Systems, 36:79570–79582, 2023.</w:t>
      </w:r>
    </w:p>
    <w:p w14:paraId="2A343943" w14:textId="2B7ECD12" w:rsidR="00BA7C20" w:rsidRPr="00BA7C20" w:rsidRDefault="00BA7C20" w:rsidP="00641D65">
      <w:pPr>
        <w:pStyle w:val="af0"/>
        <w:numPr>
          <w:ilvl w:val="0"/>
          <w:numId w:val="12"/>
        </w:numPr>
        <w:rPr>
          <w:rFonts w:hint="eastAsia"/>
        </w:rPr>
      </w:pPr>
      <w:r w:rsidRPr="00BA7C20">
        <w:t xml:space="preserve">Kaiming He, Xiangyu Zhang, Shaoqing Ren, and Jian Sun. Deep residual learning for image recognition. In Proceedings of the IEEE conference </w:t>
      </w:r>
      <w:r w:rsidRPr="00BA7C20">
        <w:lastRenderedPageBreak/>
        <w:t>on computer vision and pattern recognition, pages 770–778, 2016.</w:t>
      </w:r>
    </w:p>
    <w:p w14:paraId="30857F08" w14:textId="655918B7" w:rsidR="00BA7C20" w:rsidRPr="00BA7C20" w:rsidRDefault="00BA7C20" w:rsidP="00641D65">
      <w:pPr>
        <w:pStyle w:val="af0"/>
        <w:numPr>
          <w:ilvl w:val="0"/>
          <w:numId w:val="12"/>
        </w:numPr>
        <w:rPr>
          <w:rFonts w:hint="eastAsia"/>
        </w:rPr>
      </w:pPr>
      <w:r w:rsidRPr="00BA7C20">
        <w:t xml:space="preserve">Ping He, Xiaohua Xu, Jie Ding, and </w:t>
      </w:r>
      <w:proofErr w:type="spellStart"/>
      <w:r w:rsidRPr="00BA7C20">
        <w:t>Baichuan</w:t>
      </w:r>
      <w:proofErr w:type="spellEnd"/>
      <w:r w:rsidRPr="00BA7C20">
        <w:t xml:space="preserve"> Fan. Low-rank nonnegative matrix factorization on </w:t>
      </w:r>
      <w:proofErr w:type="spellStart"/>
      <w:r w:rsidRPr="00BA7C20">
        <w:t>stiefel</w:t>
      </w:r>
      <w:proofErr w:type="spellEnd"/>
      <w:r w:rsidRPr="00BA7C20">
        <w:t xml:space="preserve"> manifold. Information Sciences, 514:131–148, 2020.</w:t>
      </w:r>
    </w:p>
    <w:p w14:paraId="0C671885" w14:textId="14994F9B" w:rsidR="00BA7C20" w:rsidRPr="00BA7C20" w:rsidRDefault="00BA7C20" w:rsidP="00641D65">
      <w:pPr>
        <w:pStyle w:val="af0"/>
        <w:numPr>
          <w:ilvl w:val="0"/>
          <w:numId w:val="12"/>
        </w:numPr>
        <w:rPr>
          <w:rFonts w:hint="eastAsia"/>
        </w:rPr>
      </w:pPr>
      <w:proofErr w:type="spellStart"/>
      <w:r w:rsidRPr="00BA7C20">
        <w:t>Byeongho</w:t>
      </w:r>
      <w:proofErr w:type="spellEnd"/>
      <w:r w:rsidRPr="00BA7C20">
        <w:t xml:space="preserve"> Heo, </w:t>
      </w:r>
      <w:proofErr w:type="spellStart"/>
      <w:r w:rsidRPr="00BA7C20">
        <w:t>Jeesoo</w:t>
      </w:r>
      <w:proofErr w:type="spellEnd"/>
      <w:r w:rsidRPr="00BA7C20">
        <w:t xml:space="preserve"> Kim, </w:t>
      </w:r>
      <w:proofErr w:type="spellStart"/>
      <w:r w:rsidRPr="00BA7C20">
        <w:t>Sangdoo</w:t>
      </w:r>
      <w:proofErr w:type="spellEnd"/>
      <w:r w:rsidRPr="00BA7C20">
        <w:t xml:space="preserve"> Yun, </w:t>
      </w:r>
      <w:proofErr w:type="spellStart"/>
      <w:r w:rsidRPr="00BA7C20">
        <w:t>Hyojin</w:t>
      </w:r>
      <w:proofErr w:type="spellEnd"/>
      <w:r w:rsidRPr="00BA7C20">
        <w:t xml:space="preserve"> Park, </w:t>
      </w:r>
      <w:proofErr w:type="spellStart"/>
      <w:r w:rsidRPr="00BA7C20">
        <w:t>Nojun</w:t>
      </w:r>
      <w:proofErr w:type="spellEnd"/>
      <w:r w:rsidRPr="00BA7C20">
        <w:t xml:space="preserve"> Kwak, and Jin Young Choi. A comprehensive overhaul of feature distillation. In Proceedings of the IEEE/CVF international conference on computer vision, pages 1921–1930, 2019.</w:t>
      </w:r>
    </w:p>
    <w:p w14:paraId="6A246C26" w14:textId="4F2FDB7C" w:rsidR="00BA7C20" w:rsidRPr="00BA7C20" w:rsidRDefault="00BA7C20" w:rsidP="00641D65">
      <w:pPr>
        <w:pStyle w:val="af0"/>
        <w:numPr>
          <w:ilvl w:val="0"/>
          <w:numId w:val="12"/>
        </w:numPr>
        <w:rPr>
          <w:rFonts w:hint="eastAsia"/>
        </w:rPr>
      </w:pPr>
      <w:r w:rsidRPr="00BA7C20">
        <w:t xml:space="preserve">Geoffrey Hinton, Oriol </w:t>
      </w:r>
      <w:proofErr w:type="spellStart"/>
      <w:r w:rsidRPr="00BA7C20">
        <w:t>Vinyals</w:t>
      </w:r>
      <w:proofErr w:type="spellEnd"/>
      <w:r w:rsidRPr="00BA7C20">
        <w:t xml:space="preserve">, and Jeff Dean. Distilling the knowledge in a neural network. </w:t>
      </w:r>
      <w:proofErr w:type="spellStart"/>
      <w:r w:rsidRPr="00BA7C20">
        <w:t>arXiv</w:t>
      </w:r>
      <w:proofErr w:type="spellEnd"/>
      <w:r w:rsidRPr="00BA7C20">
        <w:t xml:space="preserve"> preprint arXiv:1503.02531, 2015.</w:t>
      </w:r>
    </w:p>
    <w:p w14:paraId="1255D2BC" w14:textId="48F6959D" w:rsidR="00BA7C20" w:rsidRPr="00BA7C20" w:rsidRDefault="00BA7C20" w:rsidP="00641D65">
      <w:pPr>
        <w:pStyle w:val="af0"/>
        <w:numPr>
          <w:ilvl w:val="0"/>
          <w:numId w:val="12"/>
        </w:numPr>
        <w:rPr>
          <w:rFonts w:hint="eastAsia"/>
        </w:rPr>
      </w:pPr>
      <w:proofErr w:type="spellStart"/>
      <w:r w:rsidRPr="00BA7C20">
        <w:t>Eunjeong</w:t>
      </w:r>
      <w:proofErr w:type="spellEnd"/>
      <w:r w:rsidRPr="00BA7C20">
        <w:t xml:space="preserve"> Jeong, </w:t>
      </w:r>
      <w:proofErr w:type="spellStart"/>
      <w:r w:rsidRPr="00BA7C20">
        <w:t>Seungeun</w:t>
      </w:r>
      <w:proofErr w:type="spellEnd"/>
      <w:r w:rsidRPr="00BA7C20">
        <w:t xml:space="preserve"> Oh, </w:t>
      </w:r>
      <w:proofErr w:type="spellStart"/>
      <w:r w:rsidRPr="00BA7C20">
        <w:t>Hyesung</w:t>
      </w:r>
      <w:proofErr w:type="spellEnd"/>
      <w:r w:rsidRPr="00BA7C20">
        <w:t xml:space="preserve"> Kim, </w:t>
      </w:r>
      <w:proofErr w:type="spellStart"/>
      <w:r w:rsidRPr="00BA7C20">
        <w:t>Jihong</w:t>
      </w:r>
      <w:proofErr w:type="spellEnd"/>
      <w:r w:rsidRPr="00BA7C20">
        <w:t xml:space="preserve"> Park, Mehdi Bennis, and Seong-</w:t>
      </w:r>
      <w:proofErr w:type="spellStart"/>
      <w:r w:rsidRPr="00BA7C20">
        <w:t>Lyun</w:t>
      </w:r>
      <w:proofErr w:type="spellEnd"/>
      <w:r w:rsidRPr="00BA7C20">
        <w:t xml:space="preserve"> Kim. Communication-efficient on-device machine learning: Federated distillation and augmentation under non-</w:t>
      </w:r>
      <w:proofErr w:type="spellStart"/>
      <w:r w:rsidRPr="00BA7C20">
        <w:t>iid</w:t>
      </w:r>
      <w:proofErr w:type="spellEnd"/>
      <w:r w:rsidRPr="00BA7C20">
        <w:t xml:space="preserve"> private data. </w:t>
      </w:r>
      <w:proofErr w:type="spellStart"/>
      <w:r w:rsidRPr="00BA7C20">
        <w:t>CoRR</w:t>
      </w:r>
      <w:proofErr w:type="spellEnd"/>
      <w:r w:rsidRPr="00BA7C20">
        <w:t>, abs/1811.11479, 2018.</w:t>
      </w:r>
    </w:p>
    <w:p w14:paraId="0182437A" w14:textId="03E9A369" w:rsidR="00BA7C20" w:rsidRPr="00BA7C20" w:rsidRDefault="00BA7C20" w:rsidP="00641D65">
      <w:pPr>
        <w:pStyle w:val="af0"/>
        <w:numPr>
          <w:ilvl w:val="0"/>
          <w:numId w:val="12"/>
        </w:numPr>
        <w:rPr>
          <w:rFonts w:hint="eastAsia"/>
        </w:rPr>
      </w:pPr>
      <w:r w:rsidRPr="00BA7C20">
        <w:t>Ying Jin, Jiaqi Wang, and Dahua Lin. Multi-level logit distillation. In Proceedings of the IEEE/CVF Conference on Computer Vision and Pattern Recognition, pages 24276–24285, 2023.</w:t>
      </w:r>
    </w:p>
    <w:p w14:paraId="7D63563D" w14:textId="6B26023B" w:rsidR="00BA7C20" w:rsidRPr="00BA7C20" w:rsidRDefault="00BA7C20" w:rsidP="00641D65">
      <w:pPr>
        <w:pStyle w:val="af0"/>
        <w:numPr>
          <w:ilvl w:val="0"/>
          <w:numId w:val="12"/>
        </w:numPr>
        <w:rPr>
          <w:rFonts w:hint="eastAsia"/>
        </w:rPr>
      </w:pPr>
      <w:proofErr w:type="spellStart"/>
      <w:r w:rsidRPr="00BA7C20">
        <w:t>Honggu</w:t>
      </w:r>
      <w:proofErr w:type="spellEnd"/>
      <w:r w:rsidRPr="00BA7C20">
        <w:t xml:space="preserve"> Kang, Seohyeon Cha, Jinwoo Shin, </w:t>
      </w:r>
      <w:proofErr w:type="spellStart"/>
      <w:r w:rsidRPr="00BA7C20">
        <w:t>Jongmyeong</w:t>
      </w:r>
      <w:proofErr w:type="spellEnd"/>
      <w:r w:rsidRPr="00BA7C20">
        <w:t xml:space="preserve"> Lee, and </w:t>
      </w:r>
      <w:proofErr w:type="spellStart"/>
      <w:r w:rsidRPr="00BA7C20">
        <w:t>Joonhyuk</w:t>
      </w:r>
      <w:proofErr w:type="spellEnd"/>
      <w:r w:rsidRPr="00BA7C20">
        <w:t xml:space="preserve"> Kang. </w:t>
      </w:r>
      <w:proofErr w:type="spellStart"/>
      <w:r w:rsidRPr="00BA7C20">
        <w:t>Nefl</w:t>
      </w:r>
      <w:proofErr w:type="spellEnd"/>
      <w:r w:rsidRPr="00BA7C20">
        <w:t xml:space="preserve">: Nested federated learning for heterogeneous clients. </w:t>
      </w:r>
      <w:proofErr w:type="spellStart"/>
      <w:r w:rsidRPr="00BA7C20">
        <w:t>arXiv</w:t>
      </w:r>
      <w:proofErr w:type="spellEnd"/>
      <w:r w:rsidRPr="00BA7C20">
        <w:t xml:space="preserve"> preprint arXiv:2308.07761, 2023.</w:t>
      </w:r>
    </w:p>
    <w:p w14:paraId="66F067D5" w14:textId="019CD470" w:rsidR="00BA7C20" w:rsidRPr="00BA7C20" w:rsidRDefault="00BA7C20" w:rsidP="00641D65">
      <w:pPr>
        <w:pStyle w:val="af0"/>
        <w:numPr>
          <w:ilvl w:val="0"/>
          <w:numId w:val="12"/>
        </w:numPr>
        <w:rPr>
          <w:rFonts w:hint="eastAsia"/>
        </w:rPr>
      </w:pPr>
      <w:proofErr w:type="spellStart"/>
      <w:r w:rsidRPr="00BA7C20">
        <w:t>Youmin</w:t>
      </w:r>
      <w:proofErr w:type="spellEnd"/>
      <w:r w:rsidRPr="00BA7C20">
        <w:t xml:space="preserve"> Kim, </w:t>
      </w:r>
      <w:proofErr w:type="spellStart"/>
      <w:r w:rsidRPr="00BA7C20">
        <w:t>Jinbae</w:t>
      </w:r>
      <w:proofErr w:type="spellEnd"/>
      <w:r w:rsidRPr="00BA7C20">
        <w:t xml:space="preserve"> Park, </w:t>
      </w:r>
      <w:proofErr w:type="spellStart"/>
      <w:r w:rsidRPr="00BA7C20">
        <w:t>YounHo</w:t>
      </w:r>
      <w:proofErr w:type="spellEnd"/>
      <w:r w:rsidRPr="00BA7C20">
        <w:t xml:space="preserve"> Jang, Muhammad Ali, Tae-Hyun Oh, and Sung-Ho Bae. Distilling global and local logits with densely </w:t>
      </w:r>
      <w:r w:rsidRPr="00BA7C20">
        <w:lastRenderedPageBreak/>
        <w:t>connected relations. In Proceedings of the IEEE/CVF International Conference on Computer Vision, pages 6290–6300, 2021.</w:t>
      </w:r>
    </w:p>
    <w:p w14:paraId="2FCC3D8E" w14:textId="3A8E01B5" w:rsidR="00BA7C20" w:rsidRPr="00BA7C20" w:rsidRDefault="00BA7C20" w:rsidP="00641D65">
      <w:pPr>
        <w:pStyle w:val="af0"/>
        <w:numPr>
          <w:ilvl w:val="0"/>
          <w:numId w:val="12"/>
        </w:numPr>
        <w:rPr>
          <w:rFonts w:hint="eastAsia"/>
        </w:rPr>
      </w:pPr>
      <w:r w:rsidRPr="00BA7C20">
        <w:t>Alex Krizhevsky, Geoffrey Hinton, et al. Learning multiple layers of features from tiny images. 2009.</w:t>
      </w:r>
    </w:p>
    <w:p w14:paraId="49624EFF" w14:textId="74E4523F" w:rsidR="00BA7C20" w:rsidRPr="00BA7C20" w:rsidRDefault="00BA7C20" w:rsidP="00641D65">
      <w:pPr>
        <w:pStyle w:val="af0"/>
        <w:numPr>
          <w:ilvl w:val="0"/>
          <w:numId w:val="12"/>
        </w:numPr>
        <w:rPr>
          <w:rFonts w:hint="eastAsia"/>
        </w:rPr>
      </w:pPr>
      <w:r w:rsidRPr="00BA7C20">
        <w:t xml:space="preserve">Ya Le and Xuan Yang. Tiny </w:t>
      </w:r>
      <w:proofErr w:type="spellStart"/>
      <w:r w:rsidRPr="00BA7C20">
        <w:t>imagenet</w:t>
      </w:r>
      <w:proofErr w:type="spellEnd"/>
      <w:r w:rsidRPr="00BA7C20">
        <w:t xml:space="preserve"> visual recognition challenge. CS 231N, 7(7):3, 2015.</w:t>
      </w:r>
    </w:p>
    <w:p w14:paraId="5B7D6161" w14:textId="76341E63" w:rsidR="00BA7C20" w:rsidRPr="00BA7C20" w:rsidRDefault="00BA7C20" w:rsidP="00641D65">
      <w:pPr>
        <w:pStyle w:val="af0"/>
        <w:numPr>
          <w:ilvl w:val="0"/>
          <w:numId w:val="12"/>
        </w:numPr>
        <w:rPr>
          <w:rFonts w:hint="eastAsia"/>
        </w:rPr>
      </w:pPr>
      <w:r w:rsidRPr="00BA7C20">
        <w:t xml:space="preserve">Daliang Li and </w:t>
      </w:r>
      <w:proofErr w:type="spellStart"/>
      <w:r w:rsidRPr="00BA7C20">
        <w:t>Junpu</w:t>
      </w:r>
      <w:proofErr w:type="spellEnd"/>
      <w:r w:rsidRPr="00BA7C20">
        <w:t xml:space="preserve"> Wang. </w:t>
      </w:r>
      <w:proofErr w:type="spellStart"/>
      <w:r w:rsidRPr="00BA7C20">
        <w:t>Fedmd</w:t>
      </w:r>
      <w:proofErr w:type="spellEnd"/>
      <w:r w:rsidRPr="00BA7C20">
        <w:t xml:space="preserve">: Heterogenous federated learning via model distillation. </w:t>
      </w:r>
      <w:proofErr w:type="spellStart"/>
      <w:r w:rsidRPr="00BA7C20">
        <w:t>arXiv</w:t>
      </w:r>
      <w:proofErr w:type="spellEnd"/>
      <w:r w:rsidRPr="00BA7C20">
        <w:t xml:space="preserve"> preprint arXiv:1910.03581, 2019.</w:t>
      </w:r>
    </w:p>
    <w:p w14:paraId="740DB0C9" w14:textId="424780E2" w:rsidR="00BA7C20" w:rsidRPr="00BA7C20" w:rsidRDefault="00BA7C20" w:rsidP="00641D65">
      <w:pPr>
        <w:pStyle w:val="af0"/>
        <w:numPr>
          <w:ilvl w:val="0"/>
          <w:numId w:val="12"/>
        </w:numPr>
        <w:rPr>
          <w:rFonts w:hint="eastAsia"/>
        </w:rPr>
      </w:pPr>
      <w:proofErr w:type="spellStart"/>
      <w:r w:rsidRPr="00BA7C20">
        <w:t>Qinbin</w:t>
      </w:r>
      <w:proofErr w:type="spellEnd"/>
      <w:r w:rsidRPr="00BA7C20">
        <w:t xml:space="preserve"> Li, </w:t>
      </w:r>
      <w:proofErr w:type="spellStart"/>
      <w:r w:rsidRPr="00BA7C20">
        <w:t>Bingsheng</w:t>
      </w:r>
      <w:proofErr w:type="spellEnd"/>
      <w:r w:rsidRPr="00BA7C20">
        <w:t xml:space="preserve"> He, and Dawn Song. Model-contrastive federated learning. In Proceedings of the IEEE/CVF conference on computer vision and pattern recognition, pages 10713–10722, 2021.</w:t>
      </w:r>
    </w:p>
    <w:p w14:paraId="4C43F419" w14:textId="3EC3010A" w:rsidR="00BA7C20" w:rsidRPr="00BA7C20" w:rsidRDefault="00BA7C20" w:rsidP="00641D65">
      <w:pPr>
        <w:pStyle w:val="af0"/>
        <w:numPr>
          <w:ilvl w:val="0"/>
          <w:numId w:val="12"/>
        </w:numPr>
        <w:rPr>
          <w:rFonts w:hint="eastAsia"/>
        </w:rPr>
      </w:pPr>
      <w:r w:rsidRPr="00BA7C20">
        <w:t>Tian Li, Anit Kumar Sahu, Ameet Talwalkar, and Virginia Smith. Federated learning: Challenges, methods, and future directions. IEEE signal processing magazine, 37(3):50–60, 2020.</w:t>
      </w:r>
    </w:p>
    <w:p w14:paraId="65F83E45" w14:textId="5A0BC455" w:rsidR="00BA7C20" w:rsidRPr="00BA7C20" w:rsidRDefault="00BA7C20" w:rsidP="00641D65">
      <w:pPr>
        <w:pStyle w:val="af0"/>
        <w:numPr>
          <w:ilvl w:val="0"/>
          <w:numId w:val="12"/>
        </w:numPr>
        <w:rPr>
          <w:rFonts w:hint="eastAsia"/>
        </w:rPr>
      </w:pPr>
      <w:r w:rsidRPr="00BA7C20">
        <w:t xml:space="preserve">Xiaojie Li, </w:t>
      </w:r>
      <w:proofErr w:type="spellStart"/>
      <w:r w:rsidRPr="00BA7C20">
        <w:t>Jianlong</w:t>
      </w:r>
      <w:proofErr w:type="spellEnd"/>
      <w:r w:rsidRPr="00BA7C20">
        <w:t xml:space="preserve"> Wu, Hongyu Fang, Yue Liao, Fei Wang, and Chen Qian. Local correlation consistency for knowledge distillation. In European Conference on Computer Vision, pages 18–33. Springer, 2020.</w:t>
      </w:r>
    </w:p>
    <w:p w14:paraId="7F79B913" w14:textId="46F79221" w:rsidR="00BA7C20" w:rsidRPr="00BA7C20" w:rsidRDefault="00BA7C20" w:rsidP="00641D65">
      <w:pPr>
        <w:pStyle w:val="af0"/>
        <w:numPr>
          <w:ilvl w:val="0"/>
          <w:numId w:val="12"/>
        </w:numPr>
        <w:rPr>
          <w:rFonts w:hint="eastAsia"/>
        </w:rPr>
      </w:pPr>
      <w:r w:rsidRPr="00BA7C20">
        <w:t xml:space="preserve">Yichen Li, </w:t>
      </w:r>
      <w:proofErr w:type="spellStart"/>
      <w:r w:rsidRPr="00BA7C20">
        <w:t>Qunwei</w:t>
      </w:r>
      <w:proofErr w:type="spellEnd"/>
      <w:r w:rsidRPr="00BA7C20">
        <w:t xml:space="preserve"> Li, </w:t>
      </w:r>
      <w:proofErr w:type="spellStart"/>
      <w:r w:rsidRPr="00BA7C20">
        <w:t>Haozhao</w:t>
      </w:r>
      <w:proofErr w:type="spellEnd"/>
      <w:r w:rsidRPr="00BA7C20">
        <w:t xml:space="preserve"> Wang, Ruixuan Li, Wenliang Zhong, and </w:t>
      </w:r>
      <w:proofErr w:type="spellStart"/>
      <w:r w:rsidRPr="00BA7C20">
        <w:t>Guannan</w:t>
      </w:r>
      <w:proofErr w:type="spellEnd"/>
      <w:r w:rsidRPr="00BA7C20">
        <w:t xml:space="preserve"> Zhang. Towards efficient replay in federated incremental learning. In Proceedings of the IEEE/CVF Conference on Computer Vision and Pattern Recognition (CVPR), pages 12820–12829, June 2024.</w:t>
      </w:r>
    </w:p>
    <w:p w14:paraId="7BBE1033" w14:textId="77E78559" w:rsidR="00BA7C20" w:rsidRPr="00BA7C20" w:rsidRDefault="00BA7C20" w:rsidP="00641D65">
      <w:pPr>
        <w:pStyle w:val="af0"/>
        <w:numPr>
          <w:ilvl w:val="0"/>
          <w:numId w:val="12"/>
        </w:numPr>
        <w:rPr>
          <w:rFonts w:hint="eastAsia"/>
        </w:rPr>
      </w:pPr>
      <w:r w:rsidRPr="00BA7C20">
        <w:lastRenderedPageBreak/>
        <w:t xml:space="preserve">Yichen Li, </w:t>
      </w:r>
      <w:proofErr w:type="spellStart"/>
      <w:r w:rsidRPr="00BA7C20">
        <w:t>Qiyu</w:t>
      </w:r>
      <w:proofErr w:type="spellEnd"/>
      <w:r w:rsidRPr="00BA7C20">
        <w:t xml:space="preserve"> Qin, </w:t>
      </w:r>
      <w:proofErr w:type="spellStart"/>
      <w:r w:rsidRPr="00BA7C20">
        <w:t>Gaoyang</w:t>
      </w:r>
      <w:proofErr w:type="spellEnd"/>
      <w:r w:rsidRPr="00BA7C20">
        <w:t xml:space="preserve"> Zhu, Wenchao Xu, </w:t>
      </w:r>
      <w:proofErr w:type="spellStart"/>
      <w:r w:rsidRPr="00BA7C20">
        <w:t>Haozhao</w:t>
      </w:r>
      <w:proofErr w:type="spellEnd"/>
      <w:r w:rsidRPr="00BA7C20">
        <w:t xml:space="preserve"> Wang, Yuhua Li, Rui Zhang, and Ruixuan Li. A systematic survey on federated sequential recommendation. </w:t>
      </w:r>
      <w:proofErr w:type="spellStart"/>
      <w:r w:rsidRPr="00BA7C20">
        <w:t>arXiv</w:t>
      </w:r>
      <w:proofErr w:type="spellEnd"/>
      <w:r w:rsidRPr="00BA7C20">
        <w:t xml:space="preserve"> preprint arXiv:2504.05313, 2025.</w:t>
      </w:r>
    </w:p>
    <w:p w14:paraId="45806FEF" w14:textId="527297A2" w:rsidR="00BA7C20" w:rsidRPr="00BA7C20" w:rsidRDefault="00BA7C20" w:rsidP="00641D65">
      <w:pPr>
        <w:pStyle w:val="af0"/>
        <w:numPr>
          <w:ilvl w:val="0"/>
          <w:numId w:val="12"/>
        </w:numPr>
        <w:rPr>
          <w:rFonts w:hint="eastAsia"/>
        </w:rPr>
      </w:pPr>
      <w:r w:rsidRPr="00BA7C20">
        <w:t xml:space="preserve">Yichen Li, </w:t>
      </w:r>
      <w:proofErr w:type="spellStart"/>
      <w:r w:rsidRPr="00BA7C20">
        <w:t>Yijing</w:t>
      </w:r>
      <w:proofErr w:type="spellEnd"/>
      <w:r w:rsidRPr="00BA7C20">
        <w:t xml:space="preserve"> Shan, Yi Liu, </w:t>
      </w:r>
      <w:proofErr w:type="spellStart"/>
      <w:r w:rsidRPr="00BA7C20">
        <w:t>Haozhao</w:t>
      </w:r>
      <w:proofErr w:type="spellEnd"/>
      <w:r w:rsidRPr="00BA7C20">
        <w:t xml:space="preserve"> Wang, Wei Wang, Yi Wang, and Ruixuan Li. Personalized federated recommendation for cold-start users via adaptive knowledge fusion. In Proceedings of the ACM on Web Conference 2025, WWW ’25, page 2700–2709, New York, NY, USA, 2025.</w:t>
      </w:r>
    </w:p>
    <w:p w14:paraId="6B5303F4" w14:textId="4016DDD3" w:rsidR="00BA7C20" w:rsidRPr="00BA7C20" w:rsidRDefault="00BA7C20" w:rsidP="00641D65">
      <w:pPr>
        <w:pStyle w:val="af0"/>
        <w:numPr>
          <w:ilvl w:val="0"/>
          <w:numId w:val="12"/>
        </w:numPr>
        <w:rPr>
          <w:rFonts w:hint="eastAsia"/>
        </w:rPr>
      </w:pPr>
      <w:r w:rsidRPr="00BA7C20">
        <w:t xml:space="preserve">Yichen Li, </w:t>
      </w:r>
      <w:proofErr w:type="spellStart"/>
      <w:r w:rsidRPr="00BA7C20">
        <w:t>Haozhao</w:t>
      </w:r>
      <w:proofErr w:type="spellEnd"/>
      <w:r w:rsidRPr="00BA7C20">
        <w:t xml:space="preserve"> Wang, Yining Qi, Wei Liu, and Ruixuan Li. Re-fed+: A better replay strategy for federated incremental learning. IEEE Transactions on Pattern Analysis and Machine Intelligence, 2025.</w:t>
      </w:r>
    </w:p>
    <w:p w14:paraId="6ACBA990" w14:textId="338FC0B7" w:rsidR="00BA7C20" w:rsidRPr="00BA7C20" w:rsidRDefault="00BA7C20" w:rsidP="00641D65">
      <w:pPr>
        <w:pStyle w:val="af0"/>
        <w:numPr>
          <w:ilvl w:val="0"/>
          <w:numId w:val="12"/>
        </w:numPr>
        <w:rPr>
          <w:rFonts w:hint="eastAsia"/>
        </w:rPr>
      </w:pPr>
      <w:r w:rsidRPr="00BA7C20">
        <w:t xml:space="preserve">Yichen Li, </w:t>
      </w:r>
      <w:proofErr w:type="spellStart"/>
      <w:r w:rsidRPr="00BA7C20">
        <w:t>Haozhao</w:t>
      </w:r>
      <w:proofErr w:type="spellEnd"/>
      <w:r w:rsidRPr="00BA7C20">
        <w:t xml:space="preserve"> Wang, Wenchao Xu, </w:t>
      </w:r>
      <w:proofErr w:type="spellStart"/>
      <w:r w:rsidRPr="00BA7C20">
        <w:t>Tianzhe</w:t>
      </w:r>
      <w:proofErr w:type="spellEnd"/>
      <w:r w:rsidRPr="00BA7C20">
        <w:t xml:space="preserve"> Xiao, Hong Liu, </w:t>
      </w:r>
      <w:proofErr w:type="spellStart"/>
      <w:r w:rsidRPr="00BA7C20">
        <w:t>Minzhu</w:t>
      </w:r>
      <w:proofErr w:type="spellEnd"/>
      <w:r w:rsidRPr="00BA7C20">
        <w:t xml:space="preserve"> Tu, Yuying Wang, Xin Yang, Rui Zhang, Shui Yu, Song Guo, and Ruixuan Li. Unleashing the power of continual learning on non-centralized devices: A survey, 2024.</w:t>
      </w:r>
    </w:p>
    <w:p w14:paraId="2234F851" w14:textId="0E97444C" w:rsidR="00BA7C20" w:rsidRPr="00BA7C20" w:rsidRDefault="00BA7C20" w:rsidP="00641D65">
      <w:pPr>
        <w:pStyle w:val="af0"/>
        <w:numPr>
          <w:ilvl w:val="0"/>
          <w:numId w:val="12"/>
        </w:numPr>
        <w:rPr>
          <w:rFonts w:hint="eastAsia"/>
        </w:rPr>
      </w:pPr>
      <w:r w:rsidRPr="00BA7C20">
        <w:t xml:space="preserve">Yichen Li, Yuying Wang, </w:t>
      </w:r>
      <w:proofErr w:type="spellStart"/>
      <w:r w:rsidRPr="00BA7C20">
        <w:t>Haozhao</w:t>
      </w:r>
      <w:proofErr w:type="spellEnd"/>
      <w:r w:rsidRPr="00BA7C20">
        <w:t xml:space="preserve"> Wang, Yining Qi, </w:t>
      </w:r>
      <w:proofErr w:type="spellStart"/>
      <w:r w:rsidRPr="00BA7C20">
        <w:t>Tianzhe</w:t>
      </w:r>
      <w:proofErr w:type="spellEnd"/>
      <w:r w:rsidRPr="00BA7C20">
        <w:t xml:space="preserve"> Xiao, and Ruixuan Li. </w:t>
      </w:r>
      <w:proofErr w:type="spellStart"/>
      <w:r w:rsidRPr="00BA7C20">
        <w:t>Fedssi</w:t>
      </w:r>
      <w:proofErr w:type="spellEnd"/>
      <w:r w:rsidRPr="00BA7C20">
        <w:t xml:space="preserve">: </w:t>
      </w:r>
      <w:proofErr w:type="spellStart"/>
      <w:r w:rsidRPr="00BA7C20">
        <w:t>Rehearsalfree</w:t>
      </w:r>
      <w:proofErr w:type="spellEnd"/>
      <w:r w:rsidRPr="00BA7C20">
        <w:t xml:space="preserve"> continual federated learning with synergistic synaptic intelligence. In Forty-second International Conference on Machine Learning.</w:t>
      </w:r>
    </w:p>
    <w:p w14:paraId="652710C4" w14:textId="75FB4B66" w:rsidR="00BA7C20" w:rsidRPr="00BA7C20" w:rsidRDefault="00BA7C20" w:rsidP="00641D65">
      <w:pPr>
        <w:pStyle w:val="af0"/>
        <w:numPr>
          <w:ilvl w:val="0"/>
          <w:numId w:val="12"/>
        </w:numPr>
        <w:rPr>
          <w:rFonts w:hint="eastAsia"/>
        </w:rPr>
      </w:pPr>
      <w:r w:rsidRPr="00BA7C20">
        <w:t xml:space="preserve">Yichen Li, Wenchao Xu, </w:t>
      </w:r>
      <w:proofErr w:type="spellStart"/>
      <w:r w:rsidRPr="00BA7C20">
        <w:t>Haozhao</w:t>
      </w:r>
      <w:proofErr w:type="spellEnd"/>
      <w:r w:rsidRPr="00BA7C20">
        <w:t xml:space="preserve"> Wang, Ruixuan Li, Yining Qi, and </w:t>
      </w:r>
      <w:proofErr w:type="spellStart"/>
      <w:r w:rsidRPr="00BA7C20">
        <w:t>Jingcai</w:t>
      </w:r>
      <w:proofErr w:type="spellEnd"/>
      <w:r w:rsidRPr="00BA7C20">
        <w:t xml:space="preserve"> Guo. Personalized federated domain-incremental learning based on adaptive knowledge matching, 2024.</w:t>
      </w:r>
    </w:p>
    <w:p w14:paraId="26BB2B23" w14:textId="2C033525" w:rsidR="00BA7C20" w:rsidRPr="00BA7C20" w:rsidRDefault="00BA7C20" w:rsidP="00641D65">
      <w:pPr>
        <w:pStyle w:val="af0"/>
        <w:numPr>
          <w:ilvl w:val="0"/>
          <w:numId w:val="12"/>
        </w:numPr>
        <w:rPr>
          <w:rFonts w:hint="eastAsia"/>
        </w:rPr>
      </w:pPr>
      <w:proofErr w:type="spellStart"/>
      <w:r w:rsidRPr="00BA7C20">
        <w:lastRenderedPageBreak/>
        <w:t>Yijing</w:t>
      </w:r>
      <w:proofErr w:type="spellEnd"/>
      <w:r w:rsidRPr="00BA7C20">
        <w:t xml:space="preserve"> Li, Xiaofeng Tao, </w:t>
      </w:r>
      <w:proofErr w:type="spellStart"/>
      <w:r w:rsidRPr="00BA7C20">
        <w:t>Xuefei</w:t>
      </w:r>
      <w:proofErr w:type="spellEnd"/>
      <w:r w:rsidRPr="00BA7C20">
        <w:t xml:space="preserve"> Zhang, Junjie Liu, and Jin Xu. Privacy-preserved federated learning for autonomous driving. IEEE Transactions on Intelligent Transportation Systems, 23(7):8423–8434, 2021.</w:t>
      </w:r>
    </w:p>
    <w:p w14:paraId="7572A1D2" w14:textId="02BD1621" w:rsidR="00BA7C20" w:rsidRPr="00BA7C20" w:rsidRDefault="00BA7C20" w:rsidP="00641D65">
      <w:pPr>
        <w:pStyle w:val="af0"/>
        <w:numPr>
          <w:ilvl w:val="0"/>
          <w:numId w:val="12"/>
        </w:numPr>
        <w:rPr>
          <w:rFonts w:hint="eastAsia"/>
        </w:rPr>
      </w:pPr>
      <w:r w:rsidRPr="00BA7C20">
        <w:t xml:space="preserve">Tao Lin, </w:t>
      </w:r>
      <w:proofErr w:type="spellStart"/>
      <w:r w:rsidRPr="00BA7C20">
        <w:t>Lingjing</w:t>
      </w:r>
      <w:proofErr w:type="spellEnd"/>
      <w:r w:rsidRPr="00BA7C20">
        <w:t xml:space="preserve"> Kong, Sebastian U Stich, and Martin Jaggi. Ensemble distillation for robust model fusion in federated learning. Advances in Neural Information Processing Systems, 33:2351–2363, 2020.</w:t>
      </w:r>
    </w:p>
    <w:p w14:paraId="49B6F9C3" w14:textId="452A952D" w:rsidR="00BA7C20" w:rsidRPr="00BA7C20" w:rsidRDefault="00BA7C20" w:rsidP="00641D65">
      <w:pPr>
        <w:pStyle w:val="af0"/>
        <w:numPr>
          <w:ilvl w:val="0"/>
          <w:numId w:val="12"/>
        </w:numPr>
        <w:rPr>
          <w:rFonts w:hint="eastAsia"/>
        </w:rPr>
      </w:pPr>
      <w:r w:rsidRPr="00BA7C20">
        <w:t xml:space="preserve">Brendan McMahan, Eider Moore, Daniel Ramage, Seth Hampson, and Blaise </w:t>
      </w:r>
      <w:proofErr w:type="spellStart"/>
      <w:r w:rsidRPr="00BA7C20">
        <w:t>Aguera</w:t>
      </w:r>
      <w:proofErr w:type="spellEnd"/>
      <w:r w:rsidRPr="00BA7C20">
        <w:t xml:space="preserve"> y </w:t>
      </w:r>
      <w:proofErr w:type="spellStart"/>
      <w:r w:rsidRPr="00BA7C20">
        <w:t>Arcas</w:t>
      </w:r>
      <w:proofErr w:type="spellEnd"/>
      <w:r w:rsidRPr="00BA7C20">
        <w:t>. Communication-efficient learning of deep networks from decentralized data. In Artificial intelligence and statistics, pages 1273–1282. PMLR, 2017.</w:t>
      </w:r>
    </w:p>
    <w:p w14:paraId="0B988D14" w14:textId="7E3D7DF1" w:rsidR="00BA7C20" w:rsidRPr="00BA7C20" w:rsidRDefault="00BA7C20" w:rsidP="00641D65">
      <w:pPr>
        <w:pStyle w:val="af0"/>
        <w:numPr>
          <w:ilvl w:val="0"/>
          <w:numId w:val="12"/>
        </w:numPr>
        <w:rPr>
          <w:rFonts w:hint="eastAsia"/>
        </w:rPr>
      </w:pPr>
      <w:r w:rsidRPr="00BA7C20">
        <w:t xml:space="preserve">Roy Miles, Ismail Elezi, and </w:t>
      </w:r>
      <w:proofErr w:type="spellStart"/>
      <w:r w:rsidRPr="00BA7C20">
        <w:t>Jiankang</w:t>
      </w:r>
      <w:proofErr w:type="spellEnd"/>
      <w:r w:rsidRPr="00BA7C20">
        <w:t xml:space="preserve"> Deng. </w:t>
      </w:r>
      <w:proofErr w:type="spellStart"/>
      <w:r w:rsidRPr="00BA7C20">
        <w:t>Vkd</w:t>
      </w:r>
      <w:proofErr w:type="spellEnd"/>
      <w:r w:rsidRPr="00BA7C20">
        <w:t>: Improving knowledge distillation using orthogonal projections. In Proceedings of the IEEE/CVF Conference on Computer Vision and Pattern Recognition, pages 15720–15730, 2024.</w:t>
      </w:r>
    </w:p>
    <w:p w14:paraId="7668E691" w14:textId="1624967F" w:rsidR="00BA7C20" w:rsidRPr="00BA7C20" w:rsidRDefault="00BA7C20" w:rsidP="00641D65">
      <w:pPr>
        <w:pStyle w:val="af0"/>
        <w:numPr>
          <w:ilvl w:val="0"/>
          <w:numId w:val="12"/>
        </w:numPr>
        <w:rPr>
          <w:rFonts w:hint="eastAsia"/>
        </w:rPr>
      </w:pPr>
      <w:r w:rsidRPr="00BA7C20">
        <w:t xml:space="preserve">Roy Miles, Adrian Lopez Rodriguez, and Krystian Mikolajczyk. Information theoretic representation distillation. </w:t>
      </w:r>
      <w:proofErr w:type="spellStart"/>
      <w:r w:rsidRPr="00BA7C20">
        <w:t>arXiv</w:t>
      </w:r>
      <w:proofErr w:type="spellEnd"/>
      <w:r w:rsidRPr="00BA7C20">
        <w:t xml:space="preserve"> preprint arXiv:2112.00459, 2021.</w:t>
      </w:r>
    </w:p>
    <w:p w14:paraId="3162529F" w14:textId="6AD9FDA6" w:rsidR="00BA7C20" w:rsidRPr="00BA7C20" w:rsidRDefault="00BA7C20" w:rsidP="00641D65">
      <w:pPr>
        <w:pStyle w:val="af0"/>
        <w:numPr>
          <w:ilvl w:val="0"/>
          <w:numId w:val="12"/>
        </w:numPr>
        <w:rPr>
          <w:rFonts w:hint="eastAsia"/>
        </w:rPr>
      </w:pPr>
      <w:r w:rsidRPr="00BA7C20">
        <w:t xml:space="preserve">Dinh C Nguyen, Quoc-Viet Pham, Pubudu N Pathirana, Ming Ding, Aruna Seneviratne, </w:t>
      </w:r>
      <w:proofErr w:type="spellStart"/>
      <w:r w:rsidRPr="00BA7C20">
        <w:t>Zihuai</w:t>
      </w:r>
      <w:proofErr w:type="spellEnd"/>
      <w:r w:rsidRPr="00BA7C20">
        <w:t xml:space="preserve"> Lin, Octavia Dobre, and Won-Joo Hwang. Federated learning for smart healthcare: A survey. ACM Computing Surveys (CSUR), 55(3):1–37, 2022.</w:t>
      </w:r>
    </w:p>
    <w:p w14:paraId="240860AD" w14:textId="1512BC8B" w:rsidR="00BA7C20" w:rsidRPr="00BA7C20" w:rsidRDefault="00BA7C20" w:rsidP="00641D65">
      <w:pPr>
        <w:pStyle w:val="af0"/>
        <w:numPr>
          <w:ilvl w:val="0"/>
          <w:numId w:val="12"/>
        </w:numPr>
        <w:rPr>
          <w:rFonts w:hint="eastAsia"/>
        </w:rPr>
      </w:pPr>
      <w:proofErr w:type="spellStart"/>
      <w:r w:rsidRPr="00BA7C20">
        <w:t>Yulei</w:t>
      </w:r>
      <w:proofErr w:type="spellEnd"/>
      <w:r w:rsidRPr="00BA7C20">
        <w:t xml:space="preserve"> Niu, Long Chen, Chang Zhou, and </w:t>
      </w:r>
      <w:proofErr w:type="spellStart"/>
      <w:r w:rsidRPr="00BA7C20">
        <w:t>Hanwang</w:t>
      </w:r>
      <w:proofErr w:type="spellEnd"/>
      <w:r w:rsidRPr="00BA7C20">
        <w:t xml:space="preserve"> Zhang. Respecting </w:t>
      </w:r>
      <w:r w:rsidRPr="00BA7C20">
        <w:lastRenderedPageBreak/>
        <w:t>transfer gap in knowledge distillation. Advances in Neural Information Processing Systems, 35:21933–21947, 2022.</w:t>
      </w:r>
    </w:p>
    <w:p w14:paraId="70718830" w14:textId="415DF06D" w:rsidR="00BA7C20" w:rsidRPr="00BA7C20" w:rsidRDefault="00BA7C20" w:rsidP="00641D65">
      <w:pPr>
        <w:pStyle w:val="af0"/>
        <w:numPr>
          <w:ilvl w:val="0"/>
          <w:numId w:val="12"/>
        </w:numPr>
        <w:rPr>
          <w:rFonts w:hint="eastAsia"/>
        </w:rPr>
      </w:pPr>
      <w:r w:rsidRPr="00BA7C20">
        <w:t>Kilian Pfeiffer, Martin Rapp, Ramin Khalili, and Jörg Henkel. Federated learning for computationally constrained heterogeneous devices: A survey. ACM Computing Surveys, 55(14s):1–27, 2023.</w:t>
      </w:r>
    </w:p>
    <w:p w14:paraId="4E82943F" w14:textId="39052D36" w:rsidR="00BA7C20" w:rsidRPr="00BA7C20" w:rsidRDefault="00BA7C20" w:rsidP="00641D65">
      <w:pPr>
        <w:pStyle w:val="af0"/>
        <w:numPr>
          <w:ilvl w:val="0"/>
          <w:numId w:val="12"/>
        </w:numPr>
        <w:rPr>
          <w:rFonts w:hint="eastAsia"/>
        </w:rPr>
      </w:pPr>
      <w:r w:rsidRPr="00BA7C20">
        <w:t>Bjarne Pfitzner, Nico Steckhan, and Bert Arnrich. Federated learning in a medical context: a systematic literature review. ACM Transactions on Internet Technology (TOIT), 21(2):1–31, 2021.</w:t>
      </w:r>
    </w:p>
    <w:p w14:paraId="027E03A4" w14:textId="77777777" w:rsidR="00BA7C20" w:rsidRPr="00BA7C20" w:rsidRDefault="00BA7C20" w:rsidP="00641D65">
      <w:pPr>
        <w:pStyle w:val="af0"/>
        <w:numPr>
          <w:ilvl w:val="0"/>
          <w:numId w:val="12"/>
        </w:numPr>
        <w:rPr>
          <w:rFonts w:hint="eastAsia"/>
        </w:rPr>
      </w:pPr>
      <w:r w:rsidRPr="00BA7C20">
        <w:t xml:space="preserve">[41] Adriana Romero, Nicolas Ballas, Samira Ebrahimi Kahou, Antoine Chassang, Carlo Gatta, and Yoshua Bengio. </w:t>
      </w:r>
      <w:proofErr w:type="spellStart"/>
      <w:r w:rsidRPr="00BA7C20">
        <w:t>Fitnets</w:t>
      </w:r>
      <w:proofErr w:type="spellEnd"/>
      <w:r w:rsidRPr="00BA7C20">
        <w:t>: Hints for thin deep nets, 2015.</w:t>
      </w:r>
    </w:p>
    <w:p w14:paraId="375E5A62" w14:textId="22969406" w:rsidR="00BA7C20" w:rsidRPr="00BA7C20" w:rsidRDefault="00BA7C20" w:rsidP="00641D65">
      <w:pPr>
        <w:pStyle w:val="af0"/>
        <w:numPr>
          <w:ilvl w:val="0"/>
          <w:numId w:val="12"/>
        </w:numPr>
        <w:rPr>
          <w:rFonts w:hint="eastAsia"/>
        </w:rPr>
      </w:pPr>
      <w:r w:rsidRPr="00BA7C20">
        <w:t xml:space="preserve">V Sanh. </w:t>
      </w:r>
      <w:proofErr w:type="spellStart"/>
      <w:r w:rsidRPr="00BA7C20">
        <w:t>Distilbert</w:t>
      </w:r>
      <w:proofErr w:type="spellEnd"/>
      <w:r w:rsidRPr="00BA7C20">
        <w:t xml:space="preserve">, a distilled version of </w:t>
      </w:r>
      <w:proofErr w:type="spellStart"/>
      <w:r w:rsidRPr="00BA7C20">
        <w:t>bert</w:t>
      </w:r>
      <w:proofErr w:type="spellEnd"/>
      <w:r w:rsidRPr="00BA7C20">
        <w:t xml:space="preserve">: smaller, faster, cheaper and lighter. </w:t>
      </w:r>
      <w:proofErr w:type="spellStart"/>
      <w:r w:rsidRPr="00BA7C20">
        <w:t>arXiv</w:t>
      </w:r>
      <w:proofErr w:type="spellEnd"/>
      <w:r w:rsidRPr="00BA7C20">
        <w:t xml:space="preserve"> preprint arXiv:1910.01108, 2019.</w:t>
      </w:r>
    </w:p>
    <w:p w14:paraId="39BE3719" w14:textId="49DD591D" w:rsidR="00BA7C20" w:rsidRPr="00BA7C20" w:rsidRDefault="00BA7C20" w:rsidP="00641D65">
      <w:pPr>
        <w:pStyle w:val="af0"/>
        <w:numPr>
          <w:ilvl w:val="0"/>
          <w:numId w:val="12"/>
        </w:numPr>
        <w:rPr>
          <w:rFonts w:hint="eastAsia"/>
        </w:rPr>
      </w:pPr>
      <w:r w:rsidRPr="00BA7C20">
        <w:t xml:space="preserve">Jiawei Shao, </w:t>
      </w:r>
      <w:proofErr w:type="spellStart"/>
      <w:r w:rsidRPr="00BA7C20">
        <w:t>Fangzhao</w:t>
      </w:r>
      <w:proofErr w:type="spellEnd"/>
      <w:r w:rsidRPr="00BA7C20">
        <w:t xml:space="preserve"> Wu, and Jun Zhang. Selective knowledge sharing for privacy-preserving federated distillation without a good teacher. Nature Communications, 15(1):349, 2024.</w:t>
      </w:r>
    </w:p>
    <w:p w14:paraId="51548E3A" w14:textId="2D2259E2" w:rsidR="00BA7C20" w:rsidRPr="00BA7C20" w:rsidRDefault="00BA7C20" w:rsidP="00641D65">
      <w:pPr>
        <w:pStyle w:val="af0"/>
        <w:numPr>
          <w:ilvl w:val="0"/>
          <w:numId w:val="12"/>
        </w:numPr>
        <w:rPr>
          <w:rFonts w:hint="eastAsia"/>
        </w:rPr>
      </w:pPr>
      <w:proofErr w:type="spellStart"/>
      <w:r w:rsidRPr="00BA7C20">
        <w:t>Yonglong</w:t>
      </w:r>
      <w:proofErr w:type="spellEnd"/>
      <w:r w:rsidRPr="00BA7C20">
        <w:t xml:space="preserve"> Tian, Dilip Krishnan, and Phillip Isola. Contrastive representation distillation. </w:t>
      </w:r>
      <w:proofErr w:type="spellStart"/>
      <w:r w:rsidRPr="00BA7C20">
        <w:t>arXiv</w:t>
      </w:r>
      <w:proofErr w:type="spellEnd"/>
      <w:r w:rsidRPr="00BA7C20">
        <w:t xml:space="preserve"> preprint arXiv:1910.10699, 2019.</w:t>
      </w:r>
    </w:p>
    <w:p w14:paraId="33E1203C" w14:textId="7790D763" w:rsidR="00BA7C20" w:rsidRPr="00BA7C20" w:rsidRDefault="00BA7C20" w:rsidP="00641D65">
      <w:pPr>
        <w:pStyle w:val="af0"/>
        <w:numPr>
          <w:ilvl w:val="0"/>
          <w:numId w:val="12"/>
        </w:numPr>
        <w:rPr>
          <w:rFonts w:hint="eastAsia"/>
        </w:rPr>
      </w:pPr>
      <w:r w:rsidRPr="00BA7C20">
        <w:t xml:space="preserve">Laurens Van der </w:t>
      </w:r>
      <w:proofErr w:type="spellStart"/>
      <w:r w:rsidRPr="00BA7C20">
        <w:t>Maaten</w:t>
      </w:r>
      <w:proofErr w:type="spellEnd"/>
      <w:r w:rsidRPr="00BA7C20">
        <w:t xml:space="preserve"> and Geoffrey Hinton. Visualizing data using t-</w:t>
      </w:r>
      <w:proofErr w:type="spellStart"/>
      <w:r w:rsidRPr="00BA7C20">
        <w:t>sne</w:t>
      </w:r>
      <w:proofErr w:type="spellEnd"/>
      <w:r w:rsidRPr="00BA7C20">
        <w:t>. Journal of machine learning research, 9(11), 2008.</w:t>
      </w:r>
    </w:p>
    <w:p w14:paraId="5E9E7D7B" w14:textId="3C65EC2D" w:rsidR="00BA7C20" w:rsidRPr="00BA7C20" w:rsidRDefault="00BA7C20" w:rsidP="00641D65">
      <w:pPr>
        <w:pStyle w:val="af0"/>
        <w:numPr>
          <w:ilvl w:val="0"/>
          <w:numId w:val="12"/>
        </w:numPr>
        <w:rPr>
          <w:rFonts w:hint="eastAsia"/>
        </w:rPr>
      </w:pPr>
      <w:proofErr w:type="spellStart"/>
      <w:r w:rsidRPr="00BA7C20">
        <w:t>Chunnan</w:t>
      </w:r>
      <w:proofErr w:type="spellEnd"/>
      <w:r w:rsidRPr="00BA7C20">
        <w:t xml:space="preserve"> Wang, Xiang Chen, Junzhe Wang, and Hongzhi Wang. </w:t>
      </w:r>
      <w:proofErr w:type="spellStart"/>
      <w:r w:rsidRPr="00BA7C20">
        <w:t>Atpfl</w:t>
      </w:r>
      <w:proofErr w:type="spellEnd"/>
      <w:r w:rsidRPr="00BA7C20">
        <w:t xml:space="preserve">: Automatic trajectory prediction model design under federated learning </w:t>
      </w:r>
      <w:r w:rsidRPr="00BA7C20">
        <w:lastRenderedPageBreak/>
        <w:t>framework. In Proceedings of the IEEE/CVF Conference on Computer Vision and Pattern Recognition, pages 6563–6572, 2022.</w:t>
      </w:r>
    </w:p>
    <w:p w14:paraId="0140AFCE" w14:textId="68E1A997" w:rsidR="00BA7C20" w:rsidRPr="00BA7C20" w:rsidRDefault="00BA7C20" w:rsidP="00641D65">
      <w:pPr>
        <w:pStyle w:val="af0"/>
        <w:numPr>
          <w:ilvl w:val="0"/>
          <w:numId w:val="12"/>
        </w:numPr>
        <w:rPr>
          <w:rFonts w:hint="eastAsia"/>
        </w:rPr>
      </w:pPr>
      <w:proofErr w:type="spellStart"/>
      <w:r w:rsidRPr="00BA7C20">
        <w:t>Chunnan</w:t>
      </w:r>
      <w:proofErr w:type="spellEnd"/>
      <w:r w:rsidRPr="00BA7C20">
        <w:t xml:space="preserve"> Wang, Xiang Chen, Junzhe Wang, and Hongzhi Wang. ATPFL: automatic trajectory prediction model design under federated learning framework. In IEEE/CVF Conference on Computer Vision and Pattern Recognition, CVPR, New Orleans, LA, </w:t>
      </w:r>
      <w:proofErr w:type="spellStart"/>
      <w:proofErr w:type="gramStart"/>
      <w:r w:rsidRPr="00BA7C20">
        <w:t>USA,June</w:t>
      </w:r>
      <w:proofErr w:type="spellEnd"/>
      <w:proofErr w:type="gramEnd"/>
      <w:r w:rsidRPr="00BA7C20">
        <w:t xml:space="preserve"> 18-</w:t>
      </w:r>
      <w:proofErr w:type="gramStart"/>
      <w:r w:rsidRPr="00BA7C20">
        <w:t>24,June</w:t>
      </w:r>
      <w:proofErr w:type="gramEnd"/>
      <w:r w:rsidRPr="00BA7C20">
        <w:t xml:space="preserve"> 18-24, pages 6553–6562, 2022.</w:t>
      </w:r>
    </w:p>
    <w:p w14:paraId="29A51654" w14:textId="719E393F" w:rsidR="00BA7C20" w:rsidRPr="00BA7C20" w:rsidRDefault="00BA7C20" w:rsidP="00641D65">
      <w:pPr>
        <w:pStyle w:val="af0"/>
        <w:numPr>
          <w:ilvl w:val="0"/>
          <w:numId w:val="12"/>
        </w:numPr>
        <w:rPr>
          <w:rFonts w:hint="eastAsia"/>
        </w:rPr>
      </w:pPr>
      <w:r w:rsidRPr="00BA7C20">
        <w:t xml:space="preserve">Dong Wang, </w:t>
      </w:r>
      <w:proofErr w:type="spellStart"/>
      <w:r w:rsidRPr="00BA7C20">
        <w:t>Naifu</w:t>
      </w:r>
      <w:proofErr w:type="spellEnd"/>
      <w:r w:rsidRPr="00BA7C20">
        <w:t xml:space="preserve"> Zhang, </w:t>
      </w:r>
      <w:proofErr w:type="spellStart"/>
      <w:r w:rsidRPr="00BA7C20">
        <w:t>Meixia</w:t>
      </w:r>
      <w:proofErr w:type="spellEnd"/>
      <w:r w:rsidRPr="00BA7C20">
        <w:t xml:space="preserve"> Tao, and Xu Chen. Knowledge selection and local updating optimization for federated knowledge distillation with heterogeneous models. IEEE Journal of Selected Topics in Signal Processing, 17(1):82–97, 2022.</w:t>
      </w:r>
    </w:p>
    <w:p w14:paraId="3D56599A" w14:textId="634A408E" w:rsidR="00BA7C20" w:rsidRPr="00BA7C20" w:rsidRDefault="00BA7C20" w:rsidP="00641D65">
      <w:pPr>
        <w:pStyle w:val="af0"/>
        <w:numPr>
          <w:ilvl w:val="0"/>
          <w:numId w:val="12"/>
        </w:numPr>
        <w:rPr>
          <w:rFonts w:hint="eastAsia"/>
        </w:rPr>
      </w:pPr>
      <w:proofErr w:type="spellStart"/>
      <w:r w:rsidRPr="00BA7C20">
        <w:t>Haozhao</w:t>
      </w:r>
      <w:proofErr w:type="spellEnd"/>
      <w:r w:rsidRPr="00BA7C20">
        <w:t xml:space="preserve"> Wang, Yichen Li, Wenchao Xu, Ruixuan Li, Yufeng Zhan, and Zhigang Zeng. </w:t>
      </w:r>
      <w:proofErr w:type="spellStart"/>
      <w:r w:rsidRPr="00BA7C20">
        <w:t>Dafkd</w:t>
      </w:r>
      <w:proofErr w:type="spellEnd"/>
      <w:r w:rsidRPr="00BA7C20">
        <w:t xml:space="preserve">: </w:t>
      </w:r>
      <w:proofErr w:type="spellStart"/>
      <w:r w:rsidRPr="00BA7C20">
        <w:t>Domainaware</w:t>
      </w:r>
      <w:proofErr w:type="spellEnd"/>
      <w:r w:rsidRPr="00BA7C20">
        <w:t xml:space="preserve"> federated knowledge distillation. In Proceedings of the IEEE/CVF Conference on Computer Vision and Pattern Recognition, pages 20412–20421, 2023.</w:t>
      </w:r>
    </w:p>
    <w:p w14:paraId="34B83A0E" w14:textId="42F30255" w:rsidR="00BA7C20" w:rsidRPr="00BA7C20" w:rsidRDefault="00BA7C20" w:rsidP="00641D65">
      <w:pPr>
        <w:pStyle w:val="af0"/>
        <w:numPr>
          <w:ilvl w:val="0"/>
          <w:numId w:val="12"/>
        </w:numPr>
        <w:rPr>
          <w:rFonts w:hint="eastAsia"/>
        </w:rPr>
      </w:pPr>
      <w:proofErr w:type="spellStart"/>
      <w:r w:rsidRPr="00BA7C20">
        <w:t>Haozhao</w:t>
      </w:r>
      <w:proofErr w:type="spellEnd"/>
      <w:r w:rsidRPr="00BA7C20">
        <w:t xml:space="preserve"> Wang, Haoran Xu, Yichen Li, Yuan Xu, Ruixuan Li, and </w:t>
      </w:r>
      <w:proofErr w:type="spellStart"/>
      <w:r w:rsidRPr="00BA7C20">
        <w:t>Tianwei</w:t>
      </w:r>
      <w:proofErr w:type="spellEnd"/>
      <w:r w:rsidRPr="00BA7C20">
        <w:t xml:space="preserve"> Zhang. </w:t>
      </w:r>
      <w:proofErr w:type="spellStart"/>
      <w:r w:rsidRPr="00BA7C20">
        <w:t>Fedcda</w:t>
      </w:r>
      <w:proofErr w:type="spellEnd"/>
      <w:r w:rsidRPr="00BA7C20">
        <w:t>: Federated learning with cross-rounds divergence-aware aggregation. In The Twelfth International Conference on Learning Representations, 2023.</w:t>
      </w:r>
    </w:p>
    <w:p w14:paraId="1A9809CC" w14:textId="655FCEFD" w:rsidR="00BA7C20" w:rsidRPr="00BA7C20" w:rsidRDefault="00BA7C20" w:rsidP="00641D65">
      <w:pPr>
        <w:pStyle w:val="af0"/>
        <w:numPr>
          <w:ilvl w:val="0"/>
          <w:numId w:val="12"/>
        </w:numPr>
        <w:rPr>
          <w:rFonts w:hint="eastAsia"/>
        </w:rPr>
      </w:pPr>
      <w:proofErr w:type="spellStart"/>
      <w:r w:rsidRPr="00BA7C20">
        <w:t>Kaibin</w:t>
      </w:r>
      <w:proofErr w:type="spellEnd"/>
      <w:r w:rsidRPr="00BA7C20">
        <w:t xml:space="preserve"> Wang, Qiang He, </w:t>
      </w:r>
      <w:proofErr w:type="spellStart"/>
      <w:r w:rsidRPr="00BA7C20">
        <w:t>Feifei</w:t>
      </w:r>
      <w:proofErr w:type="spellEnd"/>
      <w:r w:rsidRPr="00BA7C20">
        <w:t xml:space="preserve"> Chen, </w:t>
      </w:r>
      <w:proofErr w:type="spellStart"/>
      <w:r w:rsidRPr="00BA7C20">
        <w:t>Chunyang</w:t>
      </w:r>
      <w:proofErr w:type="spellEnd"/>
      <w:r w:rsidRPr="00BA7C20">
        <w:t xml:space="preserve"> Chen, </w:t>
      </w:r>
      <w:proofErr w:type="spellStart"/>
      <w:r w:rsidRPr="00BA7C20">
        <w:t>Faliang</w:t>
      </w:r>
      <w:proofErr w:type="spellEnd"/>
      <w:r w:rsidRPr="00BA7C20">
        <w:t xml:space="preserve"> Huang, Hai Jin, and Yun Yang. </w:t>
      </w:r>
      <w:proofErr w:type="spellStart"/>
      <w:r w:rsidRPr="00BA7C20">
        <w:t>Flexifed</w:t>
      </w:r>
      <w:proofErr w:type="spellEnd"/>
      <w:r w:rsidRPr="00BA7C20">
        <w:t xml:space="preserve">: Personalized federated learning for edge clients with heterogeneous model architectures. In Proceedings of </w:t>
      </w:r>
      <w:r w:rsidRPr="00BA7C20">
        <w:lastRenderedPageBreak/>
        <w:t>the ACM Web Conference 2023, pages 2979–2990, 2023.</w:t>
      </w:r>
    </w:p>
    <w:p w14:paraId="55BCA15D" w14:textId="5A3E039E" w:rsidR="00BA7C20" w:rsidRPr="00BA7C20" w:rsidRDefault="00BA7C20" w:rsidP="00641D65">
      <w:pPr>
        <w:pStyle w:val="af0"/>
        <w:numPr>
          <w:ilvl w:val="0"/>
          <w:numId w:val="12"/>
        </w:numPr>
        <w:rPr>
          <w:rFonts w:hint="eastAsia"/>
        </w:rPr>
      </w:pPr>
      <w:r w:rsidRPr="00BA7C20">
        <w:t xml:space="preserve">Chuhan Wu, </w:t>
      </w:r>
      <w:proofErr w:type="spellStart"/>
      <w:r w:rsidRPr="00BA7C20">
        <w:t>Fangzhao</w:t>
      </w:r>
      <w:proofErr w:type="spellEnd"/>
      <w:r w:rsidRPr="00BA7C20">
        <w:t xml:space="preserve"> Wu, </w:t>
      </w:r>
      <w:proofErr w:type="spellStart"/>
      <w:r w:rsidRPr="00BA7C20">
        <w:t>Lingjuan</w:t>
      </w:r>
      <w:proofErr w:type="spellEnd"/>
      <w:r w:rsidRPr="00BA7C20">
        <w:t xml:space="preserve"> Lyu, </w:t>
      </w:r>
      <w:proofErr w:type="spellStart"/>
      <w:r w:rsidRPr="00BA7C20">
        <w:t>Yongfeng</w:t>
      </w:r>
      <w:proofErr w:type="spellEnd"/>
      <w:r w:rsidRPr="00BA7C20">
        <w:t xml:space="preserve"> Huang, and Xing Xie. Communication-efficient federated learning via knowledge distillation. Nature communications, 13(1):2032, 2022.</w:t>
      </w:r>
    </w:p>
    <w:p w14:paraId="408746D9" w14:textId="456A8364" w:rsidR="00BA7C20" w:rsidRPr="00BA7C20" w:rsidRDefault="00BA7C20" w:rsidP="00641D65">
      <w:pPr>
        <w:pStyle w:val="af0"/>
        <w:numPr>
          <w:ilvl w:val="0"/>
          <w:numId w:val="12"/>
        </w:numPr>
        <w:rPr>
          <w:rFonts w:hint="eastAsia"/>
        </w:rPr>
      </w:pPr>
      <w:r w:rsidRPr="00BA7C20">
        <w:t xml:space="preserve">Guile Wu and </w:t>
      </w:r>
      <w:proofErr w:type="spellStart"/>
      <w:r w:rsidRPr="00BA7C20">
        <w:t>Shaogang</w:t>
      </w:r>
      <w:proofErr w:type="spellEnd"/>
      <w:r w:rsidRPr="00BA7C20">
        <w:t xml:space="preserve"> Gong. Peer collaborative learning for online knowledge distillation. In Proceedings of the AAAI Conference on Artificial Intelligence, AAAI, 2021.</w:t>
      </w:r>
    </w:p>
    <w:p w14:paraId="20B5D969" w14:textId="2E574AFB" w:rsidR="00BA7C20" w:rsidRPr="00BA7C20" w:rsidRDefault="00BA7C20" w:rsidP="00641D65">
      <w:pPr>
        <w:pStyle w:val="af0"/>
        <w:numPr>
          <w:ilvl w:val="0"/>
          <w:numId w:val="12"/>
        </w:numPr>
        <w:rPr>
          <w:rFonts w:hint="eastAsia"/>
        </w:rPr>
      </w:pPr>
      <w:r w:rsidRPr="00BA7C20">
        <w:t xml:space="preserve">Junho Yim, </w:t>
      </w:r>
      <w:proofErr w:type="spellStart"/>
      <w:r w:rsidRPr="00BA7C20">
        <w:t>Donggyu</w:t>
      </w:r>
      <w:proofErr w:type="spellEnd"/>
      <w:r w:rsidRPr="00BA7C20">
        <w:t xml:space="preserve"> Joo, Jihoon Bae, and </w:t>
      </w:r>
      <w:proofErr w:type="spellStart"/>
      <w:r w:rsidRPr="00BA7C20">
        <w:t>Junmo</w:t>
      </w:r>
      <w:proofErr w:type="spellEnd"/>
      <w:r w:rsidRPr="00BA7C20">
        <w:t xml:space="preserve"> Kim. A gift from knowledge distillation: Fast optimization, network minimization and transfer learning. In Proceedings of the IEEE conference on computer vision and pattern recognition, pages 4133–4141, 2017.</w:t>
      </w:r>
    </w:p>
    <w:p w14:paraId="7B625E2B" w14:textId="65626A95" w:rsidR="00BA7C20" w:rsidRPr="00BA7C20" w:rsidRDefault="00BA7C20" w:rsidP="00641D65">
      <w:pPr>
        <w:pStyle w:val="af0"/>
        <w:numPr>
          <w:ilvl w:val="0"/>
          <w:numId w:val="12"/>
        </w:numPr>
        <w:rPr>
          <w:rFonts w:hint="eastAsia"/>
        </w:rPr>
      </w:pPr>
      <w:r w:rsidRPr="00BA7C20">
        <w:t xml:space="preserve">Jie Zhang, Chen </w:t>
      </w:r>
      <w:proofErr w:type="spellStart"/>
      <w:r w:rsidRPr="00BA7C20">
        <w:t>Chen</w:t>
      </w:r>
      <w:proofErr w:type="spellEnd"/>
      <w:r w:rsidRPr="00BA7C20">
        <w:t xml:space="preserve">, Weiming Zhuang, and </w:t>
      </w:r>
      <w:proofErr w:type="spellStart"/>
      <w:r w:rsidRPr="00BA7C20">
        <w:t>Lingjuan</w:t>
      </w:r>
      <w:proofErr w:type="spellEnd"/>
      <w:r w:rsidRPr="00BA7C20">
        <w:t xml:space="preserve"> Lyu. Target: Federated class-continual learning via exemplar-free distillation. In Proceedings of the IEEE/CVF International Conference on Computer Vision, pages 4782–4793, 2023.</w:t>
      </w:r>
    </w:p>
    <w:p w14:paraId="07C38D56" w14:textId="47EB2F93" w:rsidR="00BA7C20" w:rsidRPr="00BA7C20" w:rsidRDefault="00BA7C20" w:rsidP="00641D65">
      <w:pPr>
        <w:pStyle w:val="af0"/>
        <w:numPr>
          <w:ilvl w:val="0"/>
          <w:numId w:val="12"/>
        </w:numPr>
        <w:rPr>
          <w:rFonts w:hint="eastAsia"/>
        </w:rPr>
      </w:pPr>
      <w:r w:rsidRPr="00BA7C20">
        <w:t xml:space="preserve">Lin Zhang, Li Shen, Liang Ding, </w:t>
      </w:r>
      <w:proofErr w:type="spellStart"/>
      <w:r w:rsidRPr="00BA7C20">
        <w:t>Dacheng</w:t>
      </w:r>
      <w:proofErr w:type="spellEnd"/>
      <w:r w:rsidRPr="00BA7C20">
        <w:t xml:space="preserve"> Tao, and Ling-Yu Duan. Fine-tuning global model via data-free knowledge distillation for non-</w:t>
      </w:r>
      <w:proofErr w:type="spellStart"/>
      <w:r w:rsidRPr="00BA7C20">
        <w:t>iid</w:t>
      </w:r>
      <w:proofErr w:type="spellEnd"/>
      <w:r w:rsidRPr="00BA7C20">
        <w:t xml:space="preserve"> federated learning. In IEEE/CVF Conference on Computer Vision and Pattern Recognition, CVPR 2022, New Orleans, LA, USA, June 18-24, 2022, pages 10164–10173.</w:t>
      </w:r>
    </w:p>
    <w:p w14:paraId="7411DD80" w14:textId="70238E38" w:rsidR="00BA7C20" w:rsidRPr="00BA7C20" w:rsidRDefault="00BA7C20" w:rsidP="00641D65">
      <w:pPr>
        <w:pStyle w:val="af0"/>
        <w:numPr>
          <w:ilvl w:val="0"/>
          <w:numId w:val="12"/>
        </w:numPr>
        <w:rPr>
          <w:rFonts w:hint="eastAsia"/>
        </w:rPr>
      </w:pPr>
      <w:r w:rsidRPr="00BA7C20">
        <w:t xml:space="preserve">Borui Zhao, Quan Cui, </w:t>
      </w:r>
      <w:proofErr w:type="spellStart"/>
      <w:r w:rsidRPr="00BA7C20">
        <w:t>Renjie</w:t>
      </w:r>
      <w:proofErr w:type="spellEnd"/>
      <w:r w:rsidRPr="00BA7C20">
        <w:t xml:space="preserve"> Song, </w:t>
      </w:r>
      <w:proofErr w:type="spellStart"/>
      <w:r w:rsidRPr="00BA7C20">
        <w:t>Yiyu</w:t>
      </w:r>
      <w:proofErr w:type="spellEnd"/>
      <w:r w:rsidRPr="00BA7C20">
        <w:t xml:space="preserve"> Qiu, and Jiajun Liang. Decoupled knowledge distillation. In Proceedings of the IEEE/CVF </w:t>
      </w:r>
      <w:r w:rsidRPr="00BA7C20">
        <w:lastRenderedPageBreak/>
        <w:t>conference on computer vision and pattern recognition, pages 11953–11962, 2022.</w:t>
      </w:r>
    </w:p>
    <w:p w14:paraId="02BF06CA" w14:textId="5736DCD9" w:rsidR="00D0152E" w:rsidRDefault="00BA7C20" w:rsidP="00641D65">
      <w:pPr>
        <w:pStyle w:val="af0"/>
        <w:numPr>
          <w:ilvl w:val="0"/>
          <w:numId w:val="12"/>
        </w:numPr>
        <w:rPr>
          <w:rFonts w:hint="eastAsia"/>
        </w:rPr>
      </w:pPr>
      <w:proofErr w:type="spellStart"/>
      <w:r w:rsidRPr="00BA7C20">
        <w:t>Zhuangdi</w:t>
      </w:r>
      <w:proofErr w:type="spellEnd"/>
      <w:r w:rsidRPr="00BA7C20">
        <w:t xml:space="preserve"> Zhu, </w:t>
      </w:r>
      <w:proofErr w:type="spellStart"/>
      <w:r w:rsidRPr="00BA7C20">
        <w:t>Junyuan</w:t>
      </w:r>
      <w:proofErr w:type="spellEnd"/>
      <w:r w:rsidRPr="00BA7C20">
        <w:t xml:space="preserve"> Hong, and Jiayu Zhou. Data-free knowledge distillation for heterogeneous federated learning. In International Conference on Machine Learning, pages 12878–12889. PMLR, 2021.</w:t>
      </w:r>
    </w:p>
    <w:p w14:paraId="119CD445" w14:textId="6C98D547" w:rsidR="00BA7C20" w:rsidRDefault="00BA7C20" w:rsidP="00BA7C20">
      <w:pPr>
        <w:pStyle w:val="21"/>
        <w:ind w:firstLine="300"/>
        <w:rPr>
          <w:rFonts w:hint="eastAsia"/>
        </w:rPr>
      </w:pPr>
      <w:proofErr w:type="spellStart"/>
      <w:r w:rsidRPr="00BA7C20">
        <w:t>NeurIPS</w:t>
      </w:r>
      <w:proofErr w:type="spellEnd"/>
      <w:r w:rsidRPr="00BA7C20">
        <w:t xml:space="preserve"> 论文自查清单</w:t>
      </w:r>
    </w:p>
    <w:p w14:paraId="1E2D02B8" w14:textId="77777777" w:rsidR="00BA7C20" w:rsidRPr="00BA7C20" w:rsidRDefault="00BA7C20" w:rsidP="00BA7C20">
      <w:pPr>
        <w:pStyle w:val="31"/>
        <w:ind w:firstLine="280"/>
        <w:rPr>
          <w:rFonts w:hint="eastAsia"/>
        </w:rPr>
      </w:pPr>
      <w:r w:rsidRPr="00BA7C20">
        <w:t>1 研究主张</w:t>
      </w:r>
    </w:p>
    <w:p w14:paraId="3FCE1D04" w14:textId="77777777" w:rsidR="00BA7C20" w:rsidRPr="00BA7C20" w:rsidRDefault="00BA7C20" w:rsidP="00BA7C20">
      <w:pPr>
        <w:pStyle w:val="af0"/>
        <w:rPr>
          <w:rFonts w:hint="eastAsia"/>
        </w:rPr>
      </w:pPr>
      <w:r w:rsidRPr="00BA7C20">
        <w:t>问题：摘要与引言提出的核心主张是否准确反映本文贡献与研究范围？</w:t>
      </w:r>
    </w:p>
    <w:p w14:paraId="613C09ED" w14:textId="77777777" w:rsidR="00BA7C20" w:rsidRPr="00BA7C20" w:rsidRDefault="00BA7C20" w:rsidP="00BA7C20">
      <w:pPr>
        <w:pStyle w:val="af0"/>
        <w:rPr>
          <w:rFonts w:hint="eastAsia"/>
        </w:rPr>
      </w:pPr>
      <w:r w:rsidRPr="00BA7C20">
        <w:t>回答：[是]</w:t>
      </w:r>
    </w:p>
    <w:p w14:paraId="5755C361" w14:textId="77777777" w:rsidR="00BA7C20" w:rsidRPr="00BA7C20" w:rsidRDefault="00BA7C20" w:rsidP="00BA7C20">
      <w:pPr>
        <w:pStyle w:val="af0"/>
        <w:rPr>
          <w:rFonts w:hint="eastAsia"/>
        </w:rPr>
      </w:pPr>
      <w:r w:rsidRPr="00BA7C20">
        <w:t>说明：摘要与引言完整总结了论文全部贡献。</w:t>
      </w:r>
    </w:p>
    <w:p w14:paraId="10354ADD" w14:textId="77777777" w:rsidR="00BA7C20" w:rsidRPr="00BA7C20" w:rsidRDefault="00BA7C20" w:rsidP="00BA7C20">
      <w:pPr>
        <w:pStyle w:val="af0"/>
        <w:rPr>
          <w:rFonts w:hint="eastAsia"/>
        </w:rPr>
      </w:pPr>
      <w:r w:rsidRPr="00BA7C20">
        <w:t>说明：回答 “不适用” 代表摘要、引言无核心研究主张；审稿人不接受 “否 / 不适用” 答复。</w:t>
      </w:r>
    </w:p>
    <w:p w14:paraId="6785C5F7" w14:textId="77777777" w:rsidR="00BA7C20" w:rsidRPr="00BA7C20" w:rsidRDefault="00BA7C20" w:rsidP="00BA7C20">
      <w:pPr>
        <w:pStyle w:val="af0"/>
        <w:numPr>
          <w:ilvl w:val="0"/>
          <w:numId w:val="4"/>
        </w:numPr>
        <w:rPr>
          <w:rFonts w:hint="eastAsia"/>
        </w:rPr>
      </w:pPr>
      <w:r w:rsidRPr="00BA7C20">
        <w:t>所有结论、主张必须匹配理论与实验结果，明确泛化边界；</w:t>
      </w:r>
    </w:p>
    <w:p w14:paraId="12089217" w14:textId="77777777" w:rsidR="00BA7C20" w:rsidRPr="00BA7C20" w:rsidRDefault="00BA7C20" w:rsidP="00BA7C20">
      <w:pPr>
        <w:pStyle w:val="af0"/>
        <w:numPr>
          <w:ilvl w:val="0"/>
          <w:numId w:val="4"/>
        </w:numPr>
        <w:rPr>
          <w:rFonts w:hint="eastAsia"/>
        </w:rPr>
      </w:pPr>
      <w:r w:rsidRPr="00BA7C20">
        <w:t>可写入远期研究愿景，但需注明本文未实现该目标。</w:t>
      </w:r>
    </w:p>
    <w:p w14:paraId="6DD92B68" w14:textId="77777777" w:rsidR="00BA7C20" w:rsidRPr="00BA7C20" w:rsidRDefault="00BA7C20" w:rsidP="00BA7C20">
      <w:pPr>
        <w:pStyle w:val="31"/>
        <w:ind w:firstLine="280"/>
        <w:rPr>
          <w:rFonts w:hint="eastAsia"/>
        </w:rPr>
      </w:pPr>
      <w:r w:rsidRPr="00BA7C20">
        <w:t>2 研究局限性</w:t>
      </w:r>
    </w:p>
    <w:p w14:paraId="3F6337AE" w14:textId="77777777" w:rsidR="00BA7C20" w:rsidRPr="00BA7C20" w:rsidRDefault="00BA7C20" w:rsidP="00BA7C20">
      <w:pPr>
        <w:pStyle w:val="af0"/>
        <w:rPr>
          <w:rFonts w:hint="eastAsia"/>
        </w:rPr>
      </w:pPr>
      <w:r w:rsidRPr="00BA7C20">
        <w:t>问题：文章是否讨论本方法存在局限？</w:t>
      </w:r>
    </w:p>
    <w:p w14:paraId="5C5BF4A3" w14:textId="77777777" w:rsidR="00BA7C20" w:rsidRPr="00BA7C20" w:rsidRDefault="00BA7C20" w:rsidP="00BA7C20">
      <w:pPr>
        <w:pStyle w:val="af0"/>
        <w:rPr>
          <w:rFonts w:hint="eastAsia"/>
        </w:rPr>
      </w:pPr>
      <w:r w:rsidRPr="00BA7C20">
        <w:t>回答：[是]</w:t>
      </w:r>
    </w:p>
    <w:p w14:paraId="4EC4F6AB" w14:textId="77777777" w:rsidR="00BA7C20" w:rsidRPr="00BA7C20" w:rsidRDefault="00BA7C20" w:rsidP="00BA7C20">
      <w:pPr>
        <w:pStyle w:val="af0"/>
        <w:rPr>
          <w:rFonts w:hint="eastAsia"/>
        </w:rPr>
      </w:pPr>
      <w:r w:rsidRPr="00BA7C20">
        <w:t>说明：文中已阐述本工作存在局限。</w:t>
      </w:r>
    </w:p>
    <w:p w14:paraId="7537D5B6" w14:textId="77777777" w:rsidR="00BA7C20" w:rsidRPr="00BA7C20" w:rsidRDefault="00BA7C20" w:rsidP="00BA7C20">
      <w:pPr>
        <w:pStyle w:val="af0"/>
        <w:rPr>
          <w:rFonts w:hint="eastAsia"/>
        </w:rPr>
      </w:pPr>
      <w:r w:rsidRPr="00BA7C20">
        <w:t>说明：回答 “不适用” 代表无局限；回答 “否” 代表存在局限但未说明。</w:t>
      </w:r>
    </w:p>
    <w:p w14:paraId="7A0E8DEA" w14:textId="77777777" w:rsidR="00BA7C20" w:rsidRPr="00BA7C20" w:rsidRDefault="00BA7C20" w:rsidP="00BA7C20">
      <w:pPr>
        <w:pStyle w:val="af0"/>
        <w:numPr>
          <w:ilvl w:val="0"/>
          <w:numId w:val="5"/>
        </w:numPr>
        <w:rPr>
          <w:rFonts w:hint="eastAsia"/>
        </w:rPr>
      </w:pPr>
      <w:r w:rsidRPr="00BA7C20">
        <w:t>建议单独设立局限性小节；</w:t>
      </w:r>
    </w:p>
    <w:p w14:paraId="1B67524E" w14:textId="77777777" w:rsidR="00BA7C20" w:rsidRPr="00BA7C20" w:rsidRDefault="00BA7C20" w:rsidP="00BA7C20">
      <w:pPr>
        <w:pStyle w:val="af0"/>
        <w:numPr>
          <w:ilvl w:val="0"/>
          <w:numId w:val="5"/>
        </w:numPr>
        <w:rPr>
          <w:rFonts w:hint="eastAsia"/>
        </w:rPr>
      </w:pPr>
      <w:r w:rsidRPr="00BA7C20">
        <w:t>完整列出全部关键假设，分析假设失效带来的性能衰减；</w:t>
      </w:r>
    </w:p>
    <w:p w14:paraId="65CD3D65" w14:textId="77777777" w:rsidR="00BA7C20" w:rsidRPr="00BA7C20" w:rsidRDefault="00BA7C20" w:rsidP="00BA7C20">
      <w:pPr>
        <w:pStyle w:val="af0"/>
        <w:numPr>
          <w:ilvl w:val="0"/>
          <w:numId w:val="5"/>
        </w:numPr>
        <w:rPr>
          <w:rFonts w:hint="eastAsia"/>
        </w:rPr>
      </w:pPr>
      <w:r w:rsidRPr="00BA7C20">
        <w:t>说明实验数据集、迭代轮次等约束条件；</w:t>
      </w:r>
    </w:p>
    <w:p w14:paraId="0DB93B57" w14:textId="77777777" w:rsidR="00BA7C20" w:rsidRPr="00BA7C20" w:rsidRDefault="00BA7C20" w:rsidP="00BA7C20">
      <w:pPr>
        <w:pStyle w:val="af0"/>
        <w:numPr>
          <w:ilvl w:val="0"/>
          <w:numId w:val="5"/>
        </w:numPr>
        <w:rPr>
          <w:rFonts w:hint="eastAsia"/>
        </w:rPr>
      </w:pPr>
      <w:r w:rsidRPr="00BA7C20">
        <w:lastRenderedPageBreak/>
        <w:t>分析算力、隐私、公平性相关短板；</w:t>
      </w:r>
    </w:p>
    <w:p w14:paraId="16261E72" w14:textId="77777777" w:rsidR="00BA7C20" w:rsidRPr="00BA7C20" w:rsidRDefault="00BA7C20" w:rsidP="00BA7C20">
      <w:pPr>
        <w:pStyle w:val="af0"/>
        <w:numPr>
          <w:ilvl w:val="0"/>
          <w:numId w:val="5"/>
        </w:numPr>
        <w:rPr>
          <w:rFonts w:hint="eastAsia"/>
        </w:rPr>
      </w:pPr>
      <w:r w:rsidRPr="00BA7C20">
        <w:t>如实说明局限不会被审稿扣分，隐瞒反而降低评价。</w:t>
      </w:r>
    </w:p>
    <w:p w14:paraId="4F6ACAD6" w14:textId="77777777" w:rsidR="00BA7C20" w:rsidRPr="00BA7C20" w:rsidRDefault="00BA7C20" w:rsidP="00BA7C20">
      <w:pPr>
        <w:pStyle w:val="31"/>
        <w:ind w:firstLine="280"/>
        <w:rPr>
          <w:rFonts w:hint="eastAsia"/>
        </w:rPr>
      </w:pPr>
      <w:r w:rsidRPr="00BA7C20">
        <w:t>3 理论假设与证明</w:t>
      </w:r>
    </w:p>
    <w:p w14:paraId="4EF46243" w14:textId="77777777" w:rsidR="00BA7C20" w:rsidRPr="00BA7C20" w:rsidRDefault="00BA7C20" w:rsidP="00BA7C20">
      <w:pPr>
        <w:pStyle w:val="af0"/>
        <w:rPr>
          <w:rFonts w:hint="eastAsia"/>
        </w:rPr>
      </w:pPr>
      <w:r w:rsidRPr="00BA7C20">
        <w:t>问题：每项理论结论是否完整给出全部前提假设与严谨证明？</w:t>
      </w:r>
    </w:p>
    <w:p w14:paraId="106A7B1C" w14:textId="77777777" w:rsidR="00BA7C20" w:rsidRPr="00BA7C20" w:rsidRDefault="00BA7C20" w:rsidP="00BA7C20">
      <w:pPr>
        <w:pStyle w:val="af0"/>
        <w:rPr>
          <w:rFonts w:hint="eastAsia"/>
        </w:rPr>
      </w:pPr>
      <w:r w:rsidRPr="00BA7C20">
        <w:t>回答：[不适用]</w:t>
      </w:r>
    </w:p>
    <w:p w14:paraId="6001A1AF" w14:textId="77777777" w:rsidR="00BA7C20" w:rsidRPr="00BA7C20" w:rsidRDefault="00BA7C20" w:rsidP="00BA7C20">
      <w:pPr>
        <w:pStyle w:val="af0"/>
        <w:rPr>
          <w:rFonts w:hint="eastAsia"/>
        </w:rPr>
      </w:pPr>
      <w:r w:rsidRPr="00BA7C20">
        <w:t>说明：本文无全新定理推导。</w:t>
      </w:r>
    </w:p>
    <w:p w14:paraId="39A49F79" w14:textId="77777777" w:rsidR="00BA7C20" w:rsidRPr="00BA7C20" w:rsidRDefault="00BA7C20" w:rsidP="00BA7C20">
      <w:pPr>
        <w:pStyle w:val="af0"/>
        <w:rPr>
          <w:rFonts w:hint="eastAsia"/>
        </w:rPr>
      </w:pPr>
      <w:r w:rsidRPr="00BA7C20">
        <w:t>说明：回答 “不适用” 代表不存在理论推导内容；</w:t>
      </w:r>
    </w:p>
    <w:p w14:paraId="7B86CA2F" w14:textId="77777777" w:rsidR="00BA7C20" w:rsidRPr="00BA7C20" w:rsidRDefault="00BA7C20" w:rsidP="00BA7C20">
      <w:pPr>
        <w:pStyle w:val="af0"/>
        <w:numPr>
          <w:ilvl w:val="0"/>
          <w:numId w:val="6"/>
        </w:numPr>
        <w:rPr>
          <w:rFonts w:hint="eastAsia"/>
        </w:rPr>
      </w:pPr>
      <w:r w:rsidRPr="00BA7C20">
        <w:t>定理、公式、证明统一编号交叉引用；</w:t>
      </w:r>
    </w:p>
    <w:p w14:paraId="7D07561F" w14:textId="77777777" w:rsidR="00BA7C20" w:rsidRPr="00BA7C20" w:rsidRDefault="00BA7C20" w:rsidP="00BA7C20">
      <w:pPr>
        <w:pStyle w:val="af0"/>
        <w:numPr>
          <w:ilvl w:val="0"/>
          <w:numId w:val="6"/>
        </w:numPr>
        <w:rPr>
          <w:rFonts w:hint="eastAsia"/>
        </w:rPr>
      </w:pPr>
      <w:r w:rsidRPr="00BA7C20">
        <w:t>证明可置于正文或补充材料，补充材料需提供简要推导思路。</w:t>
      </w:r>
    </w:p>
    <w:p w14:paraId="1D7FD694" w14:textId="77777777" w:rsidR="00BA7C20" w:rsidRPr="00BA7C20" w:rsidRDefault="00BA7C20" w:rsidP="00BA7C20">
      <w:pPr>
        <w:pStyle w:val="31"/>
        <w:ind w:firstLine="280"/>
        <w:rPr>
          <w:rFonts w:hint="eastAsia"/>
        </w:rPr>
      </w:pPr>
      <w:r w:rsidRPr="00BA7C20">
        <w:t>4 实验可复现性</w:t>
      </w:r>
    </w:p>
    <w:p w14:paraId="4C57B439" w14:textId="77777777" w:rsidR="00BA7C20" w:rsidRPr="00BA7C20" w:rsidRDefault="00BA7C20" w:rsidP="00BA7C20">
      <w:pPr>
        <w:pStyle w:val="af0"/>
        <w:rPr>
          <w:rFonts w:hint="eastAsia"/>
        </w:rPr>
      </w:pPr>
      <w:r w:rsidRPr="00BA7C20">
        <w:t>问题：是否完整披露全部实验复现所需信息？</w:t>
      </w:r>
    </w:p>
    <w:p w14:paraId="5BA9BAFC" w14:textId="77777777" w:rsidR="00BA7C20" w:rsidRPr="00BA7C20" w:rsidRDefault="00BA7C20" w:rsidP="00BA7C20">
      <w:pPr>
        <w:pStyle w:val="af0"/>
        <w:rPr>
          <w:rFonts w:hint="eastAsia"/>
        </w:rPr>
      </w:pPr>
      <w:r w:rsidRPr="00BA7C20">
        <w:t>回答：[是]</w:t>
      </w:r>
    </w:p>
    <w:p w14:paraId="19772BF1" w14:textId="77777777" w:rsidR="00BA7C20" w:rsidRPr="00BA7C20" w:rsidRDefault="00BA7C20" w:rsidP="00BA7C20">
      <w:pPr>
        <w:pStyle w:val="af0"/>
        <w:rPr>
          <w:rFonts w:hint="eastAsia"/>
        </w:rPr>
      </w:pPr>
      <w:r w:rsidRPr="00BA7C20">
        <w:t>说明：可提供完整实验细节与代码复现全部结果。</w:t>
      </w:r>
    </w:p>
    <w:p w14:paraId="0BDD8097" w14:textId="77777777" w:rsidR="00BA7C20" w:rsidRPr="00BA7C20" w:rsidRDefault="00BA7C20" w:rsidP="00BA7C20">
      <w:pPr>
        <w:pStyle w:val="af0"/>
        <w:rPr>
          <w:rFonts w:hint="eastAsia"/>
        </w:rPr>
      </w:pPr>
      <w:r w:rsidRPr="00BA7C20">
        <w:t>说明：回答 “不适用” 代表无实验；“否” 会严重影响审稿评价。</w:t>
      </w:r>
    </w:p>
    <w:p w14:paraId="4B9AD1A2" w14:textId="77777777" w:rsidR="00BA7C20" w:rsidRPr="00BA7C20" w:rsidRDefault="00BA7C20" w:rsidP="00BA7C20">
      <w:pPr>
        <w:pStyle w:val="af0"/>
        <w:numPr>
          <w:ilvl w:val="0"/>
          <w:numId w:val="7"/>
        </w:numPr>
        <w:rPr>
          <w:rFonts w:hint="eastAsia"/>
        </w:rPr>
      </w:pPr>
      <w:r w:rsidRPr="00BA7C20">
        <w:t>新架构、新算法、大模型需分别提供复现步骤、权重或开源代码；</w:t>
      </w:r>
    </w:p>
    <w:p w14:paraId="0D691736" w14:textId="77777777" w:rsidR="00BA7C20" w:rsidRPr="00BA7C20" w:rsidRDefault="00BA7C20" w:rsidP="00BA7C20">
      <w:pPr>
        <w:pStyle w:val="af0"/>
        <w:numPr>
          <w:ilvl w:val="0"/>
          <w:numId w:val="7"/>
        </w:numPr>
        <w:rPr>
          <w:rFonts w:hint="eastAsia"/>
        </w:rPr>
      </w:pPr>
      <w:proofErr w:type="spellStart"/>
      <w:r w:rsidRPr="00BA7C20">
        <w:t>NeurIPS</w:t>
      </w:r>
      <w:proofErr w:type="spellEnd"/>
      <w:r w:rsidRPr="00BA7C20">
        <w:t xml:space="preserve"> 不强制开源，但必须提供可行复现路径。</w:t>
      </w:r>
    </w:p>
    <w:p w14:paraId="13AC208D" w14:textId="77777777" w:rsidR="00BA7C20" w:rsidRPr="00BA7C20" w:rsidRDefault="00BA7C20" w:rsidP="00BA7C20">
      <w:pPr>
        <w:pStyle w:val="31"/>
        <w:ind w:firstLine="280"/>
        <w:rPr>
          <w:rFonts w:hint="eastAsia"/>
        </w:rPr>
      </w:pPr>
      <w:r w:rsidRPr="00BA7C20">
        <w:t>5 数据与代码开源</w:t>
      </w:r>
    </w:p>
    <w:p w14:paraId="4D6981F6" w14:textId="77777777" w:rsidR="00BA7C20" w:rsidRPr="00BA7C20" w:rsidRDefault="00BA7C20" w:rsidP="00BA7C20">
      <w:pPr>
        <w:pStyle w:val="af0"/>
        <w:rPr>
          <w:rFonts w:hint="eastAsia"/>
        </w:rPr>
      </w:pPr>
      <w:r w:rsidRPr="00BA7C20">
        <w:t>问题：是否开源数据、代码并提供完整运行文档？</w:t>
      </w:r>
    </w:p>
    <w:p w14:paraId="63AB91CF" w14:textId="77777777" w:rsidR="00BA7C20" w:rsidRPr="00BA7C20" w:rsidRDefault="00BA7C20" w:rsidP="00BA7C20">
      <w:pPr>
        <w:pStyle w:val="af0"/>
        <w:rPr>
          <w:rFonts w:hint="eastAsia"/>
        </w:rPr>
      </w:pPr>
      <w:r w:rsidRPr="00BA7C20">
        <w:t>回答：[是]</w:t>
      </w:r>
    </w:p>
    <w:p w14:paraId="48058B10" w14:textId="77777777" w:rsidR="00BA7C20" w:rsidRPr="00BA7C20" w:rsidRDefault="00BA7C20" w:rsidP="00BA7C20">
      <w:pPr>
        <w:pStyle w:val="af0"/>
        <w:rPr>
          <w:rFonts w:hint="eastAsia"/>
        </w:rPr>
      </w:pPr>
      <w:r w:rsidRPr="00BA7C20">
        <w:t>说明：审稿需求下可提供完整源代码。</w:t>
      </w:r>
    </w:p>
    <w:p w14:paraId="17B4CEFD" w14:textId="77777777" w:rsidR="00BA7C20" w:rsidRPr="00BA7C20" w:rsidRDefault="00BA7C20" w:rsidP="00BA7C20">
      <w:pPr>
        <w:pStyle w:val="af0"/>
        <w:rPr>
          <w:rFonts w:hint="eastAsia"/>
        </w:rPr>
      </w:pPr>
      <w:r w:rsidRPr="00BA7C20">
        <w:t>说明：回答 “不适用” 代表实验无需代码；</w:t>
      </w:r>
    </w:p>
    <w:p w14:paraId="0E758226" w14:textId="77777777" w:rsidR="00BA7C20" w:rsidRPr="00BA7C20" w:rsidRDefault="00BA7C20" w:rsidP="00BA7C20">
      <w:pPr>
        <w:pStyle w:val="af0"/>
        <w:numPr>
          <w:ilvl w:val="0"/>
          <w:numId w:val="8"/>
        </w:numPr>
        <w:rPr>
          <w:rFonts w:hint="eastAsia"/>
        </w:rPr>
      </w:pPr>
      <w:r w:rsidRPr="00BA7C20">
        <w:t>需完整提供环境配置、运行命令、数据预处理脚本；</w:t>
      </w:r>
    </w:p>
    <w:p w14:paraId="4D0EB529" w14:textId="77777777" w:rsidR="00BA7C20" w:rsidRPr="00BA7C20" w:rsidRDefault="00BA7C20" w:rsidP="00BA7C20">
      <w:pPr>
        <w:pStyle w:val="af0"/>
        <w:numPr>
          <w:ilvl w:val="0"/>
          <w:numId w:val="8"/>
        </w:numPr>
        <w:rPr>
          <w:rFonts w:hint="eastAsia"/>
        </w:rPr>
      </w:pPr>
      <w:r w:rsidRPr="00BA7C20">
        <w:lastRenderedPageBreak/>
        <w:t>投稿阶段提供匿名脱敏代码包。</w:t>
      </w:r>
    </w:p>
    <w:p w14:paraId="4848B911" w14:textId="77777777" w:rsidR="00BA7C20" w:rsidRPr="00BA7C20" w:rsidRDefault="00BA7C20" w:rsidP="00BA7C20">
      <w:pPr>
        <w:pStyle w:val="31"/>
        <w:ind w:firstLine="280"/>
        <w:rPr>
          <w:rFonts w:hint="eastAsia"/>
        </w:rPr>
      </w:pPr>
      <w:r w:rsidRPr="00BA7C20">
        <w:t>6 实验细节</w:t>
      </w:r>
    </w:p>
    <w:p w14:paraId="28F08C7B" w14:textId="77777777" w:rsidR="00BA7C20" w:rsidRPr="00BA7C20" w:rsidRDefault="00BA7C20" w:rsidP="00BA7C20">
      <w:pPr>
        <w:pStyle w:val="af0"/>
        <w:rPr>
          <w:rFonts w:hint="eastAsia"/>
        </w:rPr>
      </w:pPr>
      <w:r w:rsidRPr="00BA7C20">
        <w:t>问题：完整写明训练、测试全部超参、数据划分、优化器信息？</w:t>
      </w:r>
    </w:p>
    <w:p w14:paraId="2F4A1337" w14:textId="77777777" w:rsidR="00BA7C20" w:rsidRPr="00BA7C20" w:rsidRDefault="00BA7C20" w:rsidP="00BA7C20">
      <w:pPr>
        <w:pStyle w:val="af0"/>
        <w:rPr>
          <w:rFonts w:hint="eastAsia"/>
        </w:rPr>
      </w:pPr>
      <w:r w:rsidRPr="00BA7C20">
        <w:t>回答：[是]</w:t>
      </w:r>
    </w:p>
    <w:p w14:paraId="47CFF83A" w14:textId="77777777" w:rsidR="00BA7C20" w:rsidRPr="00BA7C20" w:rsidRDefault="00BA7C20" w:rsidP="00BA7C20">
      <w:pPr>
        <w:pStyle w:val="af0"/>
        <w:rPr>
          <w:rFonts w:hint="eastAsia"/>
        </w:rPr>
      </w:pPr>
      <w:r w:rsidRPr="00BA7C20">
        <w:t>说明：正文已列出全部实验配置。</w:t>
      </w:r>
    </w:p>
    <w:p w14:paraId="10729B58" w14:textId="77777777" w:rsidR="00BA7C20" w:rsidRPr="00BA7C20" w:rsidRDefault="00BA7C20" w:rsidP="00BA7C20">
      <w:pPr>
        <w:pStyle w:val="af0"/>
        <w:rPr>
          <w:rFonts w:hint="eastAsia"/>
        </w:rPr>
      </w:pPr>
      <w:r w:rsidRPr="00BA7C20">
        <w:t>说明：完整超参可附代码或附录。</w:t>
      </w:r>
    </w:p>
    <w:p w14:paraId="17BE4362" w14:textId="77777777" w:rsidR="00BA7C20" w:rsidRPr="00BA7C20" w:rsidRDefault="00BA7C20" w:rsidP="00BA7C20">
      <w:pPr>
        <w:pStyle w:val="31"/>
        <w:ind w:firstLine="280"/>
        <w:rPr>
          <w:rFonts w:hint="eastAsia"/>
        </w:rPr>
      </w:pPr>
      <w:r w:rsidRPr="00BA7C20">
        <w:t>7 实验统计显著性</w:t>
      </w:r>
    </w:p>
    <w:p w14:paraId="792BB3DB" w14:textId="77777777" w:rsidR="00BA7C20" w:rsidRPr="00BA7C20" w:rsidRDefault="00BA7C20" w:rsidP="00BA7C20">
      <w:pPr>
        <w:pStyle w:val="af0"/>
        <w:rPr>
          <w:rFonts w:hint="eastAsia"/>
        </w:rPr>
      </w:pPr>
      <w:r w:rsidRPr="00BA7C20">
        <w:t>问题：图表、表格是否标注误差棒、标准差、置信区间？</w:t>
      </w:r>
    </w:p>
    <w:p w14:paraId="1C9FCDAD" w14:textId="77777777" w:rsidR="00BA7C20" w:rsidRPr="00BA7C20" w:rsidRDefault="00BA7C20" w:rsidP="00BA7C20">
      <w:pPr>
        <w:pStyle w:val="af0"/>
        <w:rPr>
          <w:rFonts w:hint="eastAsia"/>
        </w:rPr>
      </w:pPr>
      <w:r w:rsidRPr="00BA7C20">
        <w:t>回答：[是]</w:t>
      </w:r>
    </w:p>
    <w:p w14:paraId="39A215BA" w14:textId="77777777" w:rsidR="00BA7C20" w:rsidRPr="00BA7C20" w:rsidRDefault="00BA7C20" w:rsidP="00BA7C20">
      <w:pPr>
        <w:pStyle w:val="af0"/>
        <w:rPr>
          <w:rFonts w:hint="eastAsia"/>
        </w:rPr>
      </w:pPr>
      <w:r w:rsidRPr="00BA7C20">
        <w:t>说明：全部实验附带误差统计指标。</w:t>
      </w:r>
    </w:p>
    <w:p w14:paraId="1A285D09" w14:textId="77777777" w:rsidR="00BA7C20" w:rsidRPr="00BA7C20" w:rsidRDefault="00BA7C20" w:rsidP="00BA7C20">
      <w:pPr>
        <w:pStyle w:val="af0"/>
        <w:numPr>
          <w:ilvl w:val="0"/>
          <w:numId w:val="9"/>
        </w:numPr>
        <w:rPr>
          <w:rFonts w:hint="eastAsia"/>
        </w:rPr>
      </w:pPr>
      <w:r w:rsidRPr="00BA7C20">
        <w:t>明确误差来源、计算方式、误差类型（标准差 / 标准误）；</w:t>
      </w:r>
    </w:p>
    <w:p w14:paraId="1985DB4B" w14:textId="77777777" w:rsidR="00BA7C20" w:rsidRPr="00BA7C20" w:rsidRDefault="00BA7C20" w:rsidP="00BA7C20">
      <w:pPr>
        <w:pStyle w:val="af0"/>
        <w:numPr>
          <w:ilvl w:val="0"/>
          <w:numId w:val="9"/>
        </w:numPr>
        <w:rPr>
          <w:rFonts w:hint="eastAsia"/>
        </w:rPr>
      </w:pPr>
      <w:r w:rsidRPr="00BA7C20">
        <w:t>非对称分布避免不合理对称误差区间。</w:t>
      </w:r>
    </w:p>
    <w:p w14:paraId="3F3A887D" w14:textId="77777777" w:rsidR="00BA7C20" w:rsidRPr="00BA7C20" w:rsidRDefault="00BA7C20" w:rsidP="00BA7C20">
      <w:pPr>
        <w:pStyle w:val="31"/>
        <w:ind w:firstLine="280"/>
        <w:rPr>
          <w:rFonts w:hint="eastAsia"/>
        </w:rPr>
      </w:pPr>
      <w:r w:rsidRPr="00BA7C20">
        <w:t>8 实验算力资源</w:t>
      </w:r>
    </w:p>
    <w:p w14:paraId="4392FEBF" w14:textId="77777777" w:rsidR="00BA7C20" w:rsidRPr="00BA7C20" w:rsidRDefault="00BA7C20" w:rsidP="00BA7C20">
      <w:pPr>
        <w:pStyle w:val="af0"/>
        <w:rPr>
          <w:rFonts w:hint="eastAsia"/>
        </w:rPr>
      </w:pPr>
      <w:r w:rsidRPr="00BA7C20">
        <w:t>问题：是否说明复现实验所需硬件、内存、运行时长？</w:t>
      </w:r>
    </w:p>
    <w:p w14:paraId="7943CF55" w14:textId="77777777" w:rsidR="00BA7C20" w:rsidRPr="00BA7C20" w:rsidRDefault="00BA7C20" w:rsidP="00BA7C20">
      <w:pPr>
        <w:pStyle w:val="af0"/>
        <w:rPr>
          <w:rFonts w:hint="eastAsia"/>
        </w:rPr>
      </w:pPr>
      <w:r w:rsidRPr="00BA7C20">
        <w:t>回答：[是]</w:t>
      </w:r>
    </w:p>
    <w:p w14:paraId="3975E9F0" w14:textId="77777777" w:rsidR="00BA7C20" w:rsidRPr="00BA7C20" w:rsidRDefault="00BA7C20" w:rsidP="00BA7C20">
      <w:pPr>
        <w:pStyle w:val="af0"/>
        <w:rPr>
          <w:rFonts w:hint="eastAsia"/>
        </w:rPr>
      </w:pPr>
      <w:r w:rsidRPr="00BA7C20">
        <w:t>说明：文中标注实验算力需求。</w:t>
      </w:r>
    </w:p>
    <w:p w14:paraId="7B9C71FA" w14:textId="77777777" w:rsidR="00BA7C20" w:rsidRPr="00BA7C20" w:rsidRDefault="00BA7C20" w:rsidP="00BA7C20">
      <w:pPr>
        <w:pStyle w:val="af0"/>
        <w:numPr>
          <w:ilvl w:val="0"/>
          <w:numId w:val="10"/>
        </w:numPr>
        <w:rPr>
          <w:rFonts w:hint="eastAsia"/>
        </w:rPr>
      </w:pPr>
      <w:r w:rsidRPr="00BA7C20">
        <w:t>区分单轮算力与整体项目总算力，说明预实验额外开销。</w:t>
      </w:r>
    </w:p>
    <w:p w14:paraId="3BCD8333" w14:textId="77777777" w:rsidR="00BA7C20" w:rsidRPr="00BA7C20" w:rsidRDefault="00BA7C20" w:rsidP="00BA7C20">
      <w:pPr>
        <w:pStyle w:val="31"/>
        <w:ind w:firstLine="280"/>
        <w:rPr>
          <w:rFonts w:hint="eastAsia"/>
        </w:rPr>
      </w:pPr>
      <w:r w:rsidRPr="00BA7C20">
        <w:t>9 伦理规范</w:t>
      </w:r>
    </w:p>
    <w:p w14:paraId="562F0D46" w14:textId="77777777" w:rsidR="00BA7C20" w:rsidRPr="00BA7C20" w:rsidRDefault="00BA7C20" w:rsidP="00BA7C20">
      <w:pPr>
        <w:pStyle w:val="af0"/>
        <w:rPr>
          <w:rFonts w:hint="eastAsia"/>
        </w:rPr>
      </w:pPr>
      <w:r w:rsidRPr="00BA7C20">
        <w:t xml:space="preserve">问题：全文完全遵循 </w:t>
      </w:r>
      <w:proofErr w:type="spellStart"/>
      <w:r w:rsidRPr="00BA7C20">
        <w:t>NeurIPS</w:t>
      </w:r>
      <w:proofErr w:type="spellEnd"/>
      <w:r w:rsidRPr="00BA7C20">
        <w:t xml:space="preserve"> 伦理准则？</w:t>
      </w:r>
    </w:p>
    <w:p w14:paraId="661D16C9" w14:textId="77777777" w:rsidR="00BA7C20" w:rsidRPr="00BA7C20" w:rsidRDefault="00BA7C20" w:rsidP="00BA7C20">
      <w:pPr>
        <w:pStyle w:val="af0"/>
        <w:rPr>
          <w:rFonts w:hint="eastAsia"/>
        </w:rPr>
      </w:pPr>
      <w:r w:rsidRPr="00BA7C20">
        <w:t>回答：[是]</w:t>
      </w:r>
    </w:p>
    <w:p w14:paraId="05000D7E" w14:textId="77777777" w:rsidR="00BA7C20" w:rsidRPr="00BA7C20" w:rsidRDefault="00BA7C20" w:rsidP="00BA7C20">
      <w:pPr>
        <w:pStyle w:val="af0"/>
        <w:rPr>
          <w:rFonts w:hint="eastAsia"/>
        </w:rPr>
      </w:pPr>
      <w:r w:rsidRPr="00BA7C20">
        <w:t>说明：已通读并遵守会议伦理规范。</w:t>
      </w:r>
    </w:p>
    <w:p w14:paraId="6E124089" w14:textId="77777777" w:rsidR="00BA7C20" w:rsidRPr="00BA7C20" w:rsidRDefault="00BA7C20" w:rsidP="00BA7C20">
      <w:pPr>
        <w:pStyle w:val="31"/>
        <w:ind w:firstLine="280"/>
        <w:rPr>
          <w:rFonts w:hint="eastAsia"/>
        </w:rPr>
      </w:pPr>
      <w:r w:rsidRPr="00BA7C20">
        <w:t>10 广泛社会影响</w:t>
      </w:r>
    </w:p>
    <w:p w14:paraId="4D42B697" w14:textId="77777777" w:rsidR="00BA7C20" w:rsidRPr="00BA7C20" w:rsidRDefault="00BA7C20" w:rsidP="00BA7C20">
      <w:pPr>
        <w:pStyle w:val="af0"/>
        <w:rPr>
          <w:rFonts w:hint="eastAsia"/>
        </w:rPr>
      </w:pPr>
      <w:r w:rsidRPr="00BA7C20">
        <w:lastRenderedPageBreak/>
        <w:t>问题：是否同时讨论本工作正负社会影响？</w:t>
      </w:r>
    </w:p>
    <w:p w14:paraId="13638B36" w14:textId="77777777" w:rsidR="00BA7C20" w:rsidRPr="00BA7C20" w:rsidRDefault="00BA7C20" w:rsidP="00BA7C20">
      <w:pPr>
        <w:pStyle w:val="af0"/>
        <w:rPr>
          <w:rFonts w:hint="eastAsia"/>
        </w:rPr>
      </w:pPr>
      <w:r w:rsidRPr="00BA7C20">
        <w:t>回答：[不适用]</w:t>
      </w:r>
    </w:p>
    <w:p w14:paraId="6CE04D9D" w14:textId="77777777" w:rsidR="00BA7C20" w:rsidRPr="00BA7C20" w:rsidRDefault="00BA7C20" w:rsidP="00BA7C20">
      <w:pPr>
        <w:pStyle w:val="af0"/>
        <w:rPr>
          <w:rFonts w:hint="eastAsia"/>
        </w:rPr>
      </w:pPr>
      <w:r w:rsidRPr="00BA7C20">
        <w:t>说明：本研究无直接社会落地影响。</w:t>
      </w:r>
    </w:p>
    <w:p w14:paraId="740E664F" w14:textId="77777777" w:rsidR="00BA7C20" w:rsidRPr="00BA7C20" w:rsidRDefault="00BA7C20" w:rsidP="00BA7C20">
      <w:pPr>
        <w:pStyle w:val="af0"/>
        <w:numPr>
          <w:ilvl w:val="0"/>
          <w:numId w:val="11"/>
        </w:numPr>
        <w:rPr>
          <w:rFonts w:hint="eastAsia"/>
        </w:rPr>
      </w:pPr>
      <w:r w:rsidRPr="00BA7C20">
        <w:t>若存在伪造、监控、歧视等负面应用必须说明缓解方案。</w:t>
      </w:r>
    </w:p>
    <w:p w14:paraId="6777E2A7" w14:textId="77777777" w:rsidR="00BA7C20" w:rsidRPr="00BA7C20" w:rsidRDefault="00BA7C20" w:rsidP="00BA7C20">
      <w:pPr>
        <w:pStyle w:val="31"/>
        <w:ind w:firstLine="280"/>
        <w:rPr>
          <w:rFonts w:hint="eastAsia"/>
        </w:rPr>
      </w:pPr>
      <w:r w:rsidRPr="00BA7C20">
        <w:t>11 安全防护机制</w:t>
      </w:r>
    </w:p>
    <w:p w14:paraId="7D3F078B" w14:textId="77777777" w:rsidR="00BA7C20" w:rsidRPr="00BA7C20" w:rsidRDefault="00BA7C20" w:rsidP="00BA7C20">
      <w:pPr>
        <w:pStyle w:val="af0"/>
        <w:rPr>
          <w:rFonts w:hint="eastAsia"/>
        </w:rPr>
      </w:pPr>
      <w:r w:rsidRPr="00BA7C20">
        <w:t>问题：高风险模型 / 数据集是否配套管控方案？</w:t>
      </w:r>
    </w:p>
    <w:p w14:paraId="76114865" w14:textId="77777777" w:rsidR="00BA7C20" w:rsidRPr="00BA7C20" w:rsidRDefault="00BA7C20" w:rsidP="00BA7C20">
      <w:pPr>
        <w:pStyle w:val="af0"/>
        <w:rPr>
          <w:rFonts w:hint="eastAsia"/>
        </w:rPr>
      </w:pPr>
      <w:r w:rsidRPr="00BA7C20">
        <w:t>回答：[不适用]</w:t>
      </w:r>
    </w:p>
    <w:p w14:paraId="10132FEC" w14:textId="77777777" w:rsidR="00BA7C20" w:rsidRPr="00BA7C20" w:rsidRDefault="00BA7C20" w:rsidP="00BA7C20">
      <w:pPr>
        <w:pStyle w:val="af0"/>
        <w:rPr>
          <w:rFonts w:hint="eastAsia"/>
        </w:rPr>
      </w:pPr>
      <w:r w:rsidRPr="00BA7C20">
        <w:t>说明：本文无高风险可滥用内容。</w:t>
      </w:r>
    </w:p>
    <w:p w14:paraId="4B22337F" w14:textId="77777777" w:rsidR="00BA7C20" w:rsidRPr="00BA7C20" w:rsidRDefault="00BA7C20" w:rsidP="00BA7C20">
      <w:pPr>
        <w:pStyle w:val="31"/>
        <w:ind w:firstLine="280"/>
        <w:rPr>
          <w:rFonts w:hint="eastAsia"/>
        </w:rPr>
      </w:pPr>
      <w:r w:rsidRPr="00BA7C20">
        <w:t>12 现有工具版权许可</w:t>
      </w:r>
    </w:p>
    <w:p w14:paraId="7A1E62E7" w14:textId="77777777" w:rsidR="00BA7C20" w:rsidRPr="00BA7C20" w:rsidRDefault="00BA7C20" w:rsidP="00BA7C20">
      <w:pPr>
        <w:pStyle w:val="af0"/>
        <w:rPr>
          <w:rFonts w:hint="eastAsia"/>
        </w:rPr>
      </w:pPr>
      <w:r w:rsidRPr="00BA7C20">
        <w:t>问题：引用代码、数据集、模型完整标注来源与开源协议？</w:t>
      </w:r>
    </w:p>
    <w:p w14:paraId="7AC53AF7" w14:textId="77777777" w:rsidR="00BA7C20" w:rsidRPr="00BA7C20" w:rsidRDefault="00BA7C20" w:rsidP="00BA7C20">
      <w:pPr>
        <w:pStyle w:val="af0"/>
        <w:rPr>
          <w:rFonts w:hint="eastAsia"/>
        </w:rPr>
      </w:pPr>
      <w:r w:rsidRPr="00BA7C20">
        <w:t>回答：[是]</w:t>
      </w:r>
    </w:p>
    <w:p w14:paraId="7B740A17" w14:textId="77777777" w:rsidR="00BA7C20" w:rsidRPr="00BA7C20" w:rsidRDefault="00BA7C20" w:rsidP="00BA7C20">
      <w:pPr>
        <w:pStyle w:val="af0"/>
        <w:rPr>
          <w:rFonts w:hint="eastAsia"/>
        </w:rPr>
      </w:pPr>
      <w:r w:rsidRPr="00BA7C20">
        <w:t>说明：全部第三方资源引用原始论文并标注协议。</w:t>
      </w:r>
    </w:p>
    <w:p w14:paraId="2DB41802" w14:textId="77777777" w:rsidR="00BA7C20" w:rsidRPr="00BA7C20" w:rsidRDefault="00BA7C20" w:rsidP="00BA7C20">
      <w:pPr>
        <w:pStyle w:val="31"/>
        <w:ind w:firstLine="280"/>
        <w:rPr>
          <w:rFonts w:hint="eastAsia"/>
        </w:rPr>
      </w:pPr>
      <w:r w:rsidRPr="00BA7C20">
        <w:t>13 新增数据 / 模型资产</w:t>
      </w:r>
    </w:p>
    <w:p w14:paraId="7109BDBF" w14:textId="77777777" w:rsidR="00BA7C20" w:rsidRPr="00BA7C20" w:rsidRDefault="00BA7C20" w:rsidP="00BA7C20">
      <w:pPr>
        <w:pStyle w:val="af0"/>
        <w:rPr>
          <w:rFonts w:hint="eastAsia"/>
        </w:rPr>
      </w:pPr>
      <w:r w:rsidRPr="00BA7C20">
        <w:t>问题：自研数据集、模型附带完整文档同步发布？</w:t>
      </w:r>
    </w:p>
    <w:p w14:paraId="1DC12AFF" w14:textId="77777777" w:rsidR="00BA7C20" w:rsidRPr="00BA7C20" w:rsidRDefault="00BA7C20" w:rsidP="00BA7C20">
      <w:pPr>
        <w:pStyle w:val="af0"/>
        <w:rPr>
          <w:rFonts w:hint="eastAsia"/>
        </w:rPr>
      </w:pPr>
      <w:r w:rsidRPr="00BA7C20">
        <w:t>回答：[不适用]</w:t>
      </w:r>
    </w:p>
    <w:p w14:paraId="169B2D9D" w14:textId="77777777" w:rsidR="00BA7C20" w:rsidRPr="00BA7C20" w:rsidRDefault="00BA7C20" w:rsidP="00BA7C20">
      <w:pPr>
        <w:pStyle w:val="af0"/>
        <w:rPr>
          <w:rFonts w:hint="eastAsia"/>
        </w:rPr>
      </w:pPr>
      <w:r w:rsidRPr="00BA7C20">
        <w:t>说明：本文未发布全新数据集、模型。</w:t>
      </w:r>
    </w:p>
    <w:p w14:paraId="5A31A39F" w14:textId="77777777" w:rsidR="00BA7C20" w:rsidRPr="00BA7C20" w:rsidRDefault="00BA7C20" w:rsidP="00BA7C20">
      <w:pPr>
        <w:pStyle w:val="31"/>
        <w:ind w:firstLine="280"/>
        <w:rPr>
          <w:rFonts w:hint="eastAsia"/>
        </w:rPr>
      </w:pPr>
      <w:r w:rsidRPr="00BA7C20">
        <w:t>14 众包与人受试者实验</w:t>
      </w:r>
    </w:p>
    <w:p w14:paraId="3D5EDE75" w14:textId="77777777" w:rsidR="00BA7C20" w:rsidRPr="00BA7C20" w:rsidRDefault="00BA7C20" w:rsidP="00BA7C20">
      <w:pPr>
        <w:pStyle w:val="af0"/>
        <w:rPr>
          <w:rFonts w:hint="eastAsia"/>
        </w:rPr>
      </w:pPr>
      <w:r w:rsidRPr="00BA7C20">
        <w:t>问题：涉及人体实验是否附指引、报酬、截图？</w:t>
      </w:r>
    </w:p>
    <w:p w14:paraId="7B890438" w14:textId="77777777" w:rsidR="00BA7C20" w:rsidRPr="00BA7C20" w:rsidRDefault="00BA7C20" w:rsidP="00BA7C20">
      <w:pPr>
        <w:pStyle w:val="af0"/>
        <w:rPr>
          <w:rFonts w:hint="eastAsia"/>
        </w:rPr>
      </w:pPr>
      <w:r w:rsidRPr="00BA7C20">
        <w:t>回答：[不适用]</w:t>
      </w:r>
    </w:p>
    <w:p w14:paraId="5273D0C1" w14:textId="77777777" w:rsidR="00BA7C20" w:rsidRPr="00BA7C20" w:rsidRDefault="00BA7C20" w:rsidP="00BA7C20">
      <w:pPr>
        <w:pStyle w:val="af0"/>
        <w:rPr>
          <w:rFonts w:hint="eastAsia"/>
        </w:rPr>
      </w:pPr>
      <w:r w:rsidRPr="00BA7C20">
        <w:t>说明：无众包、人体受试者实验。</w:t>
      </w:r>
    </w:p>
    <w:p w14:paraId="401C520E" w14:textId="77777777" w:rsidR="00BA7C20" w:rsidRPr="00BA7C20" w:rsidRDefault="00BA7C20" w:rsidP="00BA7C20">
      <w:pPr>
        <w:pStyle w:val="31"/>
        <w:ind w:firstLine="280"/>
        <w:rPr>
          <w:rFonts w:hint="eastAsia"/>
        </w:rPr>
      </w:pPr>
      <w:r w:rsidRPr="00BA7C20">
        <w:t>15 伦理审查 IRB 审批</w:t>
      </w:r>
    </w:p>
    <w:p w14:paraId="1984CA0A" w14:textId="77777777" w:rsidR="00BA7C20" w:rsidRPr="00BA7C20" w:rsidRDefault="00BA7C20" w:rsidP="00BA7C20">
      <w:pPr>
        <w:pStyle w:val="af0"/>
        <w:rPr>
          <w:rFonts w:hint="eastAsia"/>
        </w:rPr>
      </w:pPr>
      <w:r w:rsidRPr="00BA7C20">
        <w:t>问题：人体实验是否提供伦理审批与风险告知说明？</w:t>
      </w:r>
    </w:p>
    <w:p w14:paraId="1647AB24" w14:textId="77777777" w:rsidR="00BA7C20" w:rsidRPr="00BA7C20" w:rsidRDefault="00BA7C20" w:rsidP="00BA7C20">
      <w:pPr>
        <w:pStyle w:val="af0"/>
        <w:rPr>
          <w:rFonts w:hint="eastAsia"/>
        </w:rPr>
      </w:pPr>
      <w:r w:rsidRPr="00BA7C20">
        <w:lastRenderedPageBreak/>
        <w:t>回答：[不适用]</w:t>
      </w:r>
    </w:p>
    <w:p w14:paraId="567D3ED2" w14:textId="77777777" w:rsidR="00BA7C20" w:rsidRPr="00BA7C20" w:rsidRDefault="00BA7C20" w:rsidP="00BA7C20">
      <w:pPr>
        <w:pStyle w:val="af0"/>
        <w:rPr>
          <w:rFonts w:hint="eastAsia"/>
        </w:rPr>
      </w:pPr>
      <w:r w:rsidRPr="00BA7C20">
        <w:t>说明：无人体实验。</w:t>
      </w:r>
    </w:p>
    <w:p w14:paraId="1DDFE7B7" w14:textId="77777777" w:rsidR="00BA7C20" w:rsidRPr="00BA7C20" w:rsidRDefault="00BA7C20" w:rsidP="00BA7C20">
      <w:pPr>
        <w:pStyle w:val="31"/>
        <w:ind w:firstLine="280"/>
        <w:rPr>
          <w:rFonts w:hint="eastAsia"/>
        </w:rPr>
      </w:pPr>
      <w:r w:rsidRPr="00BA7C20">
        <w:t>16 大语言模型使用声明</w:t>
      </w:r>
    </w:p>
    <w:p w14:paraId="31C920C3" w14:textId="77777777" w:rsidR="00BA7C20" w:rsidRPr="00BA7C20" w:rsidRDefault="00BA7C20" w:rsidP="00BA7C20">
      <w:pPr>
        <w:pStyle w:val="af0"/>
        <w:rPr>
          <w:rFonts w:hint="eastAsia"/>
        </w:rPr>
      </w:pPr>
      <w:r w:rsidRPr="00BA7C20">
        <w:t>问题：大模型是否作为核心创新组件？</w:t>
      </w:r>
    </w:p>
    <w:p w14:paraId="0BFAA50C" w14:textId="77777777" w:rsidR="00BA7C20" w:rsidRPr="00BA7C20" w:rsidRDefault="00BA7C20" w:rsidP="00BA7C20">
      <w:pPr>
        <w:pStyle w:val="af0"/>
        <w:rPr>
          <w:rFonts w:hint="eastAsia"/>
        </w:rPr>
      </w:pPr>
      <w:r w:rsidRPr="00BA7C20">
        <w:t>回答：[不适用]</w:t>
      </w:r>
    </w:p>
    <w:p w14:paraId="666E2C1E" w14:textId="0B717258" w:rsidR="00450E00" w:rsidRPr="00450E00" w:rsidRDefault="00BA7C20" w:rsidP="00450E00">
      <w:pPr>
        <w:pStyle w:val="af0"/>
        <w:rPr>
          <w:rFonts w:hint="eastAsia"/>
        </w:rPr>
      </w:pPr>
      <w:r w:rsidRPr="00BA7C20">
        <w:t>说明：核心算法开发未使用大语言模型。</w:t>
      </w:r>
    </w:p>
    <w:sectPr w:rsidR="00450E00" w:rsidRPr="00450E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78605" w14:textId="77777777" w:rsidR="0086168D" w:rsidRDefault="0086168D" w:rsidP="00132DB9">
      <w:pPr>
        <w:spacing w:after="0" w:line="240" w:lineRule="auto"/>
        <w:rPr>
          <w:rFonts w:hint="eastAsia"/>
        </w:rPr>
      </w:pPr>
      <w:r>
        <w:separator/>
      </w:r>
    </w:p>
  </w:endnote>
  <w:endnote w:type="continuationSeparator" w:id="0">
    <w:p w14:paraId="64FBF018" w14:textId="77777777" w:rsidR="0086168D" w:rsidRDefault="0086168D" w:rsidP="00132D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683EE" w14:textId="77777777" w:rsidR="0086168D" w:rsidRDefault="0086168D" w:rsidP="00132DB9">
      <w:pPr>
        <w:spacing w:after="0" w:line="240" w:lineRule="auto"/>
        <w:rPr>
          <w:rFonts w:hint="eastAsia"/>
        </w:rPr>
      </w:pPr>
      <w:r>
        <w:separator/>
      </w:r>
    </w:p>
  </w:footnote>
  <w:footnote w:type="continuationSeparator" w:id="0">
    <w:p w14:paraId="58EDEE86" w14:textId="77777777" w:rsidR="0086168D" w:rsidRDefault="0086168D" w:rsidP="00132DB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F39"/>
    <w:multiLevelType w:val="multilevel"/>
    <w:tmpl w:val="E1C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66C1"/>
    <w:multiLevelType w:val="multilevel"/>
    <w:tmpl w:val="B42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2266F"/>
    <w:multiLevelType w:val="multilevel"/>
    <w:tmpl w:val="602A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858C3"/>
    <w:multiLevelType w:val="multilevel"/>
    <w:tmpl w:val="F404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019C6"/>
    <w:multiLevelType w:val="multilevel"/>
    <w:tmpl w:val="130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5699B"/>
    <w:multiLevelType w:val="hybridMultilevel"/>
    <w:tmpl w:val="7CBCB05C"/>
    <w:lvl w:ilvl="0" w:tplc="1A44139C">
      <w:start w:val="1"/>
      <w:numFmt w:val="decimal"/>
      <w:lvlText w:val="[%1]"/>
      <w:lvlJc w:val="left"/>
      <w:pPr>
        <w:ind w:left="882"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6" w15:restartNumberingAfterBreak="0">
    <w:nsid w:val="26054BE5"/>
    <w:multiLevelType w:val="multilevel"/>
    <w:tmpl w:val="883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A265E"/>
    <w:multiLevelType w:val="multilevel"/>
    <w:tmpl w:val="1E2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A1945"/>
    <w:multiLevelType w:val="multilevel"/>
    <w:tmpl w:val="4B0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A763E"/>
    <w:multiLevelType w:val="multilevel"/>
    <w:tmpl w:val="F9F2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05CEA"/>
    <w:multiLevelType w:val="multilevel"/>
    <w:tmpl w:val="9D3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12F23"/>
    <w:multiLevelType w:val="multilevel"/>
    <w:tmpl w:val="0B9C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72271">
    <w:abstractNumId w:val="2"/>
  </w:num>
  <w:num w:numId="2" w16cid:durableId="1512180835">
    <w:abstractNumId w:val="4"/>
  </w:num>
  <w:num w:numId="3" w16cid:durableId="1507790544">
    <w:abstractNumId w:val="11"/>
  </w:num>
  <w:num w:numId="4" w16cid:durableId="2135052277">
    <w:abstractNumId w:val="8"/>
  </w:num>
  <w:num w:numId="5" w16cid:durableId="2099212429">
    <w:abstractNumId w:val="9"/>
  </w:num>
  <w:num w:numId="6" w16cid:durableId="1262027839">
    <w:abstractNumId w:val="6"/>
  </w:num>
  <w:num w:numId="7" w16cid:durableId="2024823089">
    <w:abstractNumId w:val="3"/>
  </w:num>
  <w:num w:numId="8" w16cid:durableId="1500924565">
    <w:abstractNumId w:val="1"/>
  </w:num>
  <w:num w:numId="9" w16cid:durableId="513811645">
    <w:abstractNumId w:val="0"/>
  </w:num>
  <w:num w:numId="10" w16cid:durableId="147213265">
    <w:abstractNumId w:val="7"/>
  </w:num>
  <w:num w:numId="11" w16cid:durableId="1525747980">
    <w:abstractNumId w:val="10"/>
  </w:num>
  <w:num w:numId="12" w16cid:durableId="1262497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AB48F0"/>
    <w:rsid w:val="00132DB9"/>
    <w:rsid w:val="00136EDD"/>
    <w:rsid w:val="00145979"/>
    <w:rsid w:val="00212C75"/>
    <w:rsid w:val="00246006"/>
    <w:rsid w:val="00334381"/>
    <w:rsid w:val="00346E99"/>
    <w:rsid w:val="00450E00"/>
    <w:rsid w:val="00480019"/>
    <w:rsid w:val="004E0DEB"/>
    <w:rsid w:val="004F6ADB"/>
    <w:rsid w:val="005601E9"/>
    <w:rsid w:val="00641D65"/>
    <w:rsid w:val="00653B95"/>
    <w:rsid w:val="00677FC2"/>
    <w:rsid w:val="00686882"/>
    <w:rsid w:val="007B1E53"/>
    <w:rsid w:val="007C2256"/>
    <w:rsid w:val="007E54A8"/>
    <w:rsid w:val="0081148B"/>
    <w:rsid w:val="0086168D"/>
    <w:rsid w:val="00883923"/>
    <w:rsid w:val="008E10C1"/>
    <w:rsid w:val="00936410"/>
    <w:rsid w:val="00A055EA"/>
    <w:rsid w:val="00A4444A"/>
    <w:rsid w:val="00A669F3"/>
    <w:rsid w:val="00AB48F0"/>
    <w:rsid w:val="00B3587A"/>
    <w:rsid w:val="00B7544B"/>
    <w:rsid w:val="00BA7C20"/>
    <w:rsid w:val="00CE3AC5"/>
    <w:rsid w:val="00D0152E"/>
    <w:rsid w:val="00D16464"/>
    <w:rsid w:val="00D34E1B"/>
    <w:rsid w:val="00D41D64"/>
    <w:rsid w:val="00DB5EB9"/>
    <w:rsid w:val="00E9343B"/>
    <w:rsid w:val="00EC063A"/>
    <w:rsid w:val="00EC52E4"/>
    <w:rsid w:val="00F25CB7"/>
    <w:rsid w:val="00FB6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C88D"/>
  <w15:chartTrackingRefBased/>
  <w15:docId w15:val="{D7BF4191-5D70-43F8-ADFB-59CD7FF9A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pPr>
  </w:style>
  <w:style w:type="paragraph" w:styleId="1">
    <w:name w:val="heading 1"/>
    <w:basedOn w:val="a"/>
    <w:next w:val="a"/>
    <w:link w:val="10"/>
    <w:uiPriority w:val="9"/>
    <w:qFormat/>
    <w:rsid w:val="00AB48F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B48F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B48F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48F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48F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B48F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48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48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48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48F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B48F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B48F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48F0"/>
    <w:rPr>
      <w:rFonts w:cstheme="majorBidi"/>
      <w:color w:val="2F5496" w:themeColor="accent1" w:themeShade="BF"/>
      <w:sz w:val="28"/>
      <w:szCs w:val="28"/>
    </w:rPr>
  </w:style>
  <w:style w:type="character" w:customStyle="1" w:styleId="50">
    <w:name w:val="标题 5 字符"/>
    <w:basedOn w:val="a0"/>
    <w:link w:val="5"/>
    <w:uiPriority w:val="9"/>
    <w:semiHidden/>
    <w:rsid w:val="00AB48F0"/>
    <w:rPr>
      <w:rFonts w:cstheme="majorBidi"/>
      <w:color w:val="2F5496" w:themeColor="accent1" w:themeShade="BF"/>
      <w:sz w:val="24"/>
    </w:rPr>
  </w:style>
  <w:style w:type="character" w:customStyle="1" w:styleId="60">
    <w:name w:val="标题 6 字符"/>
    <w:basedOn w:val="a0"/>
    <w:link w:val="6"/>
    <w:uiPriority w:val="9"/>
    <w:semiHidden/>
    <w:rsid w:val="00AB48F0"/>
    <w:rPr>
      <w:rFonts w:cstheme="majorBidi"/>
      <w:b/>
      <w:bCs/>
      <w:color w:val="2F5496" w:themeColor="accent1" w:themeShade="BF"/>
    </w:rPr>
  </w:style>
  <w:style w:type="character" w:customStyle="1" w:styleId="70">
    <w:name w:val="标题 7 字符"/>
    <w:basedOn w:val="a0"/>
    <w:link w:val="7"/>
    <w:uiPriority w:val="9"/>
    <w:semiHidden/>
    <w:rsid w:val="00AB48F0"/>
    <w:rPr>
      <w:rFonts w:cstheme="majorBidi"/>
      <w:b/>
      <w:bCs/>
      <w:color w:val="595959" w:themeColor="text1" w:themeTint="A6"/>
    </w:rPr>
  </w:style>
  <w:style w:type="character" w:customStyle="1" w:styleId="80">
    <w:name w:val="标题 8 字符"/>
    <w:basedOn w:val="a0"/>
    <w:link w:val="8"/>
    <w:uiPriority w:val="9"/>
    <w:semiHidden/>
    <w:rsid w:val="00AB48F0"/>
    <w:rPr>
      <w:rFonts w:cstheme="majorBidi"/>
      <w:color w:val="595959" w:themeColor="text1" w:themeTint="A6"/>
    </w:rPr>
  </w:style>
  <w:style w:type="character" w:customStyle="1" w:styleId="90">
    <w:name w:val="标题 9 字符"/>
    <w:basedOn w:val="a0"/>
    <w:link w:val="9"/>
    <w:uiPriority w:val="9"/>
    <w:semiHidden/>
    <w:rsid w:val="00AB48F0"/>
    <w:rPr>
      <w:rFonts w:eastAsiaTheme="majorEastAsia" w:cstheme="majorBidi"/>
      <w:color w:val="595959" w:themeColor="text1" w:themeTint="A6"/>
    </w:rPr>
  </w:style>
  <w:style w:type="paragraph" w:styleId="a3">
    <w:name w:val="Title"/>
    <w:basedOn w:val="a"/>
    <w:next w:val="a"/>
    <w:link w:val="a4"/>
    <w:uiPriority w:val="10"/>
    <w:qFormat/>
    <w:rsid w:val="00AB48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48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48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48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48F0"/>
    <w:pPr>
      <w:spacing w:before="160"/>
      <w:jc w:val="center"/>
    </w:pPr>
    <w:rPr>
      <w:i/>
      <w:iCs/>
      <w:color w:val="404040" w:themeColor="text1" w:themeTint="BF"/>
    </w:rPr>
  </w:style>
  <w:style w:type="character" w:customStyle="1" w:styleId="a8">
    <w:name w:val="引用 字符"/>
    <w:basedOn w:val="a0"/>
    <w:link w:val="a7"/>
    <w:uiPriority w:val="29"/>
    <w:rsid w:val="00AB48F0"/>
    <w:rPr>
      <w:i/>
      <w:iCs/>
      <w:color w:val="404040" w:themeColor="text1" w:themeTint="BF"/>
    </w:rPr>
  </w:style>
  <w:style w:type="paragraph" w:styleId="a9">
    <w:name w:val="List Paragraph"/>
    <w:basedOn w:val="a"/>
    <w:uiPriority w:val="34"/>
    <w:qFormat/>
    <w:rsid w:val="00AB48F0"/>
    <w:pPr>
      <w:ind w:left="720"/>
      <w:contextualSpacing/>
    </w:pPr>
  </w:style>
  <w:style w:type="character" w:styleId="aa">
    <w:name w:val="Intense Emphasis"/>
    <w:basedOn w:val="a0"/>
    <w:uiPriority w:val="21"/>
    <w:qFormat/>
    <w:rsid w:val="00AB48F0"/>
    <w:rPr>
      <w:i/>
      <w:iCs/>
      <w:color w:val="2F5496" w:themeColor="accent1" w:themeShade="BF"/>
    </w:rPr>
  </w:style>
  <w:style w:type="paragraph" w:styleId="ab">
    <w:name w:val="Intense Quote"/>
    <w:basedOn w:val="a"/>
    <w:next w:val="a"/>
    <w:link w:val="ac"/>
    <w:uiPriority w:val="30"/>
    <w:qFormat/>
    <w:rsid w:val="00AB4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48F0"/>
    <w:rPr>
      <w:i/>
      <w:iCs/>
      <w:color w:val="2F5496" w:themeColor="accent1" w:themeShade="BF"/>
    </w:rPr>
  </w:style>
  <w:style w:type="character" w:styleId="ad">
    <w:name w:val="Intense Reference"/>
    <w:basedOn w:val="a0"/>
    <w:uiPriority w:val="32"/>
    <w:qFormat/>
    <w:rsid w:val="00AB48F0"/>
    <w:rPr>
      <w:b/>
      <w:bCs/>
      <w:smallCaps/>
      <w:color w:val="2F5496" w:themeColor="accent1" w:themeShade="BF"/>
      <w:spacing w:val="5"/>
    </w:rPr>
  </w:style>
  <w:style w:type="paragraph" w:customStyle="1" w:styleId="ae">
    <w:name w:val="摘要"/>
    <w:basedOn w:val="a"/>
    <w:link w:val="af"/>
    <w:qFormat/>
    <w:rsid w:val="00A669F3"/>
    <w:pPr>
      <w:spacing w:after="0" w:line="240" w:lineRule="atLeast"/>
    </w:pPr>
    <w:rPr>
      <w:b/>
      <w:bCs/>
      <w:sz w:val="30"/>
      <w:szCs w:val="30"/>
    </w:rPr>
  </w:style>
  <w:style w:type="character" w:customStyle="1" w:styleId="af">
    <w:name w:val="摘要 字符"/>
    <w:basedOn w:val="a0"/>
    <w:link w:val="ae"/>
    <w:rsid w:val="00A669F3"/>
    <w:rPr>
      <w:b/>
      <w:bCs/>
      <w:sz w:val="30"/>
      <w:szCs w:val="30"/>
    </w:rPr>
  </w:style>
  <w:style w:type="paragraph" w:customStyle="1" w:styleId="21">
    <w:name w:val="标题2"/>
    <w:basedOn w:val="ae"/>
    <w:link w:val="22"/>
    <w:qFormat/>
    <w:rsid w:val="00A055EA"/>
    <w:pPr>
      <w:ind w:firstLineChars="100" w:firstLine="100"/>
    </w:pPr>
  </w:style>
  <w:style w:type="character" w:customStyle="1" w:styleId="22">
    <w:name w:val="标题2 字符"/>
    <w:basedOn w:val="af"/>
    <w:link w:val="21"/>
    <w:rsid w:val="00A055EA"/>
    <w:rPr>
      <w:b/>
      <w:bCs/>
      <w:sz w:val="30"/>
      <w:szCs w:val="30"/>
    </w:rPr>
  </w:style>
  <w:style w:type="paragraph" w:customStyle="1" w:styleId="af0">
    <w:name w:val="正文样式"/>
    <w:basedOn w:val="a"/>
    <w:link w:val="af1"/>
    <w:qFormat/>
    <w:rsid w:val="0081148B"/>
    <w:pPr>
      <w:spacing w:after="0" w:line="240" w:lineRule="auto"/>
      <w:ind w:firstLine="442"/>
    </w:pPr>
    <w:rPr>
      <w:rFonts w:asciiTheme="minorEastAsia"/>
      <w:sz w:val="24"/>
    </w:rPr>
  </w:style>
  <w:style w:type="character" w:customStyle="1" w:styleId="af1">
    <w:name w:val="正文样式 字符"/>
    <w:basedOn w:val="a0"/>
    <w:link w:val="af0"/>
    <w:rsid w:val="0081148B"/>
    <w:rPr>
      <w:rFonts w:asciiTheme="minorEastAsia"/>
      <w:sz w:val="24"/>
    </w:rPr>
  </w:style>
  <w:style w:type="paragraph" w:customStyle="1" w:styleId="af2">
    <w:name w:val="图片下标"/>
    <w:basedOn w:val="af0"/>
    <w:link w:val="af3"/>
    <w:qFormat/>
    <w:rsid w:val="00B3587A"/>
    <w:pPr>
      <w:jc w:val="center"/>
    </w:pPr>
    <w:rPr>
      <w:sz w:val="21"/>
    </w:rPr>
  </w:style>
  <w:style w:type="character" w:customStyle="1" w:styleId="af3">
    <w:name w:val="图片下标 字符"/>
    <w:basedOn w:val="af1"/>
    <w:link w:val="af2"/>
    <w:rsid w:val="00B3587A"/>
    <w:rPr>
      <w:rFonts w:asciiTheme="minorEastAsia"/>
      <w:sz w:val="21"/>
    </w:rPr>
  </w:style>
  <w:style w:type="paragraph" w:customStyle="1" w:styleId="31">
    <w:name w:val="标题3"/>
    <w:basedOn w:val="af0"/>
    <w:link w:val="32"/>
    <w:qFormat/>
    <w:rsid w:val="00653B95"/>
    <w:pPr>
      <w:ind w:firstLineChars="100" w:firstLine="100"/>
    </w:pPr>
    <w:rPr>
      <w:b/>
      <w:sz w:val="28"/>
    </w:rPr>
  </w:style>
  <w:style w:type="character" w:customStyle="1" w:styleId="32">
    <w:name w:val="标题3 字符"/>
    <w:basedOn w:val="af1"/>
    <w:link w:val="31"/>
    <w:rsid w:val="00653B95"/>
    <w:rPr>
      <w:rFonts w:asciiTheme="minorEastAsia"/>
      <w:b/>
      <w:sz w:val="28"/>
    </w:rPr>
  </w:style>
  <w:style w:type="character" w:styleId="af4">
    <w:name w:val="Placeholder Text"/>
    <w:basedOn w:val="a0"/>
    <w:uiPriority w:val="99"/>
    <w:semiHidden/>
    <w:rsid w:val="00653B95"/>
    <w:rPr>
      <w:color w:val="666666"/>
    </w:rPr>
  </w:style>
  <w:style w:type="paragraph" w:customStyle="1" w:styleId="af5">
    <w:name w:val="算法"/>
    <w:basedOn w:val="a"/>
    <w:link w:val="af6"/>
    <w:qFormat/>
    <w:rsid w:val="007C2256"/>
    <w:pPr>
      <w:spacing w:after="0" w:line="240" w:lineRule="auto"/>
    </w:pPr>
    <w:rPr>
      <w:rFonts w:eastAsia="宋体"/>
      <w:sz w:val="24"/>
    </w:rPr>
  </w:style>
  <w:style w:type="character" w:customStyle="1" w:styleId="af6">
    <w:name w:val="算法 字符"/>
    <w:basedOn w:val="a0"/>
    <w:link w:val="af5"/>
    <w:rsid w:val="007C2256"/>
    <w:rPr>
      <w:rFonts w:eastAsia="宋体"/>
      <w:sz w:val="24"/>
    </w:rPr>
  </w:style>
  <w:style w:type="paragraph" w:customStyle="1" w:styleId="af7">
    <w:name w:val="表格"/>
    <w:basedOn w:val="af0"/>
    <w:link w:val="af8"/>
    <w:qFormat/>
    <w:rsid w:val="00D34E1B"/>
    <w:pPr>
      <w:ind w:firstLine="0"/>
    </w:pPr>
    <w:rPr>
      <w:b/>
      <w:bCs/>
      <w:sz w:val="18"/>
    </w:rPr>
  </w:style>
  <w:style w:type="character" w:customStyle="1" w:styleId="af8">
    <w:name w:val="表格 字符"/>
    <w:basedOn w:val="af1"/>
    <w:link w:val="af7"/>
    <w:rsid w:val="00D34E1B"/>
    <w:rPr>
      <w:rFonts w:asciiTheme="minorEastAsia"/>
      <w:b/>
      <w:bCs/>
      <w:sz w:val="18"/>
    </w:rPr>
  </w:style>
  <w:style w:type="paragraph" w:styleId="af9">
    <w:name w:val="caption"/>
    <w:basedOn w:val="a"/>
    <w:next w:val="a"/>
    <w:uiPriority w:val="35"/>
    <w:semiHidden/>
    <w:unhideWhenUsed/>
    <w:qFormat/>
    <w:rsid w:val="00132DB9"/>
    <w:rPr>
      <w:rFonts w:asciiTheme="majorHAnsi" w:eastAsia="黑体" w:hAnsiTheme="majorHAnsi" w:cstheme="majorBidi"/>
      <w:sz w:val="20"/>
      <w:szCs w:val="20"/>
    </w:rPr>
  </w:style>
  <w:style w:type="paragraph" w:styleId="afa">
    <w:name w:val="footnote text"/>
    <w:basedOn w:val="a"/>
    <w:link w:val="afb"/>
    <w:uiPriority w:val="99"/>
    <w:semiHidden/>
    <w:unhideWhenUsed/>
    <w:rsid w:val="00132DB9"/>
    <w:pPr>
      <w:snapToGrid w:val="0"/>
    </w:pPr>
    <w:rPr>
      <w:sz w:val="18"/>
      <w:szCs w:val="18"/>
    </w:rPr>
  </w:style>
  <w:style w:type="character" w:customStyle="1" w:styleId="afb">
    <w:name w:val="脚注文本 字符"/>
    <w:basedOn w:val="a0"/>
    <w:link w:val="afa"/>
    <w:uiPriority w:val="99"/>
    <w:semiHidden/>
    <w:rsid w:val="00132DB9"/>
    <w:rPr>
      <w:sz w:val="18"/>
      <w:szCs w:val="18"/>
    </w:rPr>
  </w:style>
  <w:style w:type="character" w:styleId="afc">
    <w:name w:val="footnote reference"/>
    <w:basedOn w:val="a0"/>
    <w:uiPriority w:val="99"/>
    <w:semiHidden/>
    <w:unhideWhenUsed/>
    <w:rsid w:val="00132D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5.wmf"/><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image" Target="media/image28.wmf"/><Relationship Id="rId84" Type="http://schemas.openxmlformats.org/officeDocument/2006/relationships/oleObject" Target="embeddings/oleObject47.bin"/><Relationship Id="rId138" Type="http://schemas.openxmlformats.org/officeDocument/2006/relationships/oleObject" Target="embeddings/oleObject81.bin"/><Relationship Id="rId107" Type="http://schemas.openxmlformats.org/officeDocument/2006/relationships/oleObject" Target="embeddings/oleObject60.bin"/><Relationship Id="rId11" Type="http://schemas.openxmlformats.org/officeDocument/2006/relationships/oleObject" Target="embeddings/oleObject1.bin"/><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oleObject" Target="embeddings/oleObject37.bin"/><Relationship Id="rId128" Type="http://schemas.openxmlformats.org/officeDocument/2006/relationships/oleObject" Target="embeddings/oleObject74.bin"/><Relationship Id="rId149" Type="http://schemas.openxmlformats.org/officeDocument/2006/relationships/oleObject" Target="embeddings/oleObject87.bin"/><Relationship Id="rId5" Type="http://schemas.openxmlformats.org/officeDocument/2006/relationships/webSettings" Target="webSettings.xml"/><Relationship Id="rId95" Type="http://schemas.openxmlformats.org/officeDocument/2006/relationships/image" Target="media/image35.wmf"/><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oleObject" Target="embeddings/oleObject29.bin"/><Relationship Id="rId69" Type="http://schemas.openxmlformats.org/officeDocument/2006/relationships/oleObject" Target="embeddings/oleObject32.bin"/><Relationship Id="rId113" Type="http://schemas.openxmlformats.org/officeDocument/2006/relationships/oleObject" Target="embeddings/oleObject63.bin"/><Relationship Id="rId118" Type="http://schemas.openxmlformats.org/officeDocument/2006/relationships/oleObject" Target="embeddings/oleObject66.bin"/><Relationship Id="rId134" Type="http://schemas.openxmlformats.org/officeDocument/2006/relationships/image" Target="media/image50.wmf"/><Relationship Id="rId139" Type="http://schemas.openxmlformats.org/officeDocument/2006/relationships/image" Target="media/image51.wmf"/><Relationship Id="rId80" Type="http://schemas.openxmlformats.org/officeDocument/2006/relationships/oleObject" Target="embeddings/oleObject43.bin"/><Relationship Id="rId85" Type="http://schemas.openxmlformats.org/officeDocument/2006/relationships/image" Target="media/image31.wmf"/><Relationship Id="rId150" Type="http://schemas.openxmlformats.org/officeDocument/2006/relationships/image" Target="media/image56.jpeg"/><Relationship Id="rId155" Type="http://schemas.openxmlformats.org/officeDocument/2006/relationships/fontTable" Target="fontTable.xml"/><Relationship Id="rId12" Type="http://schemas.openxmlformats.org/officeDocument/2006/relationships/image" Target="media/image4.wmf"/><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6.wmf"/><Relationship Id="rId103" Type="http://schemas.openxmlformats.org/officeDocument/2006/relationships/image" Target="media/image39.wmf"/><Relationship Id="rId108" Type="http://schemas.openxmlformats.org/officeDocument/2006/relationships/image" Target="media/image41.wmf"/><Relationship Id="rId124" Type="http://schemas.openxmlformats.org/officeDocument/2006/relationships/image" Target="media/image46.wmf"/><Relationship Id="rId129" Type="http://schemas.openxmlformats.org/officeDocument/2006/relationships/image" Target="media/image48.wmf"/><Relationship Id="rId54" Type="http://schemas.openxmlformats.org/officeDocument/2006/relationships/image" Target="media/image25.wmf"/><Relationship Id="rId70" Type="http://schemas.openxmlformats.org/officeDocument/2006/relationships/oleObject" Target="embeddings/oleObject33.bin"/><Relationship Id="rId75" Type="http://schemas.openxmlformats.org/officeDocument/2006/relationships/oleObject" Target="embeddings/oleObject38.bin"/><Relationship Id="rId91" Type="http://schemas.openxmlformats.org/officeDocument/2006/relationships/oleObject" Target="embeddings/oleObject51.bin"/><Relationship Id="rId96" Type="http://schemas.openxmlformats.org/officeDocument/2006/relationships/oleObject" Target="embeddings/oleObject54.bin"/><Relationship Id="rId140" Type="http://schemas.openxmlformats.org/officeDocument/2006/relationships/oleObject" Target="embeddings/oleObject82.bin"/><Relationship Id="rId145" Type="http://schemas.openxmlformats.org/officeDocument/2006/relationships/oleObject" Target="embeddings/oleObject85.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44.wmf"/><Relationship Id="rId119" Type="http://schemas.openxmlformats.org/officeDocument/2006/relationships/oleObject" Target="embeddings/oleObject67.bin"/><Relationship Id="rId44" Type="http://schemas.openxmlformats.org/officeDocument/2006/relationships/image" Target="media/image20.wmf"/><Relationship Id="rId60" Type="http://schemas.openxmlformats.org/officeDocument/2006/relationships/oleObject" Target="embeddings/oleObject27.bin"/><Relationship Id="rId65" Type="http://schemas.openxmlformats.org/officeDocument/2006/relationships/image" Target="media/image29.wmf"/><Relationship Id="rId81" Type="http://schemas.openxmlformats.org/officeDocument/2006/relationships/oleObject" Target="embeddings/oleObject44.bin"/><Relationship Id="rId86" Type="http://schemas.openxmlformats.org/officeDocument/2006/relationships/oleObject" Target="embeddings/oleObject48.bin"/><Relationship Id="rId130" Type="http://schemas.openxmlformats.org/officeDocument/2006/relationships/oleObject" Target="embeddings/oleObject75.bin"/><Relationship Id="rId135" Type="http://schemas.openxmlformats.org/officeDocument/2006/relationships/oleObject" Target="embeddings/oleObject78.bin"/><Relationship Id="rId151" Type="http://schemas.openxmlformats.org/officeDocument/2006/relationships/image" Target="media/image57.wmf"/><Relationship Id="rId156" Type="http://schemas.openxmlformats.org/officeDocument/2006/relationships/theme" Target="theme/theme1.xml"/><Relationship Id="rId13" Type="http://schemas.openxmlformats.org/officeDocument/2006/relationships/oleObject" Target="embeddings/oleObject2.bin"/><Relationship Id="rId18" Type="http://schemas.openxmlformats.org/officeDocument/2006/relationships/oleObject" Target="embeddings/oleObject5.bin"/><Relationship Id="rId39" Type="http://schemas.openxmlformats.org/officeDocument/2006/relationships/image" Target="media/image17.jpeg"/><Relationship Id="rId109" Type="http://schemas.openxmlformats.org/officeDocument/2006/relationships/oleObject" Target="embeddings/oleObject61.bin"/><Relationship Id="rId34" Type="http://schemas.openxmlformats.org/officeDocument/2006/relationships/oleObject" Target="embeddings/oleObject13.bin"/><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oleObject" Target="embeddings/oleObject39.bin"/><Relationship Id="rId97" Type="http://schemas.openxmlformats.org/officeDocument/2006/relationships/image" Target="media/image36.wmf"/><Relationship Id="rId104" Type="http://schemas.openxmlformats.org/officeDocument/2006/relationships/oleObject" Target="embeddings/oleObject58.bin"/><Relationship Id="rId120" Type="http://schemas.openxmlformats.org/officeDocument/2006/relationships/oleObject" Target="embeddings/oleObject68.bin"/><Relationship Id="rId125" Type="http://schemas.openxmlformats.org/officeDocument/2006/relationships/oleObject" Target="embeddings/oleObject72.bin"/><Relationship Id="rId141" Type="http://schemas.openxmlformats.org/officeDocument/2006/relationships/image" Target="media/image52.wmf"/><Relationship Id="rId146" Type="http://schemas.openxmlformats.org/officeDocument/2006/relationships/image" Target="media/image54.wmf"/><Relationship Id="rId7" Type="http://schemas.openxmlformats.org/officeDocument/2006/relationships/endnotes" Target="endnotes.xml"/><Relationship Id="rId71" Type="http://schemas.openxmlformats.org/officeDocument/2006/relationships/oleObject" Target="embeddings/oleObject34.bin"/><Relationship Id="rId92" Type="http://schemas.openxmlformats.org/officeDocument/2006/relationships/image" Target="media/image34.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oleObject" Target="embeddings/oleObject30.bin"/><Relationship Id="rId87" Type="http://schemas.openxmlformats.org/officeDocument/2006/relationships/oleObject" Target="embeddings/oleObject49.bin"/><Relationship Id="rId110" Type="http://schemas.openxmlformats.org/officeDocument/2006/relationships/image" Target="media/image42.wmf"/><Relationship Id="rId115" Type="http://schemas.openxmlformats.org/officeDocument/2006/relationships/oleObject" Target="embeddings/oleObject64.bin"/><Relationship Id="rId131" Type="http://schemas.openxmlformats.org/officeDocument/2006/relationships/image" Target="media/image49.wmf"/><Relationship Id="rId136" Type="http://schemas.openxmlformats.org/officeDocument/2006/relationships/oleObject" Target="embeddings/oleObject79.bin"/><Relationship Id="rId61" Type="http://schemas.openxmlformats.org/officeDocument/2006/relationships/image" Target="media/image27.wmf"/><Relationship Id="rId82" Type="http://schemas.openxmlformats.org/officeDocument/2006/relationships/oleObject" Target="embeddings/oleObject45.bin"/><Relationship Id="rId152" Type="http://schemas.openxmlformats.org/officeDocument/2006/relationships/oleObject" Target="embeddings/oleObject88.bin"/><Relationship Id="rId19" Type="http://schemas.openxmlformats.org/officeDocument/2006/relationships/image" Target="media/image7.wmf"/><Relationship Id="rId14" Type="http://schemas.openxmlformats.org/officeDocument/2006/relationships/image" Target="media/image5.wmf"/><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oleObject" Target="embeddings/oleObject40.bin"/><Relationship Id="rId100" Type="http://schemas.openxmlformats.org/officeDocument/2006/relationships/oleObject" Target="embeddings/oleObject56.bin"/><Relationship Id="rId105" Type="http://schemas.openxmlformats.org/officeDocument/2006/relationships/image" Target="media/image40.wmf"/><Relationship Id="rId126" Type="http://schemas.openxmlformats.org/officeDocument/2006/relationships/oleObject" Target="embeddings/oleObject73.bin"/><Relationship Id="rId147" Type="http://schemas.openxmlformats.org/officeDocument/2006/relationships/oleObject" Target="embeddings/oleObject86.bin"/><Relationship Id="rId8" Type="http://schemas.openxmlformats.org/officeDocument/2006/relationships/image" Target="media/image1.jpeg"/><Relationship Id="rId51" Type="http://schemas.openxmlformats.org/officeDocument/2006/relationships/oleObject" Target="embeddings/oleObject21.bin"/><Relationship Id="rId72" Type="http://schemas.openxmlformats.org/officeDocument/2006/relationships/oleObject" Target="embeddings/oleObject35.bin"/><Relationship Id="rId93" Type="http://schemas.openxmlformats.org/officeDocument/2006/relationships/oleObject" Target="embeddings/oleObject52.bin"/><Relationship Id="rId98" Type="http://schemas.openxmlformats.org/officeDocument/2006/relationships/oleObject" Target="embeddings/oleObject55.bin"/><Relationship Id="rId121" Type="http://schemas.openxmlformats.org/officeDocument/2006/relationships/oleObject" Target="embeddings/oleObject69.bin"/><Relationship Id="rId142" Type="http://schemas.openxmlformats.org/officeDocument/2006/relationships/oleObject" Target="embeddings/oleObject83.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image" Target="media/image30.wmf"/><Relationship Id="rId116" Type="http://schemas.openxmlformats.org/officeDocument/2006/relationships/oleObject" Target="embeddings/oleObject65.bin"/><Relationship Id="rId137" Type="http://schemas.openxmlformats.org/officeDocument/2006/relationships/oleObject" Target="embeddings/oleObject80.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oleObject" Target="embeddings/oleObject28.bin"/><Relationship Id="rId83" Type="http://schemas.openxmlformats.org/officeDocument/2006/relationships/oleObject" Target="embeddings/oleObject46.bin"/><Relationship Id="rId88" Type="http://schemas.openxmlformats.org/officeDocument/2006/relationships/image" Target="media/image32.wmf"/><Relationship Id="rId111" Type="http://schemas.openxmlformats.org/officeDocument/2006/relationships/oleObject" Target="embeddings/oleObject62.bin"/><Relationship Id="rId132" Type="http://schemas.openxmlformats.org/officeDocument/2006/relationships/oleObject" Target="embeddings/oleObject76.bin"/><Relationship Id="rId153" Type="http://schemas.openxmlformats.org/officeDocument/2006/relationships/image" Target="media/image58.wmf"/><Relationship Id="rId15" Type="http://schemas.openxmlformats.org/officeDocument/2006/relationships/oleObject" Target="embeddings/oleObject3.bin"/><Relationship Id="rId36" Type="http://schemas.openxmlformats.org/officeDocument/2006/relationships/oleObject" Target="embeddings/oleObject14.bin"/><Relationship Id="rId57" Type="http://schemas.openxmlformats.org/officeDocument/2006/relationships/oleObject" Target="embeddings/oleObject25.bin"/><Relationship Id="rId106" Type="http://schemas.openxmlformats.org/officeDocument/2006/relationships/oleObject" Target="embeddings/oleObject59.bin"/><Relationship Id="rId127" Type="http://schemas.openxmlformats.org/officeDocument/2006/relationships/image" Target="media/image47.wmf"/><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6.bin"/><Relationship Id="rId78" Type="http://schemas.openxmlformats.org/officeDocument/2006/relationships/oleObject" Target="embeddings/oleObject41.bin"/><Relationship Id="rId94" Type="http://schemas.openxmlformats.org/officeDocument/2006/relationships/oleObject" Target="embeddings/oleObject53.bin"/><Relationship Id="rId99" Type="http://schemas.openxmlformats.org/officeDocument/2006/relationships/image" Target="media/image37.wmf"/><Relationship Id="rId101" Type="http://schemas.openxmlformats.org/officeDocument/2006/relationships/image" Target="media/image38.wmf"/><Relationship Id="rId122" Type="http://schemas.openxmlformats.org/officeDocument/2006/relationships/oleObject" Target="embeddings/oleObject70.bin"/><Relationship Id="rId143" Type="http://schemas.openxmlformats.org/officeDocument/2006/relationships/oleObject" Target="embeddings/oleObject84.bin"/><Relationship Id="rId148" Type="http://schemas.openxmlformats.org/officeDocument/2006/relationships/image" Target="media/image55.wmf"/><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oleObject" Target="embeddings/oleObject9.bin"/><Relationship Id="rId47" Type="http://schemas.openxmlformats.org/officeDocument/2006/relationships/oleObject" Target="embeddings/oleObject19.bin"/><Relationship Id="rId68" Type="http://schemas.openxmlformats.org/officeDocument/2006/relationships/oleObject" Target="embeddings/oleObject31.bin"/><Relationship Id="rId89" Type="http://schemas.openxmlformats.org/officeDocument/2006/relationships/oleObject" Target="embeddings/oleObject50.bin"/><Relationship Id="rId112" Type="http://schemas.openxmlformats.org/officeDocument/2006/relationships/image" Target="media/image43.wmf"/><Relationship Id="rId133" Type="http://schemas.openxmlformats.org/officeDocument/2006/relationships/oleObject" Target="embeddings/oleObject77.bin"/><Relationship Id="rId154" Type="http://schemas.openxmlformats.org/officeDocument/2006/relationships/oleObject" Target="embeddings/oleObject89.bin"/><Relationship Id="rId16" Type="http://schemas.openxmlformats.org/officeDocument/2006/relationships/oleObject" Target="embeddings/oleObject4.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oleObject" Target="embeddings/oleObject42.bin"/><Relationship Id="rId102" Type="http://schemas.openxmlformats.org/officeDocument/2006/relationships/oleObject" Target="embeddings/oleObject57.bin"/><Relationship Id="rId123" Type="http://schemas.openxmlformats.org/officeDocument/2006/relationships/oleObject" Target="embeddings/oleObject71.bin"/><Relationship Id="rId144" Type="http://schemas.openxmlformats.org/officeDocument/2006/relationships/image" Target="media/image53.wmf"/><Relationship Id="rId90" Type="http://schemas.openxmlformats.org/officeDocument/2006/relationships/image" Target="media/image3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15830-8B04-4DA2-9361-C339D3BAA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2979</TotalTime>
  <Pages>34</Pages>
  <Words>4254</Words>
  <Characters>24248</Characters>
  <Application>Microsoft Office Word</Application>
  <DocSecurity>0</DocSecurity>
  <Lines>202</Lines>
  <Paragraphs>56</Paragraphs>
  <ScaleCrop>false</ScaleCrop>
  <Company/>
  <LinksUpToDate>false</LinksUpToDate>
  <CharactersWithSpaces>28446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bone GG</dc:creator>
  <cp:keywords/>
  <dc:description/>
  <cp:lastModifiedBy>bone GG</cp:lastModifiedBy>
  <cp:revision>7</cp:revision>
  <dcterms:created xsi:type="dcterms:W3CDTF">2026-08-04T14:43:00Z</dcterms:created>
  <dcterms:modified xsi:type="dcterms:W3CDTF">2026-08-06T16:37:00Z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(#S1.#E1)</vt:lpwstr>
  </property>
</Properties>
</file>