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2"/>
        </w:rPr>
        <w:t>附件二：服务费用明细</w:t>
      </w:r>
      <w:r>
        <w:rPr>
          <w:rFonts w:ascii="Times New Roman" w:hAnsi="Times New Roman"/>
          <w:b/>
          <w:i w:val="0"/>
          <w:sz w:val="28"/>
        </w:rPr>
        <w:br/>
        <w:t>Appendix 2: Service Fee Breakdown</w:t>
      </w:r>
    </w:p>
    <w:p/>
    <w:p>
      <w:pPr>
        <w:pStyle w:val="Heading2"/>
      </w:pPr>
      <w:r>
        <w:t>一、服务概述 Service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SimSun"/>
                <w:b/>
                <w:i w:val="0"/>
                <w:sz w:val="21"/>
              </w:rPr>
              <w:t>项目 Item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SimSun"/>
                <w:b/>
                <w:i w:val="0"/>
                <w:sz w:val="21"/>
              </w:rPr>
              <w:t>详情 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服务方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Service Provider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上海泺枢科技有限公司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Shanghai Luoshu Technology Co., Ltd.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客户方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Client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IKEA（通过上海英孚莱网络科技有限公司）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IKEA (via Shanghai Int-Fly Network Technology Co., Ltd.)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服务周期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Service Period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3天（1天培训 + 2天陪跑）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3 days (1 day training + 2 days coaching)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参训人数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Participants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不超过10人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No more than 10 persons</w:t>
            </w:r>
          </w:p>
        </w:tc>
      </w:tr>
    </w:tbl>
    <w:p/>
    <w:p>
      <w:pPr>
        <w:pStyle w:val="Heading2"/>
      </w:pPr>
      <w:r>
        <w:t>二、服务内容 Service Content</w:t>
      </w:r>
    </w:p>
    <w:p>
      <w:pPr>
        <w:pStyle w:val="Heading3"/>
      </w:pPr>
      <w:r>
        <w:t>第一天：AI培训工作坊（2026年8月14日）（1位主讲+1位助教）</w:t>
        <w:br/>
        <w:t>Day 1: AI Training Workshop (Aug 14, 2026) (1 Lead Trainer + 1 Assistant)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AI基础理论与实际应用</w:t>
      </w:r>
      <w:r>
        <w:rPr>
          <w:rFonts w:ascii="Times New Roman" w:hAnsi="Times New Roman"/>
          <w:b w:val="0"/>
          <w:i/>
          <w:sz w:val="21"/>
        </w:rPr>
        <w:br/>
        <w:t>AI fundamentals and practical applications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实操练习与案例分析</w:t>
      </w:r>
      <w:r>
        <w:rPr>
          <w:rFonts w:ascii="Times New Roman" w:hAnsi="Times New Roman"/>
          <w:b w:val="0"/>
          <w:i/>
          <w:sz w:val="21"/>
        </w:rPr>
        <w:br/>
        <w:t>Hands-on exercises and case studies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提供培训资料与学习资源</w:t>
      </w:r>
      <w:r>
        <w:rPr>
          <w:rFonts w:ascii="Times New Roman" w:hAnsi="Times New Roman"/>
          <w:b w:val="0"/>
          <w:i/>
          <w:sz w:val="21"/>
        </w:rPr>
        <w:br/>
        <w:t>Training materials and learning resources provided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时长：全天（8小时）</w:t>
      </w:r>
      <w:r>
        <w:rPr>
          <w:rFonts w:ascii="Times New Roman" w:hAnsi="Times New Roman"/>
          <w:b w:val="0"/>
          <w:i/>
          <w:sz w:val="21"/>
        </w:rPr>
        <w:br/>
        <w:t>Duration: Full day (8 hours)</w:t>
      </w:r>
    </w:p>
    <w:p>
      <w:pPr>
        <w:pStyle w:val="Heading3"/>
      </w:pPr>
      <w:r>
        <w:t>第二至三天：陪跑与共创（至少1位老师到场支持）</w:t>
        <w:br/>
        <w:t>Day 2-3: Coaching &amp; Co-creation (At least 1 trainer on-site)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实战演练与能力提升</w:t>
      </w:r>
      <w:r>
        <w:rPr>
          <w:rFonts w:ascii="Times New Roman" w:hAnsi="Times New Roman"/>
          <w:b w:val="0"/>
          <w:i/>
          <w:sz w:val="21"/>
        </w:rPr>
        <w:br/>
        <w:t>Practical drills and capability enhancement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后续答疑与跟进支持</w:t>
      </w:r>
      <w:r>
        <w:rPr>
          <w:rFonts w:ascii="Times New Roman" w:hAnsi="Times New Roman"/>
          <w:b w:val="0"/>
          <w:i/>
          <w:sz w:val="21"/>
        </w:rPr>
        <w:br/>
        <w:t>Follow-up Q&amp;A and support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时长：2个全天（共16小时）</w:t>
      </w:r>
      <w:r>
        <w:rPr>
          <w:rFonts w:ascii="Times New Roman" w:hAnsi="Times New Roman"/>
          <w:b w:val="0"/>
          <w:i/>
          <w:sz w:val="21"/>
        </w:rPr>
        <w:br/>
        <w:t>Duration: 2 full days (16 hours total)</w:t>
      </w:r>
    </w:p>
    <w:p/>
    <w:p>
      <w:pPr>
        <w:pStyle w:val="Heading2"/>
      </w:pPr>
      <w:r>
        <w:t>三、费用明细（单位：元）Fee Breakdown (Unit: RMB)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项目 Item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金额（人民币）</w:t>
            </w:r>
            <w:r>
              <w:rPr>
                <w:rFonts w:ascii="Times New Roman" w:hAnsi="Times New Roman"/>
                <w:b/>
                <w:i/>
                <w:sz w:val="21"/>
              </w:rPr>
              <w:br/>
              <w:t>Amount (RMB)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说明 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第一天：培训费用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Day 1: Training Fee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35,000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讲师费、课件制作、现场助理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Lecturer fee, course materials, on-site assistant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2天陪跑费用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2-Day Coaching Fee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10,000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现场引导、内容共创、技术支持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On-site facilitation, content co-creation, technical support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合计 Total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SimSun"/>
                <w:b/>
                <w:i w:val="0"/>
                <w:sz w:val="21"/>
              </w:rPr>
              <w:t>45,000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不含税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Tax-exclusive</w:t>
            </w:r>
          </w:p>
        </w:tc>
      </w:tr>
    </w:tbl>
    <w:p/>
    <w:p>
      <w:pPr>
        <w:pStyle w:val="Heading2"/>
      </w:pPr>
      <w:r>
        <w:t>四、付款方式 Payment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节点 Milestone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比例 Percentage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金额（人民币）</w:t>
            </w:r>
            <w:r>
              <w:rPr>
                <w:rFonts w:ascii="Times New Roman" w:hAnsi="Times New Roman"/>
                <w:b/>
                <w:i/>
                <w:sz w:val="21"/>
              </w:rPr>
              <w:br/>
              <w:t>Amount (RMB)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付款时间 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合同签订后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Upon contract signing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22,500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签约后5个工作日内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Within 5 business days after signing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第一天培训结束后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After Day 1 training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13,500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培训结束后5个工作日内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Within 5 business days after training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全部服务完成后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Upon completion of all services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9,000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服务结束后5个工作日内</w:t>
            </w:r>
            <w:r>
              <w:rPr>
                <w:rFonts w:ascii="Times New Roman" w:hAnsi="Times New Roman"/>
                <w:b w:val="0"/>
                <w:i/>
                <w:sz w:val="21"/>
              </w:rPr>
              <w:br/>
              <w:t>Within 5 business days after completion</w:t>
            </w:r>
          </w:p>
        </w:tc>
      </w:tr>
    </w:tbl>
    <w:p/>
    <w:p>
      <w:pPr>
        <w:pStyle w:val="Heading2"/>
      </w:pPr>
      <w:r>
        <w:t>五、其他条款 Other Terms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发票类型：增值税专用发票</w:t>
      </w:r>
      <w:r>
        <w:rPr>
          <w:rFonts w:ascii="Times New Roman" w:hAnsi="Times New Roman"/>
          <w:b w:val="0"/>
          <w:i/>
          <w:sz w:val="21"/>
        </w:rPr>
        <w:br/>
        <w:t>Invoice Type: Special VAT Invoice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付款方式：银行转账</w:t>
      </w:r>
      <w:r>
        <w:rPr>
          <w:rFonts w:ascii="Times New Roman" w:hAnsi="Times New Roman"/>
          <w:b w:val="0"/>
          <w:i/>
          <w:sz w:val="21"/>
        </w:rPr>
        <w:br/>
        <w:t>Payment Method: Bank Transfer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改期政策：如需调整培训日期，请提前7个工作日通知；少于7个工作日通知，可能产生20%的改期费用</w:t>
      </w:r>
      <w:r>
        <w:rPr>
          <w:rFonts w:ascii="Times New Roman" w:hAnsi="Times New Roman"/>
          <w:b w:val="0"/>
          <w:i/>
          <w:sz w:val="21"/>
        </w:rPr>
        <w:br/>
        <w:t>Rescheduling Policy: 7 business days advance notice required; less than 7 days may incur 20% rescheduling fee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差旅费用：如培训地点不在上海，差旅及住宿费用由客户方承担</w:t>
      </w:r>
      <w:r>
        <w:rPr>
          <w:rFonts w:ascii="Times New Roman" w:hAnsi="Times New Roman"/>
          <w:b w:val="0"/>
          <w:i/>
          <w:sz w:val="21"/>
        </w:rPr>
        <w:br/>
        <w:t>Travel Expenses: If training location is outside Shanghai, travel and accommodation expenses will be borne by the Client</w:t>
      </w:r>
    </w:p>
    <w:p/>
    <w:p/>
    <w:p>
      <w:r>
        <w:rPr>
          <w:rFonts w:ascii="Times New Roman" w:hAnsi="Times New Roman" w:eastAsia="SimSun"/>
          <w:b w:val="0"/>
          <w:i/>
          <w:sz w:val="21"/>
        </w:rPr>
        <w:t>服务方：上海泺枢科技有限公司</w:t>
        <w:br/>
        <w:t>Service Provider: Shanghai Luoshu Technology Co., Ltd.</w:t>
      </w:r>
    </w:p>
    <w:p>
      <w:r>
        <w:rPr>
          <w:rFonts w:ascii="Times New Roman" w:hAnsi="Times New Roman" w:eastAsia="SimSun"/>
          <w:b w:val="0"/>
          <w:i/>
          <w:sz w:val="21"/>
        </w:rPr>
        <w:t>日期 Date：_______________</w:t>
      </w:r>
    </w:p>
    <w:p>
      <w:r>
        <w:rPr>
          <w:rFonts w:ascii="Times New Roman" w:hAnsi="Times New Roman" w:eastAsia="SimSun"/>
          <w:b w:val="0"/>
          <w:i/>
          <w:sz w:val="21"/>
        </w:rPr>
        <w:t>授权签字 Authorized Signature：_______________</w:t>
      </w:r>
    </w:p>
    <w:p/>
    <w:p>
      <w:r>
        <w:rPr>
          <w:rFonts w:ascii="Times New Roman" w:hAnsi="Times New Roman" w:eastAsia="SimSun"/>
          <w:b w:val="0"/>
          <w:i/>
          <w:sz w:val="21"/>
        </w:rPr>
        <w:t>客户方 Client：</w:t>
      </w:r>
    </w:p>
    <w:p>
      <w:r>
        <w:rPr>
          <w:rFonts w:ascii="Times New Roman" w:hAnsi="Times New Roman" w:eastAsia="SimSun"/>
          <w:b w:val="0"/>
          <w:i/>
          <w:sz w:val="21"/>
        </w:rPr>
        <w:t>日期 Date：_______________</w:t>
      </w:r>
    </w:p>
    <w:p>
      <w:r>
        <w:rPr>
          <w:rFonts w:ascii="Times New Roman" w:hAnsi="Times New Roman" w:eastAsia="SimSun"/>
          <w:b w:val="0"/>
          <w:i/>
          <w:sz w:val="21"/>
        </w:rPr>
        <w:t>授权签字 Authorized Signature：_______________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