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64436">
      <w:pPr>
        <w:pStyle w:val="3"/>
        <w:jc w:val="center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附件二：服务费用明细</w:t>
      </w:r>
    </w:p>
    <w:p w14:paraId="20BD0D2D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一、服务概述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BE40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4B4FD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服务方</w:t>
            </w:r>
          </w:p>
        </w:tc>
        <w:tc>
          <w:tcPr>
            <w:tcW w:w="4320" w:type="dxa"/>
          </w:tcPr>
          <w:p w14:paraId="0FCAB3F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上海泺枢科技有限公司</w:t>
            </w:r>
          </w:p>
        </w:tc>
      </w:tr>
      <w:tr w14:paraId="1F317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65D10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客户方</w:t>
            </w:r>
          </w:p>
        </w:tc>
        <w:tc>
          <w:tcPr>
            <w:tcW w:w="4320" w:type="dxa"/>
          </w:tcPr>
          <w:p w14:paraId="1951D25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IKEA</w:t>
            </w:r>
          </w:p>
        </w:tc>
      </w:tr>
      <w:tr w14:paraId="3EF7B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306B63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服务周期</w:t>
            </w:r>
          </w:p>
        </w:tc>
        <w:tc>
          <w:tcPr>
            <w:tcW w:w="4320" w:type="dxa"/>
          </w:tcPr>
          <w:p w14:paraId="44F1CF94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3天（1天培训 + 2天陪跑）</w:t>
            </w:r>
          </w:p>
        </w:tc>
      </w:tr>
      <w:tr w14:paraId="13370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40228D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参训人数</w:t>
            </w:r>
          </w:p>
        </w:tc>
        <w:tc>
          <w:tcPr>
            <w:tcW w:w="4320" w:type="dxa"/>
          </w:tcPr>
          <w:p w14:paraId="121117D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不超过10人</w:t>
            </w:r>
          </w:p>
        </w:tc>
      </w:tr>
    </w:tbl>
    <w:p w14:paraId="493E466F">
      <w:pPr>
        <w:rPr>
          <w:rFonts w:hint="eastAsia" w:ascii="宋体" w:hAnsi="宋体" w:eastAsia="宋体" w:cs="宋体"/>
          <w:color w:val="auto"/>
        </w:rPr>
      </w:pPr>
    </w:p>
    <w:p w14:paraId="703A9C13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二、服务内容</w:t>
      </w:r>
    </w:p>
    <w:p w14:paraId="7AD53023">
      <w:pPr>
        <w:pStyle w:val="5"/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</w:rPr>
        <w:t>第一天：AI培训工作坊（2026年8月14日）</w:t>
      </w:r>
      <w:r>
        <w:rPr>
          <w:rFonts w:hint="eastAsia" w:ascii="宋体" w:hAnsi="宋体" w:eastAsia="宋体" w:cs="宋体"/>
          <w:color w:val="auto"/>
          <w:lang w:eastAsia="zh-CN"/>
        </w:rPr>
        <w:t>（</w:t>
      </w:r>
      <w:r>
        <w:rPr>
          <w:rFonts w:hint="eastAsia" w:ascii="宋体" w:hAnsi="宋体" w:eastAsia="宋体" w:cs="宋体"/>
          <w:color w:val="auto"/>
          <w:lang w:val="en-US" w:eastAsia="zh-CN"/>
        </w:rPr>
        <w:t>1位主讲+1位助教）</w:t>
      </w:r>
    </w:p>
    <w:p w14:paraId="2B8627C6">
      <w:pPr>
        <w:pStyle w:val="1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AI基础理论与实际应用</w:t>
      </w:r>
    </w:p>
    <w:p w14:paraId="4D78A187">
      <w:pPr>
        <w:pStyle w:val="1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实操练习与案例分析</w:t>
      </w:r>
    </w:p>
    <w:p w14:paraId="39D24D74">
      <w:pPr>
        <w:pStyle w:val="1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提供培训资料与学习资源</w:t>
      </w:r>
    </w:p>
    <w:p w14:paraId="7C26D473">
      <w:pPr>
        <w:pStyle w:val="1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时长：全天（8小时）</w:t>
      </w:r>
    </w:p>
    <w:p w14:paraId="6BED98AE">
      <w:pPr>
        <w:pStyle w:val="5"/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</w:rPr>
        <w:t>第二至三天：陪跑与共创</w:t>
      </w:r>
      <w:r>
        <w:rPr>
          <w:rFonts w:hint="eastAsia" w:ascii="宋体" w:hAnsi="宋体" w:eastAsia="宋体" w:cs="宋体"/>
          <w:color w:val="auto"/>
          <w:lang w:eastAsia="zh-CN"/>
        </w:rPr>
        <w:t>（</w:t>
      </w:r>
      <w:r>
        <w:rPr>
          <w:rFonts w:hint="eastAsia" w:ascii="宋体" w:hAnsi="宋体" w:eastAsia="宋体" w:cs="宋体"/>
          <w:color w:val="auto"/>
          <w:lang w:val="en-US" w:eastAsia="zh-CN"/>
        </w:rPr>
        <w:t>至少1位老师到场支持）</w:t>
      </w:r>
    </w:p>
    <w:p w14:paraId="24CE9D82">
      <w:pPr>
        <w:pStyle w:val="1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实战演练与</w:t>
      </w:r>
      <w:r>
        <w:rPr>
          <w:rFonts w:hint="eastAsia" w:ascii="宋体" w:hAnsi="宋体" w:eastAsia="宋体" w:cs="宋体"/>
          <w:color w:val="auto"/>
          <w:lang w:val="en-US" w:eastAsia="zh-CN"/>
        </w:rPr>
        <w:t>能力提升</w:t>
      </w:r>
    </w:p>
    <w:p w14:paraId="4FADFB19">
      <w:pPr>
        <w:pStyle w:val="1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后续答疑与跟进支持</w:t>
      </w:r>
    </w:p>
    <w:p w14:paraId="01ADFCA3">
      <w:pPr>
        <w:pStyle w:val="16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时长：2个全天（共16小时）</w:t>
      </w:r>
    </w:p>
    <w:p w14:paraId="0AC35029">
      <w:pPr>
        <w:rPr>
          <w:rFonts w:hint="eastAsia" w:ascii="宋体" w:hAnsi="宋体" w:eastAsia="宋体" w:cs="宋体"/>
          <w:color w:val="auto"/>
        </w:rPr>
      </w:pPr>
    </w:p>
    <w:p w14:paraId="7760C166">
      <w:pPr>
        <w:pStyle w:val="4"/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</w:rPr>
        <w:t>三、费用明细</w:t>
      </w:r>
      <w:r>
        <w:rPr>
          <w:rFonts w:hint="eastAsia" w:ascii="宋体" w:hAnsi="宋体" w:eastAsia="宋体" w:cs="宋体"/>
          <w:color w:val="auto"/>
          <w:lang w:eastAsia="zh-CN"/>
        </w:rPr>
        <w:t>（</w:t>
      </w:r>
      <w:r>
        <w:rPr>
          <w:rFonts w:hint="eastAsia" w:ascii="宋体" w:hAnsi="宋体" w:eastAsia="宋体" w:cs="宋体"/>
          <w:color w:val="auto"/>
          <w:lang w:val="en-US" w:eastAsia="zh-CN"/>
        </w:rPr>
        <w:t>单位：元）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453"/>
        <w:gridCol w:w="3307"/>
      </w:tblGrid>
      <w:tr w14:paraId="76B30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375B39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第一天：培训费用</w:t>
            </w:r>
          </w:p>
        </w:tc>
        <w:tc>
          <w:tcPr>
            <w:tcW w:w="2453" w:type="dxa"/>
          </w:tcPr>
          <w:p w14:paraId="59E2BDB8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color w:val="auto"/>
              </w:rPr>
              <w:t>,000</w:t>
            </w:r>
          </w:p>
        </w:tc>
        <w:tc>
          <w:tcPr>
            <w:tcW w:w="3307" w:type="dxa"/>
          </w:tcPr>
          <w:p w14:paraId="5E1A53C0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讲师费、课件制作、现场助理</w:t>
            </w:r>
          </w:p>
        </w:tc>
      </w:tr>
      <w:tr w14:paraId="4FA9C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6E1C9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2天</w:t>
            </w:r>
            <w:r>
              <w:rPr>
                <w:rFonts w:hint="eastAsia" w:ascii="宋体" w:hAnsi="宋体" w:eastAsia="宋体" w:cs="宋体"/>
                <w:color w:val="auto"/>
              </w:rPr>
              <w:t>陪跑费用</w:t>
            </w:r>
          </w:p>
        </w:tc>
        <w:tc>
          <w:tcPr>
            <w:tcW w:w="2453" w:type="dxa"/>
          </w:tcPr>
          <w:p w14:paraId="70B367E1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auto"/>
              </w:rPr>
              <w:t>,</w:t>
            </w: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auto"/>
              </w:rPr>
              <w:t>00</w:t>
            </w:r>
          </w:p>
        </w:tc>
        <w:tc>
          <w:tcPr>
            <w:tcW w:w="3307" w:type="dxa"/>
          </w:tcPr>
          <w:p w14:paraId="136C215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现场引导、内容共创、技术支持</w:t>
            </w:r>
          </w:p>
        </w:tc>
      </w:tr>
      <w:tr w14:paraId="79414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BE3A3E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</w:rPr>
              <w:t>合计</w:t>
            </w:r>
          </w:p>
        </w:tc>
        <w:tc>
          <w:tcPr>
            <w:tcW w:w="2453" w:type="dxa"/>
          </w:tcPr>
          <w:p w14:paraId="475F36CF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</w:rPr>
              <w:t>45,000</w:t>
            </w:r>
          </w:p>
        </w:tc>
        <w:tc>
          <w:tcPr>
            <w:tcW w:w="3307" w:type="dxa"/>
          </w:tcPr>
          <w:p w14:paraId="225C80B2">
            <w:pPr>
              <w:spacing w:after="0" w:line="240" w:lineRule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不含税</w:t>
            </w:r>
            <w:bookmarkStart w:id="0" w:name="_GoBack"/>
            <w:bookmarkEnd w:id="0"/>
          </w:p>
        </w:tc>
      </w:tr>
    </w:tbl>
    <w:p w14:paraId="2F016B70">
      <w:pPr>
        <w:rPr>
          <w:rFonts w:hint="eastAsia" w:ascii="宋体" w:hAnsi="宋体" w:eastAsia="宋体" w:cs="宋体"/>
          <w:color w:val="auto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697ABC"/>
    <w:rsid w:val="462F27B3"/>
    <w:rsid w:val="7C3C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473</Words>
  <Characters>585</Characters>
  <Lines>0</Lines>
  <Paragraphs>0</Paragraphs>
  <TotalTime>6</TotalTime>
  <ScaleCrop>false</ScaleCrop>
  <LinksUpToDate>false</LinksUpToDate>
  <CharactersWithSpaces>587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车车</cp:lastModifiedBy>
  <dcterms:modified xsi:type="dcterms:W3CDTF">2026-07-15T04:02:01Z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eyJoZGlkIjoiMjZlMGZmYzRjOWE3ZjJiNzI0ZGRiYmYzN2JiNTQ2ZjMiLCJ1c2VySWQiOiIxOTA2MzgwNDkifQ==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9D0070788C07408881F2271A3EE5A9FD_13</vt:lpwstr>
  </property>
</Properties>
</file>