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修改日志 (Changelog)</w:t>
      </w:r>
    </w:p>
    <w:p>
      <w:pPr>
        <w:jc w:val="center"/>
      </w:pPr>
      <w:r>
        <w:rPr>
          <w:sz w:val="22"/>
        </w:rPr>
        <w:t>项目：Flask 用户信息管理平台</w:t>
        <w:br/>
      </w:r>
      <w:r>
        <w:rPr>
          <w:sz w:val="22"/>
        </w:rPr>
        <w:t>版本：v1.3（文件上传安全加固版）</w:t>
        <w:br/>
      </w:r>
      <w:r>
        <w:rPr>
          <w:sz w:val="22"/>
        </w:rPr>
        <w:t>日期：2026-07-09</w:t>
      </w:r>
    </w:p>
    <w:p/>
    <w:p>
      <w:pPr>
        <w:pStyle w:val="Heading1"/>
      </w:pPr>
      <w:r>
        <w:t>一、修改概览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文件</w:t>
            </w:r>
          </w:p>
        </w:tc>
        <w:tc>
          <w:tcPr>
            <w:tcW w:type="dxa" w:w="28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28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app.py — /upload 路由</w:t>
            </w:r>
          </w:p>
        </w:tc>
        <w:tc>
          <w:tcPr>
            <w:tcW w:type="dxa" w:w="2880"/>
          </w:tcPr>
          <w:p>
            <w:r>
              <w:t>🔧 修复</w:t>
            </w:r>
          </w:p>
        </w:tc>
        <w:tc>
          <w:tcPr>
            <w:tcW w:type="dxa" w:w="2880"/>
          </w:tcPr>
          <w:p>
            <w:r>
              <w:t>新增扩展名白名单、魔数校验、UUID重命名</w:t>
            </w:r>
          </w:p>
        </w:tc>
      </w:tr>
      <w:tr>
        <w:tc>
          <w:tcPr>
            <w:tcW w:type="dxa" w:w="2880"/>
          </w:tcPr>
          <w:p>
            <w:r>
              <w:t>static/css/style.css</w:t>
            </w:r>
          </w:p>
        </w:tc>
        <w:tc>
          <w:tcPr>
            <w:tcW w:type="dxa" w:w="2880"/>
          </w:tcPr>
          <w:p>
            <w:r>
              <w:t>➕ 新增</w:t>
            </w:r>
          </w:p>
        </w:tc>
        <w:tc>
          <w:tcPr>
            <w:tcW w:type="dxa" w:w="2880"/>
          </w:tcPr>
          <w:p>
            <w:r>
              <w:t>上传页面样式</w:t>
            </w:r>
          </w:p>
        </w:tc>
      </w:tr>
    </w:tbl>
    <w:p/>
    <w:p>
      <w:pPr>
        <w:pStyle w:val="Heading1"/>
      </w:pPr>
      <w:r>
        <w:t>二、详细变更</w:t>
      </w:r>
    </w:p>
    <w:p>
      <w:pPr>
        <w:pStyle w:val="Heading2"/>
      </w:pPr>
      <w:r>
        <w:t>变更 1：文件扩展名白名单校验</w:t>
      </w:r>
    </w:p>
    <w:p>
      <w:r>
        <w:rPr>
          <w:b/>
          <w:color w:val="E74C3C"/>
        </w:rPr>
        <w:t>修改前：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无任何扩展名检查，可上传任意文件</w:t>
      </w:r>
    </w:p>
    <w:p>
      <w:r>
        <w:rPr>
          <w:b/>
          <w:color w:val="27AE60"/>
        </w:rPr>
        <w:t>修改后：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只允许 jpg、jpeg、png、gif 四种图片格式</w:t>
      </w:r>
    </w:p>
    <w:p>
      <w:r>
        <w:t>攻击者无法再上传 .php、.asp 等可执行脚本文件</w:t>
      </w:r>
    </w:p>
    <w:p>
      <w:pPr>
        <w:pStyle w:val="Heading2"/>
      </w:pPr>
      <w:r>
        <w:t>变更 2：UUID 重命名文件</w:t>
      </w:r>
    </w:p>
    <w:p>
      <w:r>
        <w:rPr>
          <w:b/>
          <w:color w:val="E74C3C"/>
        </w:rPr>
        <w:t>修改前：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使用用户提供的原始文件名（可包含 ../ 路径穿越）</w:t>
      </w:r>
    </w:p>
    <w:p>
      <w:r>
        <w:rPr>
          <w:b/>
          <w:color w:val="27AE60"/>
        </w:rPr>
        <w:t>修改后：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使用 secrets.token_hex(16) 生成随机文件名，防止路径穿越</w:t>
      </w:r>
    </w:p>
    <w:p>
      <w:r>
        <w:t>攻击者无法通过 ../../etc/shell.php 覆盖系统文件</w:t>
      </w:r>
    </w:p>
    <w:p>
      <w:pPr>
        <w:pStyle w:val="Heading2"/>
      </w:pPr>
      <w:r>
        <w:t>变更 3：文件头魔数校验</w:t>
      </w:r>
    </w:p>
    <w:p>
      <w:r>
        <w:rPr>
          <w:b/>
          <w:color w:val="E74C3C"/>
        </w:rPr>
        <w:t>修改前：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未检查文件内容，仅依赖 Content-Type</w:t>
      </w:r>
    </w:p>
    <w:p>
      <w:r>
        <w:rPr>
          <w:b/>
          <w:color w:val="27AE60"/>
        </w:rPr>
        <w:t>修改后：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读取文件前 512 字节，检测 PNG/JPG/GIF 的文件头特征码</w:t>
      </w:r>
    </w:p>
    <w:p>
      <w:r>
        <w:t>攻击者无法将非图片文件伪装成图片上传</w:t>
      </w:r>
    </w:p>
    <w:p>
      <w:pPr>
        <w:pStyle w:val="Heading2"/>
      </w:pPr>
      <w:r>
        <w:t>变更 4：后缀与内容一致性校验</w:t>
      </w:r>
    </w:p>
    <w:p>
      <w:r>
        <w:rPr>
          <w:b/>
          <w:color w:val="E74C3C"/>
        </w:rPr>
        <w:t>修改前：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后缀和内容分离，可上传后缀 jpg 但内容为 PHP 的文件</w:t>
      </w:r>
    </w:p>
    <w:p>
      <w:r>
        <w:rPr>
          <w:b/>
          <w:color w:val="27AE60"/>
        </w:rPr>
        <w:t>修改后：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强制要求文件后缀与检测到的内容类型一致</w:t>
      </w:r>
    </w:p>
    <w:p>
      <w:r>
        <w:t>图片马（在图片中嵌入 PHP 代码）将被拦截</w:t>
      </w:r>
    </w:p>
    <w:p>
      <w:pPr>
        <w:pStyle w:val="Heading1"/>
      </w:pPr>
      <w:r>
        <w:t>三、修复验证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测试项</w:t>
            </w:r>
          </w:p>
        </w:tc>
        <w:tc>
          <w:tcPr>
            <w:tcW w:type="dxa" w:w="43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上传 .php 文件</w:t>
            </w:r>
          </w:p>
        </w:tc>
        <w:tc>
          <w:tcPr>
            <w:tcW w:type="dxa" w:w="4320"/>
            <w:shd w:val="clear" w:color="auto" w:fill="E8F8F5"/>
          </w:tcPr>
          <w:p>
            <w:r>
              <w:t>✅ 拦截：不支持的文件类型</w:t>
            </w:r>
          </w:p>
        </w:tc>
      </w:tr>
      <w:tr>
        <w:tc>
          <w:tcPr>
            <w:tcW w:type="dxa" w:w="4320"/>
          </w:tcPr>
          <w:p>
            <w:r>
              <w:t>上传 .jpg 但内容为 PHP</w:t>
            </w:r>
          </w:p>
        </w:tc>
        <w:tc>
          <w:tcPr>
            <w:tcW w:type="dxa" w:w="4320"/>
            <w:shd w:val="clear" w:color="auto" w:fill="E8F8F5"/>
          </w:tcPr>
          <w:p>
            <w:r>
              <w:t>✅ 拦截：文件后缀与内容不匹配</w:t>
            </w:r>
          </w:p>
        </w:tc>
      </w:tr>
      <w:tr>
        <w:tc>
          <w:tcPr>
            <w:tcW w:type="dxa" w:w="4320"/>
          </w:tcPr>
          <w:p>
            <w:r>
              <w:t>上传真实 .png 图片</w:t>
            </w:r>
          </w:p>
        </w:tc>
        <w:tc>
          <w:tcPr>
            <w:tcW w:type="dxa" w:w="4320"/>
            <w:shd w:val="clear" w:color="auto" w:fill="E8F8F5"/>
          </w:tcPr>
          <w:p>
            <w:r>
              <w:t>✅ 成功</w:t>
            </w:r>
          </w:p>
        </w:tc>
      </w:tr>
      <w:tr>
        <w:tc>
          <w:tcPr>
            <w:tcW w:type="dxa" w:w="4320"/>
          </w:tcPr>
          <w:p>
            <w:r>
              <w:t>未登录访问上传页</w:t>
            </w:r>
          </w:p>
        </w:tc>
        <w:tc>
          <w:tcPr>
            <w:tcW w:type="dxa" w:w="4320"/>
            <w:shd w:val="clear" w:color="auto" w:fill="E8F8F5"/>
          </w:tcPr>
          <w:p>
            <w:r>
              <w:t>✅ 302 跳转到登录页</w:t>
            </w:r>
          </w:p>
        </w:tc>
      </w:tr>
    </w:tbl>
    <w:p/>
    <w:p>
      <w:pPr>
        <w:pStyle w:val="Heading1"/>
      </w:pPr>
      <w:r>
        <w:t>四、版本历史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变更内容</w:t>
            </w:r>
          </w:p>
        </w:tc>
        <w:tc>
          <w:tcPr>
            <w:tcW w:type="dxa" w:w="2160"/>
            <w:shd w:val="clear" w:color="auto" w:fill="2C3E50"/>
          </w:tcPr>
          <w:p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2026-07-07</w:t>
            </w:r>
          </w:p>
        </w:tc>
        <w:tc>
          <w:tcPr>
            <w:tcW w:type="dxa" w:w="2160"/>
          </w:tcPr>
          <w:p>
            <w:r>
              <w:t>初始版本（12个安全漏洞）</w:t>
            </w:r>
          </w:p>
        </w:tc>
        <w:tc>
          <w:tcPr>
            <w:tcW w:type="dxa" w:w="2160"/>
            <w:shd w:val="clear" w:color="auto" w:fill="FDEDEC"/>
          </w:tcPr>
          <w:p>
            <w:r>
              <w:t>❌ 不安全</w:t>
            </w:r>
          </w:p>
        </w:tc>
      </w:tr>
      <w:tr>
        <w:tc>
          <w:tcPr>
            <w:tcW w:type="dxa" w:w="2160"/>
          </w:tcPr>
          <w:p>
            <w:r>
              <w:t>v1.1</w:t>
            </w:r>
          </w:p>
        </w:tc>
        <w:tc>
          <w:tcPr>
            <w:tcW w:type="dxa" w:w="2160"/>
          </w:tcPr>
          <w:p>
            <w:r>
              <w:t>2026-07-07</w:t>
            </w:r>
          </w:p>
        </w:tc>
        <w:tc>
          <w:tcPr>
            <w:tcW w:type="dxa" w:w="2160"/>
          </w:tcPr>
          <w:p>
            <w:r>
              <w:t>安全加固（密码、CSRF、Session）</w:t>
            </w:r>
          </w:p>
        </w:tc>
        <w:tc>
          <w:tcPr>
            <w:tcW w:type="dxa" w:w="2160"/>
          </w:tcPr>
          <w:p>
            <w:r>
              <w:t>⚠️ 仍有SQL注入</w:t>
            </w:r>
          </w:p>
        </w:tc>
      </w:tr>
      <w:tr>
        <w:tc>
          <w:tcPr>
            <w:tcW w:type="dxa" w:w="2160"/>
          </w:tcPr>
          <w:p>
            <w:r>
              <w:t>v1.2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修复 SQL 注入漏洞</w:t>
            </w:r>
          </w:p>
        </w:tc>
        <w:tc>
          <w:tcPr>
            <w:tcW w:type="dxa" w:w="2160"/>
          </w:tcPr>
          <w:p>
            <w:r>
              <w:t>⚠️ 文件上传漏洞</w:t>
            </w:r>
          </w:p>
        </w:tc>
      </w:tr>
      <w:tr>
        <w:tc>
          <w:tcPr>
            <w:tcW w:type="dxa" w:w="2160"/>
          </w:tcPr>
          <w:p>
            <w:r>
              <w:t>v1.3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修复文件上传漏洞（当前版本）</w:t>
            </w:r>
          </w:p>
        </w:tc>
        <w:tc>
          <w:tcPr>
            <w:tcW w:type="dxa" w:w="2160"/>
            <w:shd w:val="clear" w:color="auto" w:fill="E8F8F5"/>
          </w:tcPr>
          <w:p>
            <w:r>
              <w:t>✅ 安全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