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EADA" w14:textId="77777777" w:rsidR="00707CB0" w:rsidRPr="00306EAE" w:rsidRDefault="00000000">
      <w:pPr>
        <w:jc w:val="center"/>
        <w:rPr>
          <w:lang w:val="es-MX"/>
        </w:rPr>
      </w:pPr>
      <w:r w:rsidRPr="00306EAE">
        <w:rPr>
          <w:b/>
          <w:sz w:val="36"/>
          <w:lang w:val="es-MX"/>
        </w:rPr>
        <w:t>DOCUMENTO DE COBERTURA DE TESTING</w:t>
      </w:r>
    </w:p>
    <w:p w14:paraId="692A3A14" w14:textId="41F9CAF6" w:rsidR="00707CB0" w:rsidRDefault="00000000">
      <w:pPr>
        <w:rPr>
          <w:lang w:val="es-MX"/>
        </w:rPr>
      </w:pPr>
      <w:r w:rsidRPr="00306EAE">
        <w:rPr>
          <w:lang w:val="es-MX"/>
        </w:rPr>
        <w:t xml:space="preserve">Evaluación Parcial 2 </w:t>
      </w:r>
    </w:p>
    <w:p w14:paraId="49EED6C3" w14:textId="784D38A8" w:rsidR="00306EAE" w:rsidRPr="00306EAE" w:rsidRDefault="00306EAE">
      <w:pPr>
        <w:rPr>
          <w:lang w:val="es-MX"/>
        </w:rPr>
      </w:pPr>
      <w:r>
        <w:rPr>
          <w:lang w:val="es-MX"/>
        </w:rPr>
        <w:t>Nombre: Iv</w:t>
      </w:r>
      <w:r w:rsidRPr="00306EAE">
        <w:rPr>
          <w:lang w:val="es-MX"/>
        </w:rPr>
        <w:t>án Antonio G</w:t>
      </w:r>
      <w:r>
        <w:rPr>
          <w:lang w:val="es-MX"/>
        </w:rPr>
        <w:t>onzález Martínez</w:t>
      </w:r>
      <w:r>
        <w:rPr>
          <w:lang w:val="es-MX"/>
        </w:rPr>
        <w:br/>
        <w:t>Sección</w:t>
      </w:r>
      <w:r w:rsidRPr="00306EAE">
        <w:rPr>
          <w:lang w:val="es-MX"/>
        </w:rPr>
        <w:t>:</w:t>
      </w:r>
      <w:r>
        <w:rPr>
          <w:lang w:val="es-MX"/>
        </w:rPr>
        <w:t xml:space="preserve"> 008D</w:t>
      </w:r>
    </w:p>
    <w:p w14:paraId="1402FB71" w14:textId="77777777" w:rsidR="00707CB0" w:rsidRPr="00306EAE" w:rsidRDefault="00000000">
      <w:pPr>
        <w:pStyle w:val="Ttulo1"/>
        <w:rPr>
          <w:rFonts w:ascii="Arial" w:hAnsi="Arial" w:cs="Arial"/>
          <w:sz w:val="22"/>
          <w:szCs w:val="22"/>
        </w:rPr>
      </w:pPr>
      <w:r w:rsidRPr="00306EAE">
        <w:rPr>
          <w:rFonts w:ascii="Arial" w:hAnsi="Arial" w:cs="Arial"/>
          <w:sz w:val="22"/>
          <w:szCs w:val="22"/>
          <w:lang w:val="es-MX"/>
        </w:rPr>
        <w:t>1. Introducción</w:t>
      </w:r>
    </w:p>
    <w:p w14:paraId="5174E049" w14:textId="77777777" w:rsidR="00707CB0" w:rsidRPr="00306EAE" w:rsidRDefault="00000000">
      <w:pPr>
        <w:rPr>
          <w:lang w:val="es-MX"/>
        </w:rPr>
      </w:pPr>
      <w:r w:rsidRPr="00306EAE">
        <w:rPr>
          <w:lang w:val="es-MX"/>
        </w:rPr>
        <w:t xml:space="preserve">Este documento describe la cobertura funcional abordada mediante pruebas unitarias del </w:t>
      </w:r>
      <w:proofErr w:type="spellStart"/>
      <w:r w:rsidRPr="00306EAE">
        <w:rPr>
          <w:lang w:val="es-MX"/>
        </w:rPr>
        <w:t>frontend</w:t>
      </w:r>
      <w:proofErr w:type="spellEnd"/>
      <w:r w:rsidRPr="00306EAE">
        <w:rPr>
          <w:lang w:val="es-MX"/>
        </w:rPr>
        <w:t xml:space="preserve"> de Kiwi Ayuda. Las pruebas se enfocan en verificar el renderizado de componentes </w:t>
      </w:r>
      <w:proofErr w:type="spellStart"/>
      <w:r w:rsidRPr="00306EAE">
        <w:rPr>
          <w:lang w:val="es-MX"/>
        </w:rPr>
        <w:t>React</w:t>
      </w:r>
      <w:proofErr w:type="spellEnd"/>
      <w:r w:rsidRPr="00306EAE">
        <w:rPr>
          <w:lang w:val="es-MX"/>
        </w:rPr>
        <w:t>, la interacción con controles de interfaz, la validación del RUN chileno, el flujo de solicitud de adopción y las operaciones CRUD de mascotas sobre la fuente de datos simulada.</w:t>
      </w:r>
    </w:p>
    <w:p w14:paraId="0BCD403E" w14:textId="77777777" w:rsidR="00707CB0" w:rsidRPr="00306EAE" w:rsidRDefault="00000000">
      <w:pPr>
        <w:pStyle w:val="Ttulo1"/>
        <w:rPr>
          <w:rFonts w:ascii="Arial" w:hAnsi="Arial" w:cs="Arial"/>
          <w:sz w:val="20"/>
          <w:szCs w:val="20"/>
          <w:lang w:val="es-MX"/>
        </w:rPr>
      </w:pPr>
      <w:r w:rsidRPr="00306EAE">
        <w:rPr>
          <w:rFonts w:ascii="Arial" w:hAnsi="Arial" w:cs="Arial"/>
          <w:sz w:val="20"/>
          <w:szCs w:val="20"/>
          <w:lang w:val="es-MX"/>
        </w:rPr>
        <w:t>2. Objetivo</w:t>
      </w:r>
    </w:p>
    <w:p w14:paraId="5C263754" w14:textId="77777777" w:rsidR="00707CB0" w:rsidRPr="00306EAE" w:rsidRDefault="00000000">
      <w:pPr>
        <w:rPr>
          <w:lang w:val="es-MX"/>
        </w:rPr>
      </w:pPr>
      <w:r w:rsidRPr="00306EAE">
        <w:rPr>
          <w:lang w:val="es-MX"/>
        </w:rPr>
        <w:t>Comprobar que los componentes y funciones seleccionados se comporten de acuerdo con lo esperado, incluyendo la presentación de información, la respuesta a eventos, la validación de datos y la persistencia de operaciones de mascotas y solicitudes de adopción en el almacenamiento utilizado por las pruebas.</w:t>
      </w:r>
    </w:p>
    <w:p w14:paraId="4125832F" w14:textId="77777777" w:rsidR="00707CB0" w:rsidRPr="00306EAE" w:rsidRDefault="00000000">
      <w:pPr>
        <w:pStyle w:val="Ttulo1"/>
        <w:rPr>
          <w:rFonts w:ascii="Arial" w:hAnsi="Arial" w:cs="Arial"/>
          <w:sz w:val="22"/>
          <w:szCs w:val="22"/>
        </w:rPr>
      </w:pPr>
      <w:r w:rsidRPr="00306EAE">
        <w:rPr>
          <w:rFonts w:ascii="Arial" w:hAnsi="Arial" w:cs="Arial"/>
          <w:sz w:val="22"/>
          <w:szCs w:val="22"/>
        </w:rPr>
        <w:t>3. Herramientas y técnicas utilizadas</w:t>
      </w:r>
    </w:p>
    <w:p w14:paraId="57266A9B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b/>
          <w:lang w:val="es-MX"/>
        </w:rPr>
        <w:t xml:space="preserve">Jasmine: </w:t>
      </w:r>
      <w:r w:rsidRPr="00306EAE">
        <w:rPr>
          <w:lang w:val="es-MX"/>
        </w:rPr>
        <w:t xml:space="preserve">Framework utilizado para organizar suites con describe, casos con </w:t>
      </w:r>
      <w:proofErr w:type="spellStart"/>
      <w:r w:rsidRPr="00306EAE">
        <w:rPr>
          <w:lang w:val="es-MX"/>
        </w:rPr>
        <w:t>it</w:t>
      </w:r>
      <w:proofErr w:type="spellEnd"/>
      <w:r w:rsidRPr="00306EAE">
        <w:rPr>
          <w:lang w:val="es-MX"/>
        </w:rPr>
        <w:t xml:space="preserve"> y verificaciones mediante </w:t>
      </w:r>
      <w:proofErr w:type="spellStart"/>
      <w:r w:rsidRPr="00306EAE">
        <w:rPr>
          <w:lang w:val="es-MX"/>
        </w:rPr>
        <w:t>expect</w:t>
      </w:r>
      <w:proofErr w:type="spellEnd"/>
      <w:r w:rsidRPr="00306EAE">
        <w:rPr>
          <w:lang w:val="es-MX"/>
        </w:rPr>
        <w:t xml:space="preserve">. También se emplean </w:t>
      </w:r>
      <w:proofErr w:type="spellStart"/>
      <w:r w:rsidRPr="00306EAE">
        <w:rPr>
          <w:lang w:val="es-MX"/>
        </w:rPr>
        <w:t>spies</w:t>
      </w:r>
      <w:proofErr w:type="spellEnd"/>
      <w:r w:rsidRPr="00306EAE">
        <w:rPr>
          <w:lang w:val="es-MX"/>
        </w:rPr>
        <w:t xml:space="preserve"> para comprobar llamadas a funciones y alertas.</w:t>
      </w:r>
    </w:p>
    <w:p w14:paraId="77D48F8D" w14:textId="77777777" w:rsidR="00707CB0" w:rsidRPr="00306EAE" w:rsidRDefault="00000000">
      <w:pPr>
        <w:pStyle w:val="Listaconvietas"/>
        <w:rPr>
          <w:lang w:val="es-MX"/>
        </w:rPr>
      </w:pPr>
      <w:proofErr w:type="spellStart"/>
      <w:r w:rsidRPr="00306EAE">
        <w:rPr>
          <w:b/>
          <w:lang w:val="es-MX"/>
        </w:rPr>
        <w:t>React</w:t>
      </w:r>
      <w:proofErr w:type="spellEnd"/>
      <w:r w:rsidRPr="00306EAE">
        <w:rPr>
          <w:b/>
          <w:lang w:val="es-MX"/>
        </w:rPr>
        <w:t xml:space="preserve"> y </w:t>
      </w:r>
      <w:proofErr w:type="spellStart"/>
      <w:r w:rsidRPr="00306EAE">
        <w:rPr>
          <w:b/>
          <w:lang w:val="es-MX"/>
        </w:rPr>
        <w:t>React</w:t>
      </w:r>
      <w:proofErr w:type="spellEnd"/>
      <w:r w:rsidRPr="00306EAE">
        <w:rPr>
          <w:b/>
          <w:lang w:val="es-MX"/>
        </w:rPr>
        <w:t xml:space="preserve"> DOM: </w:t>
      </w:r>
      <w:r w:rsidRPr="00306EAE">
        <w:rPr>
          <w:lang w:val="es-MX"/>
        </w:rPr>
        <w:t>Se utilizan para renderizar los componentes en un contenedor de prueba y verificar el resultado de la interfaz.</w:t>
      </w:r>
    </w:p>
    <w:p w14:paraId="30940CDC" w14:textId="77777777" w:rsidR="00707CB0" w:rsidRPr="00306EAE" w:rsidRDefault="00000000">
      <w:pPr>
        <w:pStyle w:val="Listaconvietas"/>
        <w:rPr>
          <w:lang w:val="es-MX"/>
        </w:rPr>
      </w:pPr>
      <w:proofErr w:type="spellStart"/>
      <w:r w:rsidRPr="00306EAE">
        <w:rPr>
          <w:b/>
          <w:lang w:val="es-MX"/>
        </w:rPr>
        <w:t>React</w:t>
      </w:r>
      <w:proofErr w:type="spellEnd"/>
      <w:r w:rsidRPr="00306EAE">
        <w:rPr>
          <w:b/>
          <w:lang w:val="es-MX"/>
        </w:rPr>
        <w:t xml:space="preserve"> </w:t>
      </w:r>
      <w:proofErr w:type="spellStart"/>
      <w:r w:rsidRPr="00306EAE">
        <w:rPr>
          <w:b/>
          <w:lang w:val="es-MX"/>
        </w:rPr>
        <w:t>act</w:t>
      </w:r>
      <w:proofErr w:type="spellEnd"/>
      <w:r w:rsidRPr="00306EAE">
        <w:rPr>
          <w:b/>
          <w:lang w:val="es-MX"/>
        </w:rPr>
        <w:t xml:space="preserve">: </w:t>
      </w:r>
      <w:r w:rsidRPr="00306EAE">
        <w:rPr>
          <w:lang w:val="es-MX"/>
        </w:rPr>
        <w:t xml:space="preserve">Permite ejecutar renderizados y eventos dentro del ciclo de pruebas de </w:t>
      </w:r>
      <w:proofErr w:type="spellStart"/>
      <w:r w:rsidRPr="00306EAE">
        <w:rPr>
          <w:lang w:val="es-MX"/>
        </w:rPr>
        <w:t>React</w:t>
      </w:r>
      <w:proofErr w:type="spellEnd"/>
      <w:r w:rsidRPr="00306EAE">
        <w:rPr>
          <w:lang w:val="es-MX"/>
        </w:rPr>
        <w:t xml:space="preserve"> para que las actualizaciones de la interfaz se procesen antes de realizar las verificaciones.</w:t>
      </w:r>
    </w:p>
    <w:p w14:paraId="3ABE187B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b/>
          <w:lang w:val="es-MX"/>
        </w:rPr>
        <w:t xml:space="preserve">JSDOM: </w:t>
      </w:r>
      <w:r w:rsidRPr="00306EAE">
        <w:rPr>
          <w:lang w:val="es-MX"/>
        </w:rPr>
        <w:t xml:space="preserve">Proporciona un entorno DOM simulado en Node.js, con elementos como </w:t>
      </w:r>
      <w:proofErr w:type="spellStart"/>
      <w:r w:rsidRPr="00306EAE">
        <w:rPr>
          <w:lang w:val="es-MX"/>
        </w:rPr>
        <w:t>document</w:t>
      </w:r>
      <w:proofErr w:type="spellEnd"/>
      <w:r w:rsidRPr="00306EAE">
        <w:rPr>
          <w:lang w:val="es-MX"/>
        </w:rPr>
        <w:t xml:space="preserve">, input, </w:t>
      </w:r>
      <w:proofErr w:type="spellStart"/>
      <w:r w:rsidRPr="00306EAE">
        <w:rPr>
          <w:lang w:val="es-MX"/>
        </w:rPr>
        <w:t>button</w:t>
      </w:r>
      <w:proofErr w:type="spellEnd"/>
      <w:r w:rsidRPr="00306EAE">
        <w:rPr>
          <w:lang w:val="es-MX"/>
        </w:rPr>
        <w:t xml:space="preserve"> y </w:t>
      </w:r>
      <w:proofErr w:type="spellStart"/>
      <w:r w:rsidRPr="00306EAE">
        <w:rPr>
          <w:lang w:val="es-MX"/>
        </w:rPr>
        <w:t>form</w:t>
      </w:r>
      <w:proofErr w:type="spellEnd"/>
      <w:r w:rsidRPr="00306EAE">
        <w:rPr>
          <w:lang w:val="es-MX"/>
        </w:rPr>
        <w:t>, sin abrir un navegador real.</w:t>
      </w:r>
    </w:p>
    <w:p w14:paraId="29BE083E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b/>
          <w:lang w:val="es-MX"/>
        </w:rPr>
        <w:t xml:space="preserve">@babel/register y </w:t>
      </w:r>
      <w:proofErr w:type="spellStart"/>
      <w:r w:rsidRPr="00306EAE">
        <w:rPr>
          <w:b/>
          <w:lang w:val="es-MX"/>
        </w:rPr>
        <w:t>babel.config.json</w:t>
      </w:r>
      <w:proofErr w:type="spellEnd"/>
      <w:r w:rsidRPr="00306EAE">
        <w:rPr>
          <w:b/>
          <w:lang w:val="es-MX"/>
        </w:rPr>
        <w:t xml:space="preserve">: </w:t>
      </w:r>
      <w:r w:rsidRPr="00306EAE">
        <w:rPr>
          <w:lang w:val="es-MX"/>
        </w:rPr>
        <w:t>Permiten transformar el código JavaScript/JSX importado por los archivos de prueba.</w:t>
      </w:r>
    </w:p>
    <w:p w14:paraId="7A4EF907" w14:textId="77777777" w:rsidR="00707CB0" w:rsidRPr="00306EAE" w:rsidRDefault="00000000">
      <w:pPr>
        <w:pStyle w:val="Listaconvietas"/>
        <w:rPr>
          <w:lang w:val="es-MX"/>
        </w:rPr>
      </w:pPr>
      <w:proofErr w:type="spellStart"/>
      <w:r w:rsidRPr="00306EAE">
        <w:rPr>
          <w:b/>
          <w:lang w:val="es-MX"/>
        </w:rPr>
        <w:t>localStorage</w:t>
      </w:r>
      <w:proofErr w:type="spellEnd"/>
      <w:r w:rsidRPr="00306EAE">
        <w:rPr>
          <w:b/>
          <w:lang w:val="es-MX"/>
        </w:rPr>
        <w:t xml:space="preserve"> simulado: </w:t>
      </w:r>
      <w:r w:rsidRPr="00306EAE">
        <w:rPr>
          <w:lang w:val="es-MX"/>
        </w:rPr>
        <w:t>Se reemplaza el almacenamiento del navegador por una implementación en memoria para preparar datos, aislar las pruebas y verificar los valores guardados.</w:t>
      </w:r>
    </w:p>
    <w:p w14:paraId="42B47ED3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b/>
          <w:lang w:val="es-MX"/>
        </w:rPr>
        <w:t xml:space="preserve">Spies y eventos simulados: </w:t>
      </w:r>
      <w:proofErr w:type="spellStart"/>
      <w:r w:rsidRPr="00306EAE">
        <w:rPr>
          <w:lang w:val="es-MX"/>
        </w:rPr>
        <w:t>jasmine.createSpy</w:t>
      </w:r>
      <w:proofErr w:type="spellEnd"/>
      <w:r w:rsidRPr="00306EAE">
        <w:rPr>
          <w:lang w:val="es-MX"/>
        </w:rPr>
        <w:t xml:space="preserve">, </w:t>
      </w:r>
      <w:proofErr w:type="spellStart"/>
      <w:r w:rsidRPr="00306EAE">
        <w:rPr>
          <w:lang w:val="es-MX"/>
        </w:rPr>
        <w:t>spyOn</w:t>
      </w:r>
      <w:proofErr w:type="spellEnd"/>
      <w:r w:rsidRPr="00306EAE">
        <w:rPr>
          <w:lang w:val="es-MX"/>
        </w:rPr>
        <w:t xml:space="preserve"> y </w:t>
      </w:r>
      <w:proofErr w:type="spellStart"/>
      <w:r w:rsidRPr="00306EAE">
        <w:rPr>
          <w:lang w:val="es-MX"/>
        </w:rPr>
        <w:t>dispatchEvent</w:t>
      </w:r>
      <w:proofErr w:type="spellEnd"/>
      <w:r w:rsidRPr="00306EAE">
        <w:rPr>
          <w:lang w:val="es-MX"/>
        </w:rPr>
        <w:t xml:space="preserve"> se utilizan para observar llamadas y simular clics o envíos de formularios.</w:t>
      </w:r>
    </w:p>
    <w:p w14:paraId="2172331B" w14:textId="77777777" w:rsidR="00707CB0" w:rsidRPr="00306EAE" w:rsidRDefault="00000000">
      <w:pPr>
        <w:pStyle w:val="Ttulo1"/>
        <w:rPr>
          <w:rFonts w:ascii="Arial" w:hAnsi="Arial" w:cs="Arial"/>
          <w:sz w:val="22"/>
          <w:szCs w:val="22"/>
          <w:lang w:val="es-MX"/>
        </w:rPr>
      </w:pPr>
      <w:r w:rsidRPr="00306EAE">
        <w:rPr>
          <w:rFonts w:ascii="Arial" w:hAnsi="Arial" w:cs="Arial"/>
          <w:sz w:val="22"/>
          <w:szCs w:val="22"/>
          <w:lang w:val="es-MX"/>
        </w:rPr>
        <w:t>4. Alcance de la cobertura</w:t>
      </w:r>
    </w:p>
    <w:p w14:paraId="351F4D1B" w14:textId="77777777" w:rsidR="00707CB0" w:rsidRPr="00306EAE" w:rsidRDefault="00000000">
      <w:pPr>
        <w:rPr>
          <w:lang w:val="es-MX"/>
        </w:rPr>
      </w:pPr>
      <w:r w:rsidRPr="00306EAE">
        <w:rPr>
          <w:lang w:val="es-MX"/>
        </w:rPr>
        <w:t xml:space="preserve">La cobertura documentada corresponde a los casos presentes en los fragmentos de pruebas entregados. Se evalúan componentes y funciones concretas, no la totalidad de la aplicación ni todas las integraciones con el </w:t>
      </w:r>
      <w:proofErr w:type="spellStart"/>
      <w:r w:rsidRPr="00306EAE">
        <w:rPr>
          <w:lang w:val="es-MX"/>
        </w:rPr>
        <w:t>backend</w:t>
      </w:r>
      <w:proofErr w:type="spellEnd"/>
      <w:r w:rsidRPr="00306EAE">
        <w:rPr>
          <w:lang w:val="es-MX"/>
        </w:rPr>
        <w:t xml:space="preserve">. Las pruebas que usan JSDOM y </w:t>
      </w:r>
      <w:proofErr w:type="spellStart"/>
      <w:r w:rsidRPr="00306EAE">
        <w:rPr>
          <w:lang w:val="es-MX"/>
        </w:rPr>
        <w:t>localStorage</w:t>
      </w:r>
      <w:proofErr w:type="spellEnd"/>
      <w:r w:rsidRPr="00306EAE">
        <w:rPr>
          <w:lang w:val="es-MX"/>
        </w:rPr>
        <w:t xml:space="preserve"> simulado no demuestran por sí solas la persistencia real del sistema en producción.</w:t>
      </w:r>
    </w:p>
    <w:p w14:paraId="0CDDC46D" w14:textId="77777777" w:rsidR="00707CB0" w:rsidRPr="00306EAE" w:rsidRDefault="00000000">
      <w:pPr>
        <w:pStyle w:val="Ttulo1"/>
        <w:rPr>
          <w:rFonts w:ascii="Arial" w:hAnsi="Arial" w:cs="Arial"/>
          <w:sz w:val="22"/>
          <w:szCs w:val="22"/>
        </w:rPr>
      </w:pPr>
      <w:r w:rsidRPr="00306EAE">
        <w:rPr>
          <w:rFonts w:ascii="Arial" w:hAnsi="Arial" w:cs="Arial"/>
          <w:sz w:val="22"/>
          <w:szCs w:val="22"/>
        </w:rPr>
        <w:t>5. Casos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800"/>
        <w:gridCol w:w="1944"/>
        <w:gridCol w:w="5328"/>
      </w:tblGrid>
      <w:tr w:rsidR="00707CB0" w14:paraId="3549836E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32C5453E" w14:textId="77777777" w:rsidR="00707CB0" w:rsidRDefault="00000000">
            <w:r>
              <w:rPr>
                <w:b/>
              </w:rPr>
              <w:t>ID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54FE257A" w14:textId="77777777" w:rsidR="00707CB0" w:rsidRDefault="00000000">
            <w:r>
              <w:rPr>
                <w:b/>
              </w:rPr>
              <w:t>Área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34F09DE0" w14:textId="77777777" w:rsidR="00707CB0" w:rsidRDefault="00000000">
            <w:r>
              <w:rPr>
                <w:b/>
              </w:rPr>
              <w:t>Prueba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0DE56B13" w14:textId="77777777" w:rsidR="00707CB0" w:rsidRDefault="00000000">
            <w:r>
              <w:rPr>
                <w:b/>
              </w:rPr>
              <w:t>Resultado esperado</w:t>
            </w:r>
          </w:p>
        </w:tc>
      </w:tr>
      <w:tr w:rsidR="00707CB0" w:rsidRPr="00306EAE" w14:paraId="02577EC7" w14:textId="77777777">
        <w:trPr>
          <w:jc w:val="center"/>
        </w:trPr>
        <w:tc>
          <w:tcPr>
            <w:tcW w:w="792" w:type="dxa"/>
          </w:tcPr>
          <w:p w14:paraId="6043F065" w14:textId="77777777" w:rsidR="00707CB0" w:rsidRDefault="00000000">
            <w:r>
              <w:t>TC-01</w:t>
            </w:r>
          </w:p>
        </w:tc>
        <w:tc>
          <w:tcPr>
            <w:tcW w:w="1800" w:type="dxa"/>
          </w:tcPr>
          <w:p w14:paraId="296A3FF0" w14:textId="77777777" w:rsidR="00707CB0" w:rsidRDefault="00000000">
            <w:r>
              <w:t>Componentes React de ejemplo</w:t>
            </w:r>
          </w:p>
        </w:tc>
        <w:tc>
          <w:tcPr>
            <w:tcW w:w="1944" w:type="dxa"/>
          </w:tcPr>
          <w:p w14:paraId="6C23AD95" w14:textId="77777777" w:rsidR="00707CB0" w:rsidRDefault="00000000">
            <w:r>
              <w:t>Renderizado de lista</w:t>
            </w:r>
          </w:p>
        </w:tc>
        <w:tc>
          <w:tcPr>
            <w:tcW w:w="5328" w:type="dxa"/>
          </w:tcPr>
          <w:p w14:paraId="2FC70D57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La lista muestra tres elementos y contiene Luna, Michi y Max.</w:t>
            </w:r>
          </w:p>
        </w:tc>
      </w:tr>
      <w:tr w:rsidR="00707CB0" w:rsidRPr="00306EAE" w14:paraId="67190006" w14:textId="77777777">
        <w:trPr>
          <w:jc w:val="center"/>
        </w:trPr>
        <w:tc>
          <w:tcPr>
            <w:tcW w:w="792" w:type="dxa"/>
          </w:tcPr>
          <w:p w14:paraId="71A7464C" w14:textId="77777777" w:rsidR="00707CB0" w:rsidRDefault="00000000">
            <w:r>
              <w:t>TC-02</w:t>
            </w:r>
          </w:p>
        </w:tc>
        <w:tc>
          <w:tcPr>
            <w:tcW w:w="1800" w:type="dxa"/>
          </w:tcPr>
          <w:p w14:paraId="3940BFAF" w14:textId="77777777" w:rsidR="00707CB0" w:rsidRDefault="00000000">
            <w:r>
              <w:t>Componentes React de ejemplo</w:t>
            </w:r>
          </w:p>
        </w:tc>
        <w:tc>
          <w:tcPr>
            <w:tcW w:w="1944" w:type="dxa"/>
          </w:tcPr>
          <w:p w14:paraId="0406608A" w14:textId="77777777" w:rsidR="00707CB0" w:rsidRDefault="00000000">
            <w:r>
              <w:t>Renderizado condicional</w:t>
            </w:r>
          </w:p>
        </w:tc>
        <w:tc>
          <w:tcPr>
            <w:tcW w:w="5328" w:type="dxa"/>
          </w:tcPr>
          <w:p w14:paraId="03B237F2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El mensaje de error no aparece si error es false y aparece si error es true.</w:t>
            </w:r>
          </w:p>
        </w:tc>
      </w:tr>
      <w:tr w:rsidR="00707CB0" w:rsidRPr="00306EAE" w14:paraId="3E215C8E" w14:textId="77777777">
        <w:trPr>
          <w:jc w:val="center"/>
        </w:trPr>
        <w:tc>
          <w:tcPr>
            <w:tcW w:w="792" w:type="dxa"/>
          </w:tcPr>
          <w:p w14:paraId="4522E076" w14:textId="77777777" w:rsidR="00707CB0" w:rsidRDefault="00000000">
            <w:r>
              <w:t>TC-03</w:t>
            </w:r>
          </w:p>
        </w:tc>
        <w:tc>
          <w:tcPr>
            <w:tcW w:w="1800" w:type="dxa"/>
          </w:tcPr>
          <w:p w14:paraId="6609F97D" w14:textId="77777777" w:rsidR="00707CB0" w:rsidRDefault="00000000">
            <w:r>
              <w:t xml:space="preserve">Componentes </w:t>
            </w:r>
            <w:r>
              <w:lastRenderedPageBreak/>
              <w:t>React de ejemplo</w:t>
            </w:r>
          </w:p>
        </w:tc>
        <w:tc>
          <w:tcPr>
            <w:tcW w:w="1944" w:type="dxa"/>
          </w:tcPr>
          <w:p w14:paraId="27B51C75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lastRenderedPageBreak/>
              <w:t xml:space="preserve">Propiedades y </w:t>
            </w:r>
            <w:r w:rsidRPr="00306EAE">
              <w:rPr>
                <w:lang w:val="es-MX"/>
              </w:rPr>
              <w:lastRenderedPageBreak/>
              <w:t>evento de botón</w:t>
            </w:r>
          </w:p>
        </w:tc>
        <w:tc>
          <w:tcPr>
            <w:tcW w:w="5328" w:type="dxa"/>
          </w:tcPr>
          <w:p w14:paraId="6A118B7E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lastRenderedPageBreak/>
              <w:t xml:space="preserve">El botón muestra la etiqueta Guardar y ejecuta la función </w:t>
            </w:r>
            <w:proofErr w:type="spellStart"/>
            <w:r w:rsidRPr="00306EAE">
              <w:rPr>
                <w:lang w:val="es-MX"/>
              </w:rPr>
              <w:lastRenderedPageBreak/>
              <w:t>onClick</w:t>
            </w:r>
            <w:proofErr w:type="spellEnd"/>
            <w:r w:rsidRPr="00306EAE">
              <w:rPr>
                <w:lang w:val="es-MX"/>
              </w:rPr>
              <w:t xml:space="preserve"> al hacer clic.</w:t>
            </w:r>
          </w:p>
        </w:tc>
      </w:tr>
      <w:tr w:rsidR="00707CB0" w:rsidRPr="00306EAE" w14:paraId="19D4E8F9" w14:textId="77777777">
        <w:trPr>
          <w:jc w:val="center"/>
        </w:trPr>
        <w:tc>
          <w:tcPr>
            <w:tcW w:w="792" w:type="dxa"/>
          </w:tcPr>
          <w:p w14:paraId="20E89020" w14:textId="77777777" w:rsidR="00707CB0" w:rsidRDefault="00000000">
            <w:r>
              <w:lastRenderedPageBreak/>
              <w:t>TC-04</w:t>
            </w:r>
          </w:p>
        </w:tc>
        <w:tc>
          <w:tcPr>
            <w:tcW w:w="1800" w:type="dxa"/>
          </w:tcPr>
          <w:p w14:paraId="14EDDB9E" w14:textId="77777777" w:rsidR="00707CB0" w:rsidRDefault="00000000">
            <w:r>
              <w:t>Componentes React de ejemplo</w:t>
            </w:r>
          </w:p>
        </w:tc>
        <w:tc>
          <w:tcPr>
            <w:tcW w:w="1944" w:type="dxa"/>
          </w:tcPr>
          <w:p w14:paraId="040EF486" w14:textId="77777777" w:rsidR="00707CB0" w:rsidRDefault="00000000">
            <w:r>
              <w:t>Estado de formulario</w:t>
            </w:r>
          </w:p>
        </w:tc>
        <w:tc>
          <w:tcPr>
            <w:tcW w:w="5328" w:type="dxa"/>
          </w:tcPr>
          <w:p w14:paraId="4CC76E07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El input refleja el texto escrito, en este caso Camila.</w:t>
            </w:r>
          </w:p>
        </w:tc>
      </w:tr>
      <w:tr w:rsidR="00707CB0" w:rsidRPr="00306EAE" w14:paraId="48FBDC03" w14:textId="77777777">
        <w:trPr>
          <w:jc w:val="center"/>
        </w:trPr>
        <w:tc>
          <w:tcPr>
            <w:tcW w:w="792" w:type="dxa"/>
          </w:tcPr>
          <w:p w14:paraId="17FA578D" w14:textId="77777777" w:rsidR="00707CB0" w:rsidRDefault="00000000">
            <w:r>
              <w:t>TC-05</w:t>
            </w:r>
          </w:p>
        </w:tc>
        <w:tc>
          <w:tcPr>
            <w:tcW w:w="1800" w:type="dxa"/>
          </w:tcPr>
          <w:p w14:paraId="79FD6D73" w14:textId="77777777" w:rsidR="00707CB0" w:rsidRDefault="00000000">
            <w:r>
              <w:t>TarjetaMascota</w:t>
            </w:r>
          </w:p>
        </w:tc>
        <w:tc>
          <w:tcPr>
            <w:tcW w:w="1944" w:type="dxa"/>
          </w:tcPr>
          <w:p w14:paraId="0A5CBB95" w14:textId="77777777" w:rsidR="00707CB0" w:rsidRDefault="00000000">
            <w:r>
              <w:t>Datos de la mascota</w:t>
            </w:r>
          </w:p>
        </w:tc>
        <w:tc>
          <w:tcPr>
            <w:tcW w:w="5328" w:type="dxa"/>
          </w:tcPr>
          <w:p w14:paraId="2294FEB3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La tarjeta muestra nombre, especie, edad, sexo y descripción.</w:t>
            </w:r>
          </w:p>
        </w:tc>
      </w:tr>
      <w:tr w:rsidR="00707CB0" w:rsidRPr="00306EAE" w14:paraId="25BCEA47" w14:textId="77777777">
        <w:trPr>
          <w:jc w:val="center"/>
        </w:trPr>
        <w:tc>
          <w:tcPr>
            <w:tcW w:w="792" w:type="dxa"/>
          </w:tcPr>
          <w:p w14:paraId="013447C5" w14:textId="77777777" w:rsidR="00707CB0" w:rsidRDefault="00000000">
            <w:r>
              <w:t>TC-06</w:t>
            </w:r>
          </w:p>
        </w:tc>
        <w:tc>
          <w:tcPr>
            <w:tcW w:w="1800" w:type="dxa"/>
          </w:tcPr>
          <w:p w14:paraId="4DB1FA87" w14:textId="77777777" w:rsidR="00707CB0" w:rsidRDefault="00000000">
            <w:r>
              <w:t>TarjetaMascota</w:t>
            </w:r>
          </w:p>
        </w:tc>
        <w:tc>
          <w:tcPr>
            <w:tcW w:w="1944" w:type="dxa"/>
          </w:tcPr>
          <w:p w14:paraId="3FE4DC18" w14:textId="77777777" w:rsidR="00707CB0" w:rsidRDefault="00000000">
            <w:r>
              <w:t>Descripción completa</w:t>
            </w:r>
          </w:p>
        </w:tc>
        <w:tc>
          <w:tcPr>
            <w:tcW w:w="5328" w:type="dxa"/>
          </w:tcPr>
          <w:p w14:paraId="49DC5BDC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El elemento .</w:t>
            </w:r>
            <w:proofErr w:type="spellStart"/>
            <w:r w:rsidRPr="00306EAE">
              <w:rPr>
                <w:lang w:val="es-MX"/>
              </w:rPr>
              <w:t>card-text</w:t>
            </w:r>
            <w:proofErr w:type="spellEnd"/>
            <w:r w:rsidRPr="00306EAE">
              <w:rPr>
                <w:lang w:val="es-MX"/>
              </w:rPr>
              <w:t xml:space="preserve"> contiene la descripción completa.</w:t>
            </w:r>
          </w:p>
        </w:tc>
      </w:tr>
      <w:tr w:rsidR="00707CB0" w:rsidRPr="00306EAE" w14:paraId="348C6EA7" w14:textId="77777777">
        <w:trPr>
          <w:jc w:val="center"/>
        </w:trPr>
        <w:tc>
          <w:tcPr>
            <w:tcW w:w="792" w:type="dxa"/>
          </w:tcPr>
          <w:p w14:paraId="5B747A16" w14:textId="77777777" w:rsidR="00707CB0" w:rsidRDefault="00000000">
            <w:r>
              <w:t>TC-07</w:t>
            </w:r>
          </w:p>
        </w:tc>
        <w:tc>
          <w:tcPr>
            <w:tcW w:w="1800" w:type="dxa"/>
          </w:tcPr>
          <w:p w14:paraId="1E7C8519" w14:textId="77777777" w:rsidR="00707CB0" w:rsidRDefault="00000000">
            <w:r>
              <w:t>TarjetaMascota</w:t>
            </w:r>
          </w:p>
        </w:tc>
        <w:tc>
          <w:tcPr>
            <w:tcW w:w="1944" w:type="dxa"/>
          </w:tcPr>
          <w:p w14:paraId="2A0AC129" w14:textId="77777777" w:rsidR="00707CB0" w:rsidRDefault="00000000">
            <w:r>
              <w:t>Imagen accesible</w:t>
            </w:r>
          </w:p>
        </w:tc>
        <w:tc>
          <w:tcPr>
            <w:tcW w:w="5328" w:type="dxa"/>
          </w:tcPr>
          <w:p w14:paraId="79A11AC2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 xml:space="preserve">La imagen existe, usa la ruta esperada y el atributo </w:t>
            </w:r>
            <w:proofErr w:type="spellStart"/>
            <w:r w:rsidRPr="00306EAE">
              <w:rPr>
                <w:lang w:val="es-MX"/>
              </w:rPr>
              <w:t>alt</w:t>
            </w:r>
            <w:proofErr w:type="spellEnd"/>
            <w:r w:rsidRPr="00306EAE">
              <w:rPr>
                <w:lang w:val="es-MX"/>
              </w:rPr>
              <w:t xml:space="preserve"> contiene el nombre de la mascota.</w:t>
            </w:r>
          </w:p>
        </w:tc>
      </w:tr>
      <w:tr w:rsidR="00707CB0" w14:paraId="725692F7" w14:textId="77777777">
        <w:trPr>
          <w:jc w:val="center"/>
        </w:trPr>
        <w:tc>
          <w:tcPr>
            <w:tcW w:w="792" w:type="dxa"/>
          </w:tcPr>
          <w:p w14:paraId="0A7DBEFC" w14:textId="77777777" w:rsidR="00707CB0" w:rsidRDefault="00000000">
            <w:r>
              <w:t>TC-08</w:t>
            </w:r>
          </w:p>
        </w:tc>
        <w:tc>
          <w:tcPr>
            <w:tcW w:w="1800" w:type="dxa"/>
          </w:tcPr>
          <w:p w14:paraId="15147382" w14:textId="77777777" w:rsidR="00707CB0" w:rsidRDefault="00000000">
            <w:r>
              <w:t>TarjetaMascota</w:t>
            </w:r>
          </w:p>
        </w:tc>
        <w:tc>
          <w:tcPr>
            <w:tcW w:w="1944" w:type="dxa"/>
          </w:tcPr>
          <w:p w14:paraId="4CA01147" w14:textId="77777777" w:rsidR="00707CB0" w:rsidRDefault="00000000">
            <w:r>
              <w:t>Clases CSS</w:t>
            </w:r>
          </w:p>
        </w:tc>
        <w:tc>
          <w:tcPr>
            <w:tcW w:w="5328" w:type="dxa"/>
          </w:tcPr>
          <w:p w14:paraId="33C39C79" w14:textId="77777777" w:rsidR="00707CB0" w:rsidRDefault="00000000">
            <w:r>
              <w:t>La tarjeta contiene las clases .card, .card-body, .card-title y .btn-primary.</w:t>
            </w:r>
          </w:p>
        </w:tc>
      </w:tr>
      <w:tr w:rsidR="00707CB0" w:rsidRPr="00306EAE" w14:paraId="02B0F5C3" w14:textId="77777777">
        <w:trPr>
          <w:jc w:val="center"/>
        </w:trPr>
        <w:tc>
          <w:tcPr>
            <w:tcW w:w="792" w:type="dxa"/>
          </w:tcPr>
          <w:p w14:paraId="7E50F2BB" w14:textId="77777777" w:rsidR="00707CB0" w:rsidRDefault="00000000">
            <w:r>
              <w:t>TC-09</w:t>
            </w:r>
          </w:p>
        </w:tc>
        <w:tc>
          <w:tcPr>
            <w:tcW w:w="1800" w:type="dxa"/>
          </w:tcPr>
          <w:p w14:paraId="027CEA72" w14:textId="77777777" w:rsidR="00707CB0" w:rsidRDefault="00000000">
            <w:r>
              <w:t>TarjetaMascota</w:t>
            </w:r>
          </w:p>
        </w:tc>
        <w:tc>
          <w:tcPr>
            <w:tcW w:w="1944" w:type="dxa"/>
          </w:tcPr>
          <w:p w14:paraId="0D3ACA4B" w14:textId="77777777" w:rsidR="00707CB0" w:rsidRDefault="00000000">
            <w:r>
              <w:t>Botón Adoptar</w:t>
            </w:r>
          </w:p>
        </w:tc>
        <w:tc>
          <w:tcPr>
            <w:tcW w:w="5328" w:type="dxa"/>
          </w:tcPr>
          <w:p w14:paraId="236F5F8A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Se muestra un botón cuyo texto es Adoptar.</w:t>
            </w:r>
          </w:p>
        </w:tc>
      </w:tr>
      <w:tr w:rsidR="00707CB0" w:rsidRPr="00306EAE" w14:paraId="43991D0C" w14:textId="77777777">
        <w:trPr>
          <w:jc w:val="center"/>
        </w:trPr>
        <w:tc>
          <w:tcPr>
            <w:tcW w:w="792" w:type="dxa"/>
          </w:tcPr>
          <w:p w14:paraId="59D0ECC1" w14:textId="77777777" w:rsidR="00707CB0" w:rsidRDefault="00000000">
            <w:r>
              <w:t>TC-10</w:t>
            </w:r>
          </w:p>
        </w:tc>
        <w:tc>
          <w:tcPr>
            <w:tcW w:w="1800" w:type="dxa"/>
          </w:tcPr>
          <w:p w14:paraId="3F177F12" w14:textId="77777777" w:rsidR="00707CB0" w:rsidRDefault="00000000">
            <w:r>
              <w:t>TarjetaMascota</w:t>
            </w:r>
          </w:p>
        </w:tc>
        <w:tc>
          <w:tcPr>
            <w:tcW w:w="1944" w:type="dxa"/>
          </w:tcPr>
          <w:p w14:paraId="0372AB43" w14:textId="77777777" w:rsidR="00707CB0" w:rsidRDefault="00000000">
            <w:r>
              <w:t>Acción de adopción</w:t>
            </w:r>
          </w:p>
        </w:tc>
        <w:tc>
          <w:tcPr>
            <w:tcW w:w="5328" w:type="dxa"/>
          </w:tcPr>
          <w:p w14:paraId="6120D505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 xml:space="preserve">Al hacer clic, </w:t>
            </w:r>
            <w:proofErr w:type="spellStart"/>
            <w:r w:rsidRPr="00306EAE">
              <w:rPr>
                <w:lang w:val="es-MX"/>
              </w:rPr>
              <w:t>onAdoptar</w:t>
            </w:r>
            <w:proofErr w:type="spellEnd"/>
            <w:r w:rsidRPr="00306EAE">
              <w:rPr>
                <w:lang w:val="es-MX"/>
              </w:rPr>
              <w:t xml:space="preserve"> recibe la mascota seleccionada.</w:t>
            </w:r>
          </w:p>
        </w:tc>
      </w:tr>
      <w:tr w:rsidR="00707CB0" w:rsidRPr="00306EAE" w14:paraId="1F995898" w14:textId="77777777">
        <w:trPr>
          <w:jc w:val="center"/>
        </w:trPr>
        <w:tc>
          <w:tcPr>
            <w:tcW w:w="792" w:type="dxa"/>
          </w:tcPr>
          <w:p w14:paraId="63FC3557" w14:textId="77777777" w:rsidR="00707CB0" w:rsidRDefault="00000000">
            <w:r>
              <w:t>TC-11</w:t>
            </w:r>
          </w:p>
        </w:tc>
        <w:tc>
          <w:tcPr>
            <w:tcW w:w="1800" w:type="dxa"/>
          </w:tcPr>
          <w:p w14:paraId="5D973E98" w14:textId="77777777" w:rsidR="00707CB0" w:rsidRDefault="00000000">
            <w:r>
              <w:t>TarjetaMascota</w:t>
            </w:r>
          </w:p>
        </w:tc>
        <w:tc>
          <w:tcPr>
            <w:tcW w:w="1944" w:type="dxa"/>
          </w:tcPr>
          <w:p w14:paraId="0E492DF4" w14:textId="77777777" w:rsidR="00707CB0" w:rsidRDefault="00000000">
            <w:r>
              <w:t>Cantidad de eventos</w:t>
            </w:r>
          </w:p>
        </w:tc>
        <w:tc>
          <w:tcPr>
            <w:tcW w:w="5328" w:type="dxa"/>
          </w:tcPr>
          <w:p w14:paraId="2874B03A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 xml:space="preserve">Tres clics provocan tres llamadas a </w:t>
            </w:r>
            <w:proofErr w:type="spellStart"/>
            <w:r w:rsidRPr="00306EAE">
              <w:rPr>
                <w:lang w:val="es-MX"/>
              </w:rPr>
              <w:t>onAdoptar</w:t>
            </w:r>
            <w:proofErr w:type="spellEnd"/>
            <w:r w:rsidRPr="00306EAE">
              <w:rPr>
                <w:lang w:val="es-MX"/>
              </w:rPr>
              <w:t>.</w:t>
            </w:r>
          </w:p>
        </w:tc>
      </w:tr>
      <w:tr w:rsidR="00707CB0" w:rsidRPr="00306EAE" w14:paraId="0125E74F" w14:textId="77777777">
        <w:trPr>
          <w:jc w:val="center"/>
        </w:trPr>
        <w:tc>
          <w:tcPr>
            <w:tcW w:w="792" w:type="dxa"/>
          </w:tcPr>
          <w:p w14:paraId="58E8898C" w14:textId="77777777" w:rsidR="00707CB0" w:rsidRDefault="00000000">
            <w:r>
              <w:t>TC-12</w:t>
            </w:r>
          </w:p>
        </w:tc>
        <w:tc>
          <w:tcPr>
            <w:tcW w:w="1800" w:type="dxa"/>
          </w:tcPr>
          <w:p w14:paraId="6BF1A0E4" w14:textId="77777777" w:rsidR="00707CB0" w:rsidRDefault="00000000">
            <w:r>
              <w:t>TarjetaMascota</w:t>
            </w:r>
          </w:p>
        </w:tc>
        <w:tc>
          <w:tcPr>
            <w:tcW w:w="1944" w:type="dxa"/>
          </w:tcPr>
          <w:p w14:paraId="2FB62D49" w14:textId="77777777" w:rsidR="00707CB0" w:rsidRDefault="00000000">
            <w:r>
              <w:t>Actualización de propiedades</w:t>
            </w:r>
          </w:p>
        </w:tc>
        <w:tc>
          <w:tcPr>
            <w:tcW w:w="5328" w:type="dxa"/>
          </w:tcPr>
          <w:p w14:paraId="7AF41711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Al renderizar otra mascota, se muestran sus datos y dejan de mostrarse los datos anteriores.</w:t>
            </w:r>
          </w:p>
        </w:tc>
      </w:tr>
      <w:tr w:rsidR="00707CB0" w:rsidRPr="00306EAE" w14:paraId="0C61BFCB" w14:textId="77777777">
        <w:trPr>
          <w:jc w:val="center"/>
        </w:trPr>
        <w:tc>
          <w:tcPr>
            <w:tcW w:w="792" w:type="dxa"/>
          </w:tcPr>
          <w:p w14:paraId="26276631" w14:textId="77777777" w:rsidR="00707CB0" w:rsidRDefault="00000000">
            <w:r>
              <w:t>TC-13</w:t>
            </w:r>
          </w:p>
        </w:tc>
        <w:tc>
          <w:tcPr>
            <w:tcW w:w="1800" w:type="dxa"/>
          </w:tcPr>
          <w:p w14:paraId="50882AE3" w14:textId="77777777" w:rsidR="00707CB0" w:rsidRDefault="00000000">
            <w:r>
              <w:t>TarjetaMascota</w:t>
            </w:r>
          </w:p>
        </w:tc>
        <w:tc>
          <w:tcPr>
            <w:tcW w:w="1944" w:type="dxa"/>
          </w:tcPr>
          <w:p w14:paraId="12E21794" w14:textId="77777777" w:rsidR="00707CB0" w:rsidRDefault="00000000">
            <w:r>
              <w:t>Título</w:t>
            </w:r>
          </w:p>
        </w:tc>
        <w:tc>
          <w:tcPr>
            <w:tcW w:w="5328" w:type="dxa"/>
          </w:tcPr>
          <w:p w14:paraId="06AF411E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El título h3.card-title muestra el nombre de la mascota.</w:t>
            </w:r>
          </w:p>
        </w:tc>
      </w:tr>
      <w:tr w:rsidR="00707CB0" w:rsidRPr="00306EAE" w14:paraId="285D1457" w14:textId="77777777">
        <w:trPr>
          <w:jc w:val="center"/>
        </w:trPr>
        <w:tc>
          <w:tcPr>
            <w:tcW w:w="792" w:type="dxa"/>
          </w:tcPr>
          <w:p w14:paraId="1D078273" w14:textId="77777777" w:rsidR="00707CB0" w:rsidRDefault="00000000">
            <w:r>
              <w:t>TC-14</w:t>
            </w:r>
          </w:p>
        </w:tc>
        <w:tc>
          <w:tcPr>
            <w:tcW w:w="1800" w:type="dxa"/>
          </w:tcPr>
          <w:p w14:paraId="442435FE" w14:textId="77777777" w:rsidR="00707CB0" w:rsidRDefault="00000000">
            <w:r>
              <w:t>Validación de RUN</w:t>
            </w:r>
          </w:p>
        </w:tc>
        <w:tc>
          <w:tcPr>
            <w:tcW w:w="1944" w:type="dxa"/>
          </w:tcPr>
          <w:p w14:paraId="3C381E4D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Formato con puntos y guion</w:t>
            </w:r>
          </w:p>
        </w:tc>
        <w:tc>
          <w:tcPr>
            <w:tcW w:w="5328" w:type="dxa"/>
          </w:tcPr>
          <w:p w14:paraId="4FEF3F52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Se acepta el RUN válido 11.111.111-1.</w:t>
            </w:r>
          </w:p>
        </w:tc>
      </w:tr>
      <w:tr w:rsidR="00707CB0" w:rsidRPr="00306EAE" w14:paraId="2FE127EF" w14:textId="77777777">
        <w:trPr>
          <w:jc w:val="center"/>
        </w:trPr>
        <w:tc>
          <w:tcPr>
            <w:tcW w:w="792" w:type="dxa"/>
          </w:tcPr>
          <w:p w14:paraId="15E2287F" w14:textId="77777777" w:rsidR="00707CB0" w:rsidRDefault="00000000">
            <w:r>
              <w:t>TC-15</w:t>
            </w:r>
          </w:p>
        </w:tc>
        <w:tc>
          <w:tcPr>
            <w:tcW w:w="1800" w:type="dxa"/>
          </w:tcPr>
          <w:p w14:paraId="20385047" w14:textId="77777777" w:rsidR="00707CB0" w:rsidRDefault="00000000">
            <w:r>
              <w:t>Validación de RUN</w:t>
            </w:r>
          </w:p>
        </w:tc>
        <w:tc>
          <w:tcPr>
            <w:tcW w:w="1944" w:type="dxa"/>
          </w:tcPr>
          <w:p w14:paraId="2B6C79DA" w14:textId="77777777" w:rsidR="00707CB0" w:rsidRDefault="00000000">
            <w:r>
              <w:t>Formato sin separadores</w:t>
            </w:r>
          </w:p>
        </w:tc>
        <w:tc>
          <w:tcPr>
            <w:tcW w:w="5328" w:type="dxa"/>
          </w:tcPr>
          <w:p w14:paraId="7B8B73AA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Se acepta el RUN válido 111111111.</w:t>
            </w:r>
          </w:p>
        </w:tc>
      </w:tr>
      <w:tr w:rsidR="00707CB0" w:rsidRPr="00306EAE" w14:paraId="4B034D84" w14:textId="77777777">
        <w:trPr>
          <w:jc w:val="center"/>
        </w:trPr>
        <w:tc>
          <w:tcPr>
            <w:tcW w:w="792" w:type="dxa"/>
          </w:tcPr>
          <w:p w14:paraId="6BC5DA4E" w14:textId="77777777" w:rsidR="00707CB0" w:rsidRDefault="00000000">
            <w:r>
              <w:t>TC-16</w:t>
            </w:r>
          </w:p>
        </w:tc>
        <w:tc>
          <w:tcPr>
            <w:tcW w:w="1800" w:type="dxa"/>
          </w:tcPr>
          <w:p w14:paraId="2054E46A" w14:textId="77777777" w:rsidR="00707CB0" w:rsidRDefault="00000000">
            <w:r>
              <w:t>Validación de RUN</w:t>
            </w:r>
          </w:p>
        </w:tc>
        <w:tc>
          <w:tcPr>
            <w:tcW w:w="1944" w:type="dxa"/>
          </w:tcPr>
          <w:p w14:paraId="73CB7692" w14:textId="77777777" w:rsidR="00707CB0" w:rsidRDefault="00000000">
            <w:r>
              <w:t>Dígito verificador K</w:t>
            </w:r>
          </w:p>
        </w:tc>
        <w:tc>
          <w:tcPr>
            <w:tcW w:w="5328" w:type="dxa"/>
          </w:tcPr>
          <w:p w14:paraId="5F90A47E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Se acepta el RUN válido 40.000.000-K.</w:t>
            </w:r>
          </w:p>
        </w:tc>
      </w:tr>
      <w:tr w:rsidR="00707CB0" w14:paraId="4C6AA3F9" w14:textId="77777777">
        <w:trPr>
          <w:jc w:val="center"/>
        </w:trPr>
        <w:tc>
          <w:tcPr>
            <w:tcW w:w="792" w:type="dxa"/>
          </w:tcPr>
          <w:p w14:paraId="58C18F54" w14:textId="77777777" w:rsidR="00707CB0" w:rsidRDefault="00000000">
            <w:r>
              <w:t>TC-17</w:t>
            </w:r>
          </w:p>
        </w:tc>
        <w:tc>
          <w:tcPr>
            <w:tcW w:w="1800" w:type="dxa"/>
          </w:tcPr>
          <w:p w14:paraId="14A46335" w14:textId="77777777" w:rsidR="00707CB0" w:rsidRDefault="00000000">
            <w:r>
              <w:t>Validación de RUN</w:t>
            </w:r>
          </w:p>
        </w:tc>
        <w:tc>
          <w:tcPr>
            <w:tcW w:w="1944" w:type="dxa"/>
          </w:tcPr>
          <w:p w14:paraId="017EABFE" w14:textId="77777777" w:rsidR="00707CB0" w:rsidRDefault="00000000">
            <w:r>
              <w:t>Dígito verificador incorrecto</w:t>
            </w:r>
          </w:p>
        </w:tc>
        <w:tc>
          <w:tcPr>
            <w:tcW w:w="5328" w:type="dxa"/>
          </w:tcPr>
          <w:p w14:paraId="7398EA8A" w14:textId="77777777" w:rsidR="00707CB0" w:rsidRDefault="00000000">
            <w:r>
              <w:t>Se rechaza el RUN 12.345.678-9.</w:t>
            </w:r>
          </w:p>
        </w:tc>
      </w:tr>
      <w:tr w:rsidR="00707CB0" w14:paraId="78ECCBE2" w14:textId="77777777">
        <w:trPr>
          <w:jc w:val="center"/>
        </w:trPr>
        <w:tc>
          <w:tcPr>
            <w:tcW w:w="792" w:type="dxa"/>
          </w:tcPr>
          <w:p w14:paraId="322165CB" w14:textId="77777777" w:rsidR="00707CB0" w:rsidRDefault="00000000">
            <w:r>
              <w:t>TC-18</w:t>
            </w:r>
          </w:p>
        </w:tc>
        <w:tc>
          <w:tcPr>
            <w:tcW w:w="1800" w:type="dxa"/>
          </w:tcPr>
          <w:p w14:paraId="464AEA86" w14:textId="77777777" w:rsidR="00707CB0" w:rsidRDefault="00000000">
            <w:r>
              <w:t>Validación de RUN</w:t>
            </w:r>
          </w:p>
        </w:tc>
        <w:tc>
          <w:tcPr>
            <w:tcW w:w="1944" w:type="dxa"/>
          </w:tcPr>
          <w:p w14:paraId="4313DEFC" w14:textId="77777777" w:rsidR="00707CB0" w:rsidRDefault="00000000">
            <w:r>
              <w:t>Longitud insuficiente</w:t>
            </w:r>
          </w:p>
        </w:tc>
        <w:tc>
          <w:tcPr>
            <w:tcW w:w="5328" w:type="dxa"/>
          </w:tcPr>
          <w:p w14:paraId="6C5E4E40" w14:textId="77777777" w:rsidR="00707CB0" w:rsidRDefault="00000000">
            <w:r>
              <w:t>Se rechaza el RUN 123-4.</w:t>
            </w:r>
          </w:p>
        </w:tc>
      </w:tr>
      <w:tr w:rsidR="00707CB0" w:rsidRPr="00306EAE" w14:paraId="7EE50AE1" w14:textId="77777777">
        <w:trPr>
          <w:jc w:val="center"/>
        </w:trPr>
        <w:tc>
          <w:tcPr>
            <w:tcW w:w="792" w:type="dxa"/>
          </w:tcPr>
          <w:p w14:paraId="2F5686D4" w14:textId="77777777" w:rsidR="00707CB0" w:rsidRDefault="00000000">
            <w:r>
              <w:t>TC-19</w:t>
            </w:r>
          </w:p>
        </w:tc>
        <w:tc>
          <w:tcPr>
            <w:tcW w:w="1800" w:type="dxa"/>
          </w:tcPr>
          <w:p w14:paraId="257F31E2" w14:textId="77777777" w:rsidR="00707CB0" w:rsidRDefault="00000000">
            <w:r>
              <w:t>Validación de RUN</w:t>
            </w:r>
          </w:p>
        </w:tc>
        <w:tc>
          <w:tcPr>
            <w:tcW w:w="1944" w:type="dxa"/>
          </w:tcPr>
          <w:p w14:paraId="1BA96DCA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Caracteres no numéricos en el cuerpo</w:t>
            </w:r>
          </w:p>
        </w:tc>
        <w:tc>
          <w:tcPr>
            <w:tcW w:w="5328" w:type="dxa"/>
          </w:tcPr>
          <w:p w14:paraId="4DE5AB2F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Se rechaza el RUN 12.345.67A-5.</w:t>
            </w:r>
          </w:p>
        </w:tc>
      </w:tr>
      <w:tr w:rsidR="00707CB0" w:rsidRPr="00306EAE" w14:paraId="69BF0B23" w14:textId="77777777">
        <w:trPr>
          <w:jc w:val="center"/>
        </w:trPr>
        <w:tc>
          <w:tcPr>
            <w:tcW w:w="792" w:type="dxa"/>
          </w:tcPr>
          <w:p w14:paraId="33DF4DA7" w14:textId="77777777" w:rsidR="00707CB0" w:rsidRDefault="00000000">
            <w:r>
              <w:t>TC-20</w:t>
            </w:r>
          </w:p>
        </w:tc>
        <w:tc>
          <w:tcPr>
            <w:tcW w:w="1800" w:type="dxa"/>
          </w:tcPr>
          <w:p w14:paraId="18B2D982" w14:textId="77777777" w:rsidR="00707CB0" w:rsidRDefault="00000000">
            <w:r>
              <w:t>Validación de RUN</w:t>
            </w:r>
          </w:p>
        </w:tc>
        <w:tc>
          <w:tcPr>
            <w:tcW w:w="1944" w:type="dxa"/>
          </w:tcPr>
          <w:p w14:paraId="204F21E7" w14:textId="77777777" w:rsidR="00707CB0" w:rsidRDefault="00000000">
            <w:r>
              <w:t>Entrada vacía</w:t>
            </w:r>
          </w:p>
        </w:tc>
        <w:tc>
          <w:tcPr>
            <w:tcW w:w="5328" w:type="dxa"/>
          </w:tcPr>
          <w:p w14:paraId="16D44DF2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Se rechaza una cadena vacía.</w:t>
            </w:r>
          </w:p>
        </w:tc>
      </w:tr>
      <w:tr w:rsidR="00707CB0" w:rsidRPr="00306EAE" w14:paraId="3A401F21" w14:textId="77777777">
        <w:trPr>
          <w:jc w:val="center"/>
        </w:trPr>
        <w:tc>
          <w:tcPr>
            <w:tcW w:w="792" w:type="dxa"/>
          </w:tcPr>
          <w:p w14:paraId="611B2FD4" w14:textId="77777777" w:rsidR="00707CB0" w:rsidRDefault="00000000">
            <w:r>
              <w:t>TC-21</w:t>
            </w:r>
          </w:p>
        </w:tc>
        <w:tc>
          <w:tcPr>
            <w:tcW w:w="1800" w:type="dxa"/>
          </w:tcPr>
          <w:p w14:paraId="6B06CA5B" w14:textId="77777777" w:rsidR="00707CB0" w:rsidRDefault="00000000">
            <w:r>
              <w:t>Validación de RUN</w:t>
            </w:r>
          </w:p>
        </w:tc>
        <w:tc>
          <w:tcPr>
            <w:tcW w:w="1944" w:type="dxa"/>
          </w:tcPr>
          <w:p w14:paraId="7E8DE5F0" w14:textId="77777777" w:rsidR="00707CB0" w:rsidRDefault="00000000">
            <w:r>
              <w:t>K minúscula</w:t>
            </w:r>
          </w:p>
        </w:tc>
        <w:tc>
          <w:tcPr>
            <w:tcW w:w="5328" w:type="dxa"/>
          </w:tcPr>
          <w:p w14:paraId="24BB2326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Se acepta 40000000-k cuando el RUN es válido.</w:t>
            </w:r>
          </w:p>
        </w:tc>
      </w:tr>
      <w:tr w:rsidR="00707CB0" w:rsidRPr="00306EAE" w14:paraId="1F98F21C" w14:textId="77777777">
        <w:trPr>
          <w:jc w:val="center"/>
        </w:trPr>
        <w:tc>
          <w:tcPr>
            <w:tcW w:w="792" w:type="dxa"/>
          </w:tcPr>
          <w:p w14:paraId="48F702EA" w14:textId="77777777" w:rsidR="00707CB0" w:rsidRDefault="00000000">
            <w:r>
              <w:t>TC-22</w:t>
            </w:r>
          </w:p>
        </w:tc>
        <w:tc>
          <w:tcPr>
            <w:tcW w:w="1800" w:type="dxa"/>
          </w:tcPr>
          <w:p w14:paraId="4737A140" w14:textId="77777777" w:rsidR="00707CB0" w:rsidRDefault="00000000">
            <w:r>
              <w:t>Formulario de adopción</w:t>
            </w:r>
          </w:p>
        </w:tc>
        <w:tc>
          <w:tcPr>
            <w:tcW w:w="1944" w:type="dxa"/>
          </w:tcPr>
          <w:p w14:paraId="3C31F0B6" w14:textId="77777777" w:rsidR="00707CB0" w:rsidRDefault="00000000">
            <w:r>
              <w:t>Exportación del componente</w:t>
            </w:r>
          </w:p>
        </w:tc>
        <w:tc>
          <w:tcPr>
            <w:tcW w:w="5328" w:type="dxa"/>
          </w:tcPr>
          <w:p w14:paraId="62EC5580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El componente Mascotas se exporta como una función.</w:t>
            </w:r>
          </w:p>
        </w:tc>
      </w:tr>
      <w:tr w:rsidR="00707CB0" w:rsidRPr="00306EAE" w14:paraId="3026729A" w14:textId="77777777">
        <w:trPr>
          <w:jc w:val="center"/>
        </w:trPr>
        <w:tc>
          <w:tcPr>
            <w:tcW w:w="792" w:type="dxa"/>
          </w:tcPr>
          <w:p w14:paraId="498CD125" w14:textId="77777777" w:rsidR="00707CB0" w:rsidRDefault="00000000">
            <w:r>
              <w:t>TC-23</w:t>
            </w:r>
          </w:p>
        </w:tc>
        <w:tc>
          <w:tcPr>
            <w:tcW w:w="1800" w:type="dxa"/>
          </w:tcPr>
          <w:p w14:paraId="3A406264" w14:textId="77777777" w:rsidR="00707CB0" w:rsidRDefault="00000000">
            <w:r>
              <w:t>Formulario de adopción</w:t>
            </w:r>
          </w:p>
        </w:tc>
        <w:tc>
          <w:tcPr>
            <w:tcW w:w="1944" w:type="dxa"/>
          </w:tcPr>
          <w:p w14:paraId="530B6A06" w14:textId="77777777" w:rsidR="00707CB0" w:rsidRDefault="00000000">
            <w:r>
              <w:t>Renderizado de página</w:t>
            </w:r>
          </w:p>
        </w:tc>
        <w:tc>
          <w:tcPr>
            <w:tcW w:w="5328" w:type="dxa"/>
          </w:tcPr>
          <w:p w14:paraId="77EF3DE5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La página renderizada contiene el texto Mascotas.</w:t>
            </w:r>
          </w:p>
        </w:tc>
      </w:tr>
      <w:tr w:rsidR="00707CB0" w:rsidRPr="00306EAE" w14:paraId="2599199C" w14:textId="77777777">
        <w:trPr>
          <w:jc w:val="center"/>
        </w:trPr>
        <w:tc>
          <w:tcPr>
            <w:tcW w:w="792" w:type="dxa"/>
          </w:tcPr>
          <w:p w14:paraId="4E0753E3" w14:textId="77777777" w:rsidR="00707CB0" w:rsidRDefault="00000000">
            <w:r>
              <w:t>TC-24</w:t>
            </w:r>
          </w:p>
        </w:tc>
        <w:tc>
          <w:tcPr>
            <w:tcW w:w="1800" w:type="dxa"/>
          </w:tcPr>
          <w:p w14:paraId="0A2A126C" w14:textId="77777777" w:rsidR="00707CB0" w:rsidRDefault="00000000">
            <w:r>
              <w:t>Formulario de adopción</w:t>
            </w:r>
          </w:p>
        </w:tc>
        <w:tc>
          <w:tcPr>
            <w:tcW w:w="1944" w:type="dxa"/>
          </w:tcPr>
          <w:p w14:paraId="0B115C61" w14:textId="77777777" w:rsidR="00707CB0" w:rsidRDefault="00000000">
            <w:r>
              <w:t>Apertura del formulario</w:t>
            </w:r>
          </w:p>
        </w:tc>
        <w:tc>
          <w:tcPr>
            <w:tcW w:w="5328" w:type="dxa"/>
          </w:tcPr>
          <w:p w14:paraId="3411AFFC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Al seleccionar Adoptar, aparecen los campos RUN, fecha de nacimiento y correo.</w:t>
            </w:r>
          </w:p>
        </w:tc>
      </w:tr>
      <w:tr w:rsidR="00707CB0" w:rsidRPr="00306EAE" w14:paraId="26D76AFE" w14:textId="77777777">
        <w:trPr>
          <w:jc w:val="center"/>
        </w:trPr>
        <w:tc>
          <w:tcPr>
            <w:tcW w:w="792" w:type="dxa"/>
          </w:tcPr>
          <w:p w14:paraId="7D783EF3" w14:textId="77777777" w:rsidR="00707CB0" w:rsidRDefault="00000000">
            <w:r>
              <w:t>TC-25</w:t>
            </w:r>
          </w:p>
        </w:tc>
        <w:tc>
          <w:tcPr>
            <w:tcW w:w="1800" w:type="dxa"/>
          </w:tcPr>
          <w:p w14:paraId="0913E2D9" w14:textId="77777777" w:rsidR="00707CB0" w:rsidRDefault="00000000">
            <w:r>
              <w:t>Formulario de adopción</w:t>
            </w:r>
          </w:p>
        </w:tc>
        <w:tc>
          <w:tcPr>
            <w:tcW w:w="1944" w:type="dxa"/>
          </w:tcPr>
          <w:p w14:paraId="5AF247F7" w14:textId="77777777" w:rsidR="00707CB0" w:rsidRDefault="00000000">
            <w:r>
              <w:t>RUN inválido</w:t>
            </w:r>
          </w:p>
        </w:tc>
        <w:tc>
          <w:tcPr>
            <w:tcW w:w="5328" w:type="dxa"/>
          </w:tcPr>
          <w:p w14:paraId="1BBFC438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 xml:space="preserve">Se muestra la alerta de validación y no se guarda una solicitud en </w:t>
            </w:r>
            <w:proofErr w:type="spellStart"/>
            <w:r w:rsidRPr="00306EAE">
              <w:rPr>
                <w:lang w:val="es-MX"/>
              </w:rPr>
              <w:t>kiwi_solicitudes</w:t>
            </w:r>
            <w:proofErr w:type="spellEnd"/>
            <w:r w:rsidRPr="00306EAE">
              <w:rPr>
                <w:lang w:val="es-MX"/>
              </w:rPr>
              <w:t>.</w:t>
            </w:r>
          </w:p>
        </w:tc>
      </w:tr>
      <w:tr w:rsidR="00707CB0" w:rsidRPr="00306EAE" w14:paraId="6F441792" w14:textId="77777777">
        <w:trPr>
          <w:jc w:val="center"/>
        </w:trPr>
        <w:tc>
          <w:tcPr>
            <w:tcW w:w="792" w:type="dxa"/>
          </w:tcPr>
          <w:p w14:paraId="3130532A" w14:textId="77777777" w:rsidR="00707CB0" w:rsidRDefault="00000000">
            <w:r>
              <w:t>TC-26</w:t>
            </w:r>
          </w:p>
        </w:tc>
        <w:tc>
          <w:tcPr>
            <w:tcW w:w="1800" w:type="dxa"/>
          </w:tcPr>
          <w:p w14:paraId="25F33146" w14:textId="77777777" w:rsidR="00707CB0" w:rsidRDefault="00000000">
            <w:r>
              <w:t>Formulario de adopción</w:t>
            </w:r>
          </w:p>
        </w:tc>
        <w:tc>
          <w:tcPr>
            <w:tcW w:w="1944" w:type="dxa"/>
          </w:tcPr>
          <w:p w14:paraId="7DB61B0D" w14:textId="77777777" w:rsidR="00707CB0" w:rsidRDefault="00000000">
            <w:r>
              <w:t>RUN válido</w:t>
            </w:r>
          </w:p>
        </w:tc>
        <w:tc>
          <w:tcPr>
            <w:tcW w:w="5328" w:type="dxa"/>
          </w:tcPr>
          <w:p w14:paraId="4E38ACA5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Se guarda una solicitud con RUN y mascota seleccionada, estado Pendiente y sin alerta.</w:t>
            </w:r>
          </w:p>
        </w:tc>
      </w:tr>
      <w:tr w:rsidR="00707CB0" w:rsidRPr="00306EAE" w14:paraId="4D0EFF94" w14:textId="77777777">
        <w:trPr>
          <w:jc w:val="center"/>
        </w:trPr>
        <w:tc>
          <w:tcPr>
            <w:tcW w:w="792" w:type="dxa"/>
          </w:tcPr>
          <w:p w14:paraId="22492FE1" w14:textId="77777777" w:rsidR="00707CB0" w:rsidRDefault="00000000">
            <w:r>
              <w:t>TC-27</w:t>
            </w:r>
          </w:p>
        </w:tc>
        <w:tc>
          <w:tcPr>
            <w:tcW w:w="1800" w:type="dxa"/>
          </w:tcPr>
          <w:p w14:paraId="6CBE9DAE" w14:textId="77777777" w:rsidR="00707CB0" w:rsidRDefault="00000000">
            <w:r>
              <w:t>Gestión de mascotas</w:t>
            </w:r>
          </w:p>
        </w:tc>
        <w:tc>
          <w:tcPr>
            <w:tcW w:w="1944" w:type="dxa"/>
          </w:tcPr>
          <w:p w14:paraId="67B41F55" w14:textId="77777777" w:rsidR="00707CB0" w:rsidRDefault="00000000">
            <w:r>
              <w:t>Lectura inicial</w:t>
            </w:r>
          </w:p>
        </w:tc>
        <w:tc>
          <w:tcPr>
            <w:tcW w:w="5328" w:type="dxa"/>
          </w:tcPr>
          <w:p w14:paraId="0422FB4A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Se devuelven tres mascotas iniciales: Luna, Michi y Max.</w:t>
            </w:r>
          </w:p>
        </w:tc>
      </w:tr>
      <w:tr w:rsidR="00707CB0" w:rsidRPr="00306EAE" w14:paraId="050AF05C" w14:textId="77777777">
        <w:trPr>
          <w:jc w:val="center"/>
        </w:trPr>
        <w:tc>
          <w:tcPr>
            <w:tcW w:w="792" w:type="dxa"/>
          </w:tcPr>
          <w:p w14:paraId="536FA55C" w14:textId="77777777" w:rsidR="00707CB0" w:rsidRDefault="00000000">
            <w:r>
              <w:t>TC-28</w:t>
            </w:r>
          </w:p>
        </w:tc>
        <w:tc>
          <w:tcPr>
            <w:tcW w:w="1800" w:type="dxa"/>
          </w:tcPr>
          <w:p w14:paraId="7D279708" w14:textId="77777777" w:rsidR="00707CB0" w:rsidRDefault="00000000">
            <w:r>
              <w:t>Gestión de mascotas</w:t>
            </w:r>
          </w:p>
        </w:tc>
        <w:tc>
          <w:tcPr>
            <w:tcW w:w="1944" w:type="dxa"/>
          </w:tcPr>
          <w:p w14:paraId="72D9FB39" w14:textId="77777777" w:rsidR="00707CB0" w:rsidRDefault="00000000">
            <w:r>
              <w:t>Crear mascota</w:t>
            </w:r>
          </w:p>
        </w:tc>
        <w:tc>
          <w:tcPr>
            <w:tcW w:w="5328" w:type="dxa"/>
          </w:tcPr>
          <w:p w14:paraId="2F87BA83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Se agrega Rocky, se asigna el ID controlado por la prueba y el total aumenta a cuatro.</w:t>
            </w:r>
          </w:p>
        </w:tc>
      </w:tr>
      <w:tr w:rsidR="00707CB0" w:rsidRPr="00306EAE" w14:paraId="7A3AC423" w14:textId="77777777">
        <w:trPr>
          <w:jc w:val="center"/>
        </w:trPr>
        <w:tc>
          <w:tcPr>
            <w:tcW w:w="792" w:type="dxa"/>
          </w:tcPr>
          <w:p w14:paraId="0FB3B8D1" w14:textId="77777777" w:rsidR="00707CB0" w:rsidRDefault="00000000">
            <w:r>
              <w:t>TC-29</w:t>
            </w:r>
          </w:p>
        </w:tc>
        <w:tc>
          <w:tcPr>
            <w:tcW w:w="1800" w:type="dxa"/>
          </w:tcPr>
          <w:p w14:paraId="7CC5D0A9" w14:textId="77777777" w:rsidR="00707CB0" w:rsidRDefault="00000000">
            <w:r>
              <w:t>Gestión de mascotas</w:t>
            </w:r>
          </w:p>
        </w:tc>
        <w:tc>
          <w:tcPr>
            <w:tcW w:w="1944" w:type="dxa"/>
          </w:tcPr>
          <w:p w14:paraId="4BE2E013" w14:textId="77777777" w:rsidR="00707CB0" w:rsidRDefault="00000000">
            <w:r>
              <w:t>Actualizar mascota</w:t>
            </w:r>
          </w:p>
        </w:tc>
        <w:tc>
          <w:tcPr>
            <w:tcW w:w="5328" w:type="dxa"/>
          </w:tcPr>
          <w:p w14:paraId="59BB1C55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Se actualiza el nombre de la mascota con ID 1 y el cambio se refleja al consultar.</w:t>
            </w:r>
          </w:p>
        </w:tc>
      </w:tr>
      <w:tr w:rsidR="00707CB0" w:rsidRPr="00306EAE" w14:paraId="20B4A0DA" w14:textId="77777777">
        <w:trPr>
          <w:jc w:val="center"/>
        </w:trPr>
        <w:tc>
          <w:tcPr>
            <w:tcW w:w="792" w:type="dxa"/>
          </w:tcPr>
          <w:p w14:paraId="3B837C0F" w14:textId="77777777" w:rsidR="00707CB0" w:rsidRDefault="00000000">
            <w:r>
              <w:t>TC-30</w:t>
            </w:r>
          </w:p>
        </w:tc>
        <w:tc>
          <w:tcPr>
            <w:tcW w:w="1800" w:type="dxa"/>
          </w:tcPr>
          <w:p w14:paraId="3E3B2357" w14:textId="77777777" w:rsidR="00707CB0" w:rsidRDefault="00000000">
            <w:r>
              <w:t>Gestión de mascotas</w:t>
            </w:r>
          </w:p>
        </w:tc>
        <w:tc>
          <w:tcPr>
            <w:tcW w:w="1944" w:type="dxa"/>
          </w:tcPr>
          <w:p w14:paraId="7DC79CEA" w14:textId="77777777" w:rsidR="00707CB0" w:rsidRDefault="00000000">
            <w:r>
              <w:t>Actualizar inexistente</w:t>
            </w:r>
          </w:p>
        </w:tc>
        <w:tc>
          <w:tcPr>
            <w:tcW w:w="5328" w:type="dxa"/>
          </w:tcPr>
          <w:p w14:paraId="6DDBB4D1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 xml:space="preserve">La función devuelve </w:t>
            </w:r>
            <w:proofErr w:type="spellStart"/>
            <w:r w:rsidRPr="00306EAE">
              <w:rPr>
                <w:lang w:val="es-MX"/>
              </w:rPr>
              <w:t>null</w:t>
            </w:r>
            <w:proofErr w:type="spellEnd"/>
            <w:r w:rsidRPr="00306EAE">
              <w:rPr>
                <w:lang w:val="es-MX"/>
              </w:rPr>
              <w:t xml:space="preserve"> cuando no existe una mascota con el ID indicado.</w:t>
            </w:r>
          </w:p>
        </w:tc>
      </w:tr>
      <w:tr w:rsidR="00707CB0" w:rsidRPr="00306EAE" w14:paraId="3B056B7F" w14:textId="77777777">
        <w:trPr>
          <w:jc w:val="center"/>
        </w:trPr>
        <w:tc>
          <w:tcPr>
            <w:tcW w:w="792" w:type="dxa"/>
          </w:tcPr>
          <w:p w14:paraId="4C8B8677" w14:textId="77777777" w:rsidR="00707CB0" w:rsidRDefault="00000000">
            <w:r>
              <w:t>TC-31</w:t>
            </w:r>
          </w:p>
        </w:tc>
        <w:tc>
          <w:tcPr>
            <w:tcW w:w="1800" w:type="dxa"/>
          </w:tcPr>
          <w:p w14:paraId="1FB250B5" w14:textId="77777777" w:rsidR="00707CB0" w:rsidRDefault="00000000">
            <w:r>
              <w:t>Gestión de mascotas</w:t>
            </w:r>
          </w:p>
        </w:tc>
        <w:tc>
          <w:tcPr>
            <w:tcW w:w="1944" w:type="dxa"/>
          </w:tcPr>
          <w:p w14:paraId="16CF028D" w14:textId="77777777" w:rsidR="00707CB0" w:rsidRDefault="00000000">
            <w:r>
              <w:t>Eliminar mascota</w:t>
            </w:r>
          </w:p>
        </w:tc>
        <w:tc>
          <w:tcPr>
            <w:tcW w:w="5328" w:type="dxa"/>
          </w:tcPr>
          <w:p w14:paraId="1EA1AA0D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La eliminación de la mascota con ID 1 devuelve true y reduce el total a dos.</w:t>
            </w:r>
          </w:p>
        </w:tc>
      </w:tr>
      <w:tr w:rsidR="00707CB0" w:rsidRPr="00306EAE" w14:paraId="3120601B" w14:textId="77777777">
        <w:trPr>
          <w:jc w:val="center"/>
        </w:trPr>
        <w:tc>
          <w:tcPr>
            <w:tcW w:w="792" w:type="dxa"/>
          </w:tcPr>
          <w:p w14:paraId="59F9B882" w14:textId="77777777" w:rsidR="00707CB0" w:rsidRDefault="00000000">
            <w:r>
              <w:t>TC-32</w:t>
            </w:r>
          </w:p>
        </w:tc>
        <w:tc>
          <w:tcPr>
            <w:tcW w:w="1800" w:type="dxa"/>
          </w:tcPr>
          <w:p w14:paraId="5C28371B" w14:textId="77777777" w:rsidR="00707CB0" w:rsidRDefault="00000000">
            <w:r>
              <w:t>Gestión de mascotas</w:t>
            </w:r>
          </w:p>
        </w:tc>
        <w:tc>
          <w:tcPr>
            <w:tcW w:w="1944" w:type="dxa"/>
          </w:tcPr>
          <w:p w14:paraId="0DD6E585" w14:textId="77777777" w:rsidR="00707CB0" w:rsidRDefault="00000000">
            <w:r>
              <w:t>Eliminar inexistente</w:t>
            </w:r>
          </w:p>
        </w:tc>
        <w:tc>
          <w:tcPr>
            <w:tcW w:w="5328" w:type="dxa"/>
          </w:tcPr>
          <w:p w14:paraId="082FE993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La función devuelve false y la lista conserva sus tres elementos.</w:t>
            </w:r>
          </w:p>
        </w:tc>
      </w:tr>
      <w:tr w:rsidR="00707CB0" w:rsidRPr="00306EAE" w14:paraId="43DEBD06" w14:textId="77777777">
        <w:trPr>
          <w:jc w:val="center"/>
        </w:trPr>
        <w:tc>
          <w:tcPr>
            <w:tcW w:w="792" w:type="dxa"/>
          </w:tcPr>
          <w:p w14:paraId="4213AC06" w14:textId="77777777" w:rsidR="00707CB0" w:rsidRDefault="00000000">
            <w:r>
              <w:lastRenderedPageBreak/>
              <w:t>TC-33</w:t>
            </w:r>
          </w:p>
        </w:tc>
        <w:tc>
          <w:tcPr>
            <w:tcW w:w="1800" w:type="dxa"/>
          </w:tcPr>
          <w:p w14:paraId="07BB2F36" w14:textId="77777777" w:rsidR="00707CB0" w:rsidRDefault="00000000">
            <w:r>
              <w:t>Entorno de pruebas React</w:t>
            </w:r>
          </w:p>
        </w:tc>
        <w:tc>
          <w:tcPr>
            <w:tcW w:w="1944" w:type="dxa"/>
          </w:tcPr>
          <w:p w14:paraId="330ED39B" w14:textId="77777777" w:rsidR="00707CB0" w:rsidRDefault="00000000">
            <w:r>
              <w:t>Renderizado básico</w:t>
            </w:r>
          </w:p>
        </w:tc>
        <w:tc>
          <w:tcPr>
            <w:tcW w:w="5328" w:type="dxa"/>
          </w:tcPr>
          <w:p w14:paraId="5AD8A27F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 xml:space="preserve">Un componente </w:t>
            </w:r>
            <w:proofErr w:type="spellStart"/>
            <w:r w:rsidRPr="00306EAE">
              <w:rPr>
                <w:lang w:val="es-MX"/>
              </w:rPr>
              <w:t>React</w:t>
            </w:r>
            <w:proofErr w:type="spellEnd"/>
            <w:r w:rsidRPr="00306EAE">
              <w:rPr>
                <w:lang w:val="es-MX"/>
              </w:rPr>
              <w:t xml:space="preserve"> se renderiza y muestra el encabezado Kiwi Ayuda.</w:t>
            </w:r>
          </w:p>
        </w:tc>
      </w:tr>
    </w:tbl>
    <w:p w14:paraId="530675AE" w14:textId="77777777" w:rsidR="00707CB0" w:rsidRPr="00306EAE" w:rsidRDefault="00707CB0">
      <w:pPr>
        <w:rPr>
          <w:lang w:val="es-MX"/>
        </w:rPr>
      </w:pPr>
    </w:p>
    <w:p w14:paraId="39DD80A2" w14:textId="77777777" w:rsidR="00707CB0" w:rsidRPr="00306EAE" w:rsidRDefault="00000000">
      <w:pPr>
        <w:pStyle w:val="Ttulo1"/>
        <w:rPr>
          <w:rFonts w:ascii="Arial" w:hAnsi="Arial" w:cs="Arial"/>
          <w:sz w:val="20"/>
          <w:szCs w:val="20"/>
        </w:rPr>
      </w:pPr>
      <w:r w:rsidRPr="00306EAE">
        <w:rPr>
          <w:rFonts w:ascii="Arial" w:hAnsi="Arial" w:cs="Arial"/>
          <w:sz w:val="20"/>
          <w:szCs w:val="20"/>
        </w:rPr>
        <w:t>6. Resumen por área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912"/>
        <w:gridCol w:w="1728"/>
      </w:tblGrid>
      <w:tr w:rsidR="00707CB0" w14:paraId="781F3C23" w14:textId="77777777">
        <w:trPr>
          <w:jc w:val="center"/>
        </w:trPr>
        <w:tc>
          <w:tcPr>
            <w:tcW w:w="6912" w:type="dxa"/>
            <w:shd w:val="clear" w:color="auto" w:fill="D9EAF7"/>
            <w:vAlign w:val="center"/>
          </w:tcPr>
          <w:p w14:paraId="019C9A53" w14:textId="77777777" w:rsidR="00707CB0" w:rsidRDefault="00000000">
            <w:r>
              <w:rPr>
                <w:b/>
              </w:rPr>
              <w:t>Área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6FD922F6" w14:textId="77777777" w:rsidR="00707CB0" w:rsidRDefault="00000000">
            <w:r>
              <w:rPr>
                <w:b/>
              </w:rPr>
              <w:t>Cantidad de casos</w:t>
            </w:r>
          </w:p>
        </w:tc>
      </w:tr>
      <w:tr w:rsidR="00707CB0" w14:paraId="571710DA" w14:textId="77777777">
        <w:trPr>
          <w:jc w:val="center"/>
        </w:trPr>
        <w:tc>
          <w:tcPr>
            <w:tcW w:w="6912" w:type="dxa"/>
          </w:tcPr>
          <w:p w14:paraId="6153115C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 xml:space="preserve">Renderizado e interacción básica de </w:t>
            </w:r>
            <w:proofErr w:type="spellStart"/>
            <w:r w:rsidRPr="00306EAE">
              <w:rPr>
                <w:lang w:val="es-MX"/>
              </w:rPr>
              <w:t>React</w:t>
            </w:r>
            <w:proofErr w:type="spellEnd"/>
          </w:p>
        </w:tc>
        <w:tc>
          <w:tcPr>
            <w:tcW w:w="1728" w:type="dxa"/>
          </w:tcPr>
          <w:p w14:paraId="4ACDDFFF" w14:textId="77777777" w:rsidR="00707CB0" w:rsidRDefault="00000000">
            <w:r>
              <w:t>4</w:t>
            </w:r>
          </w:p>
        </w:tc>
      </w:tr>
      <w:tr w:rsidR="00707CB0" w14:paraId="62F6F5E2" w14:textId="77777777">
        <w:trPr>
          <w:jc w:val="center"/>
        </w:trPr>
        <w:tc>
          <w:tcPr>
            <w:tcW w:w="6912" w:type="dxa"/>
          </w:tcPr>
          <w:p w14:paraId="2AEE6585" w14:textId="77777777" w:rsidR="00707CB0" w:rsidRDefault="00000000">
            <w:r>
              <w:t>Componente TarjetaMascota</w:t>
            </w:r>
          </w:p>
        </w:tc>
        <w:tc>
          <w:tcPr>
            <w:tcW w:w="1728" w:type="dxa"/>
          </w:tcPr>
          <w:p w14:paraId="16B96F7E" w14:textId="77777777" w:rsidR="00707CB0" w:rsidRDefault="00000000">
            <w:r>
              <w:t>9</w:t>
            </w:r>
          </w:p>
        </w:tc>
      </w:tr>
      <w:tr w:rsidR="00707CB0" w14:paraId="6F72C9C0" w14:textId="77777777">
        <w:trPr>
          <w:jc w:val="center"/>
        </w:trPr>
        <w:tc>
          <w:tcPr>
            <w:tcW w:w="6912" w:type="dxa"/>
          </w:tcPr>
          <w:p w14:paraId="3743D963" w14:textId="77777777" w:rsidR="00707CB0" w:rsidRDefault="00000000">
            <w:r>
              <w:t>Validación del RUN chileno</w:t>
            </w:r>
          </w:p>
        </w:tc>
        <w:tc>
          <w:tcPr>
            <w:tcW w:w="1728" w:type="dxa"/>
          </w:tcPr>
          <w:p w14:paraId="40F76F3A" w14:textId="77777777" w:rsidR="00707CB0" w:rsidRDefault="00000000">
            <w:r>
              <w:t>8</w:t>
            </w:r>
          </w:p>
        </w:tc>
      </w:tr>
      <w:tr w:rsidR="00707CB0" w14:paraId="1CA7327B" w14:textId="77777777">
        <w:trPr>
          <w:jc w:val="center"/>
        </w:trPr>
        <w:tc>
          <w:tcPr>
            <w:tcW w:w="6912" w:type="dxa"/>
          </w:tcPr>
          <w:p w14:paraId="21B2C81B" w14:textId="77777777" w:rsidR="00707CB0" w:rsidRDefault="00000000">
            <w:r>
              <w:t>Formulario de adopción</w:t>
            </w:r>
          </w:p>
        </w:tc>
        <w:tc>
          <w:tcPr>
            <w:tcW w:w="1728" w:type="dxa"/>
          </w:tcPr>
          <w:p w14:paraId="62B3894D" w14:textId="77777777" w:rsidR="00707CB0" w:rsidRDefault="00000000">
            <w:r>
              <w:t>6</w:t>
            </w:r>
          </w:p>
        </w:tc>
      </w:tr>
      <w:tr w:rsidR="00707CB0" w14:paraId="0A37F1D3" w14:textId="77777777">
        <w:trPr>
          <w:jc w:val="center"/>
        </w:trPr>
        <w:tc>
          <w:tcPr>
            <w:tcW w:w="6912" w:type="dxa"/>
          </w:tcPr>
          <w:p w14:paraId="5548548D" w14:textId="77777777" w:rsidR="00707CB0" w:rsidRDefault="00000000">
            <w:r>
              <w:t>CRUD de mascotas</w:t>
            </w:r>
          </w:p>
        </w:tc>
        <w:tc>
          <w:tcPr>
            <w:tcW w:w="1728" w:type="dxa"/>
          </w:tcPr>
          <w:p w14:paraId="52E08415" w14:textId="77777777" w:rsidR="00707CB0" w:rsidRDefault="00000000">
            <w:r>
              <w:t>6</w:t>
            </w:r>
          </w:p>
        </w:tc>
      </w:tr>
      <w:tr w:rsidR="00707CB0" w14:paraId="42D3D87C" w14:textId="77777777">
        <w:trPr>
          <w:jc w:val="center"/>
        </w:trPr>
        <w:tc>
          <w:tcPr>
            <w:tcW w:w="6912" w:type="dxa"/>
          </w:tcPr>
          <w:p w14:paraId="1F44D71D" w14:textId="77777777" w:rsidR="00707CB0" w:rsidRDefault="00000000">
            <w:r>
              <w:t>Entorno de pruebas React</w:t>
            </w:r>
          </w:p>
        </w:tc>
        <w:tc>
          <w:tcPr>
            <w:tcW w:w="1728" w:type="dxa"/>
          </w:tcPr>
          <w:p w14:paraId="2EFD3480" w14:textId="77777777" w:rsidR="00707CB0" w:rsidRDefault="00000000">
            <w:r>
              <w:t>1</w:t>
            </w:r>
          </w:p>
        </w:tc>
      </w:tr>
      <w:tr w:rsidR="00707CB0" w14:paraId="2AAACB91" w14:textId="77777777">
        <w:trPr>
          <w:jc w:val="center"/>
        </w:trPr>
        <w:tc>
          <w:tcPr>
            <w:tcW w:w="6912" w:type="dxa"/>
          </w:tcPr>
          <w:p w14:paraId="5424D98C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Total de casos identificados en los fragmentos compartidos</w:t>
            </w:r>
          </w:p>
        </w:tc>
        <w:tc>
          <w:tcPr>
            <w:tcW w:w="1728" w:type="dxa"/>
          </w:tcPr>
          <w:p w14:paraId="24BABB29" w14:textId="77777777" w:rsidR="00707CB0" w:rsidRDefault="00000000">
            <w:r>
              <w:t>34</w:t>
            </w:r>
          </w:p>
        </w:tc>
      </w:tr>
    </w:tbl>
    <w:p w14:paraId="755051F0" w14:textId="77777777" w:rsidR="00707CB0" w:rsidRDefault="00707CB0"/>
    <w:p w14:paraId="25646358" w14:textId="77777777" w:rsidR="00707CB0" w:rsidRPr="00306EAE" w:rsidRDefault="00000000">
      <w:pPr>
        <w:rPr>
          <w:lang w:val="es-MX"/>
        </w:rPr>
      </w:pPr>
      <w:r w:rsidRPr="00306EAE">
        <w:rPr>
          <w:lang w:val="es-MX"/>
        </w:rPr>
        <w:t xml:space="preserve">Nota: el total anterior se obtiene contando los casos </w:t>
      </w:r>
      <w:proofErr w:type="spellStart"/>
      <w:r w:rsidRPr="00306EAE">
        <w:rPr>
          <w:lang w:val="es-MX"/>
        </w:rPr>
        <w:t>it</w:t>
      </w:r>
      <w:proofErr w:type="spellEnd"/>
      <w:r w:rsidRPr="00306EAE">
        <w:rPr>
          <w:lang w:val="es-MX"/>
        </w:rPr>
        <w:t xml:space="preserve"> incluidos en los fragmentos proporcionados. Si existen otros archivos de pruebas en el proyecto, deben incorporarse al inventario para reflejar la cobertura completa.</w:t>
      </w:r>
    </w:p>
    <w:p w14:paraId="1743E3E3" w14:textId="77777777" w:rsidR="00707CB0" w:rsidRPr="00306EAE" w:rsidRDefault="00000000">
      <w:pPr>
        <w:pStyle w:val="Ttulo1"/>
        <w:rPr>
          <w:rFonts w:ascii="Arial" w:hAnsi="Arial" w:cs="Arial"/>
          <w:sz w:val="20"/>
          <w:szCs w:val="20"/>
        </w:rPr>
      </w:pPr>
      <w:r w:rsidRPr="00306EAE">
        <w:rPr>
          <w:rFonts w:ascii="Arial" w:hAnsi="Arial" w:cs="Arial"/>
          <w:sz w:val="20"/>
          <w:szCs w:val="20"/>
        </w:rPr>
        <w:t>7. Criterios de aprobación</w:t>
      </w:r>
    </w:p>
    <w:p w14:paraId="228A48CB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>El componente o función se ejecuta sin errores durante la prueba.</w:t>
      </w:r>
    </w:p>
    <w:p w14:paraId="2E17589B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>El DOM renderizado contiene los elementos, textos, atributos y clases esperados.</w:t>
      </w:r>
    </w:p>
    <w:p w14:paraId="50AF0960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>Los eventos simulados ejecutan las funciones correspondientes con los argumentos correctos.</w:t>
      </w:r>
    </w:p>
    <w:p w14:paraId="66078442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>Las validaciones aceptan datos válidos y rechazan datos inválidos según los casos definidos.</w:t>
      </w:r>
    </w:p>
    <w:p w14:paraId="4969D6C1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>Las operaciones CRUD devuelven los resultados esperados y los cambios se reflejan al consultar los datos.</w:t>
      </w:r>
    </w:p>
    <w:p w14:paraId="7C6090D6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>Las pruebas de adopción comprueban tanto el caso de RUN inválido como el caso válido.</w:t>
      </w:r>
    </w:p>
    <w:p w14:paraId="1FA16312" w14:textId="77777777" w:rsidR="00707CB0" w:rsidRPr="00306EAE" w:rsidRDefault="00000000">
      <w:pPr>
        <w:pStyle w:val="Ttulo1"/>
        <w:rPr>
          <w:rFonts w:ascii="Arial" w:hAnsi="Arial" w:cs="Arial"/>
          <w:sz w:val="20"/>
          <w:szCs w:val="20"/>
          <w:lang w:val="es-MX"/>
        </w:rPr>
      </w:pPr>
      <w:r w:rsidRPr="00306EAE">
        <w:rPr>
          <w:rFonts w:ascii="Arial" w:hAnsi="Arial" w:cs="Arial"/>
          <w:sz w:val="20"/>
          <w:szCs w:val="20"/>
          <w:lang w:val="es-MX"/>
        </w:rPr>
        <w:t>8. Resultados de ejecución</w:t>
      </w:r>
    </w:p>
    <w:p w14:paraId="0D6270CD" w14:textId="77777777" w:rsidR="00707CB0" w:rsidRPr="00306EAE" w:rsidRDefault="00000000">
      <w:pPr>
        <w:rPr>
          <w:lang w:val="es-MX"/>
        </w:rPr>
      </w:pPr>
      <w:r w:rsidRPr="00306EAE">
        <w:rPr>
          <w:lang w:val="es-MX"/>
        </w:rPr>
        <w:t>Los fragmentos compartidos definen las verificaciones y sus resultados esperados, pero no incluyen una salida de consola que confirme cuáles pruebas pasaron o fallaron. Por lo tanto, el estado de ejecución debe completarse después de ejecutar el comando de pruebas configurado en 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472"/>
      </w:tblGrid>
      <w:tr w:rsidR="00707CB0" w14:paraId="32C2E236" w14:textId="77777777">
        <w:trPr>
          <w:jc w:val="center"/>
        </w:trPr>
        <w:tc>
          <w:tcPr>
            <w:tcW w:w="4608" w:type="dxa"/>
            <w:shd w:val="clear" w:color="auto" w:fill="D9EAF7"/>
            <w:vAlign w:val="center"/>
          </w:tcPr>
          <w:p w14:paraId="148E11FC" w14:textId="77777777" w:rsidR="00707CB0" w:rsidRDefault="00000000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5472" w:type="dxa"/>
            <w:shd w:val="clear" w:color="auto" w:fill="D9EAF7"/>
            <w:vAlign w:val="center"/>
          </w:tcPr>
          <w:p w14:paraId="2954BC27" w14:textId="77777777" w:rsidR="00707CB0" w:rsidRDefault="00000000">
            <w:r>
              <w:rPr>
                <w:b/>
              </w:rPr>
              <w:t>Valor</w:t>
            </w:r>
          </w:p>
        </w:tc>
      </w:tr>
      <w:tr w:rsidR="00707CB0" w14:paraId="567B8690" w14:textId="77777777">
        <w:trPr>
          <w:jc w:val="center"/>
        </w:trPr>
        <w:tc>
          <w:tcPr>
            <w:tcW w:w="4608" w:type="dxa"/>
          </w:tcPr>
          <w:p w14:paraId="796CF460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Casos documentados en este informe</w:t>
            </w:r>
          </w:p>
        </w:tc>
        <w:tc>
          <w:tcPr>
            <w:tcW w:w="5472" w:type="dxa"/>
          </w:tcPr>
          <w:p w14:paraId="63E80102" w14:textId="77777777" w:rsidR="00707CB0" w:rsidRDefault="00000000">
            <w:r>
              <w:t>34</w:t>
            </w:r>
          </w:p>
        </w:tc>
      </w:tr>
      <w:tr w:rsidR="00707CB0" w:rsidRPr="00306EAE" w14:paraId="45CF9D8B" w14:textId="77777777">
        <w:trPr>
          <w:jc w:val="center"/>
        </w:trPr>
        <w:tc>
          <w:tcPr>
            <w:tcW w:w="4608" w:type="dxa"/>
          </w:tcPr>
          <w:p w14:paraId="5BE61E2C" w14:textId="77777777" w:rsidR="00707CB0" w:rsidRDefault="00000000">
            <w:r>
              <w:t>Casos aprobados</w:t>
            </w:r>
          </w:p>
        </w:tc>
        <w:tc>
          <w:tcPr>
            <w:tcW w:w="5472" w:type="dxa"/>
          </w:tcPr>
          <w:p w14:paraId="2620725A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Completar tras ejecutar las pruebas</w:t>
            </w:r>
          </w:p>
        </w:tc>
      </w:tr>
      <w:tr w:rsidR="00707CB0" w:rsidRPr="00306EAE" w14:paraId="1A5BB796" w14:textId="77777777">
        <w:trPr>
          <w:jc w:val="center"/>
        </w:trPr>
        <w:tc>
          <w:tcPr>
            <w:tcW w:w="4608" w:type="dxa"/>
          </w:tcPr>
          <w:p w14:paraId="48DBB5D6" w14:textId="77777777" w:rsidR="00707CB0" w:rsidRDefault="00000000">
            <w:r>
              <w:t xml:space="preserve">Casos </w:t>
            </w:r>
            <w:proofErr w:type="spellStart"/>
            <w:r>
              <w:t>fallidos</w:t>
            </w:r>
            <w:proofErr w:type="spellEnd"/>
          </w:p>
        </w:tc>
        <w:tc>
          <w:tcPr>
            <w:tcW w:w="5472" w:type="dxa"/>
          </w:tcPr>
          <w:p w14:paraId="2FDBB280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Completar tras ejecutar las pruebas</w:t>
            </w:r>
          </w:p>
        </w:tc>
      </w:tr>
      <w:tr w:rsidR="00707CB0" w:rsidRPr="00306EAE" w14:paraId="75DE9D7D" w14:textId="77777777">
        <w:trPr>
          <w:jc w:val="center"/>
        </w:trPr>
        <w:tc>
          <w:tcPr>
            <w:tcW w:w="4608" w:type="dxa"/>
          </w:tcPr>
          <w:p w14:paraId="4B9EBC39" w14:textId="77777777" w:rsidR="00707CB0" w:rsidRDefault="00000000">
            <w:r>
              <w:t xml:space="preserve">Casos </w:t>
            </w:r>
            <w:proofErr w:type="spellStart"/>
            <w:r>
              <w:t>pendientes</w:t>
            </w:r>
            <w:proofErr w:type="spellEnd"/>
            <w:r>
              <w:t xml:space="preserve">/no </w:t>
            </w:r>
            <w:proofErr w:type="spellStart"/>
            <w:r>
              <w:t>ejecutados</w:t>
            </w:r>
            <w:proofErr w:type="spellEnd"/>
          </w:p>
        </w:tc>
        <w:tc>
          <w:tcPr>
            <w:tcW w:w="5472" w:type="dxa"/>
          </w:tcPr>
          <w:p w14:paraId="23A7C288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>Completar tras ejecutar las pruebas</w:t>
            </w:r>
          </w:p>
        </w:tc>
      </w:tr>
      <w:tr w:rsidR="00707CB0" w14:paraId="62908D7F" w14:textId="77777777">
        <w:trPr>
          <w:jc w:val="center"/>
        </w:trPr>
        <w:tc>
          <w:tcPr>
            <w:tcW w:w="4608" w:type="dxa"/>
          </w:tcPr>
          <w:p w14:paraId="784CCC8D" w14:textId="77777777" w:rsidR="00707CB0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</w:p>
        </w:tc>
        <w:tc>
          <w:tcPr>
            <w:tcW w:w="5472" w:type="dxa"/>
          </w:tcPr>
          <w:p w14:paraId="35503F13" w14:textId="77777777" w:rsidR="00707CB0" w:rsidRDefault="00000000">
            <w:r>
              <w:t>Completar</w:t>
            </w:r>
          </w:p>
        </w:tc>
      </w:tr>
      <w:tr w:rsidR="00707CB0" w:rsidRPr="00306EAE" w14:paraId="20CC2202" w14:textId="77777777">
        <w:trPr>
          <w:jc w:val="center"/>
        </w:trPr>
        <w:tc>
          <w:tcPr>
            <w:tcW w:w="4608" w:type="dxa"/>
          </w:tcPr>
          <w:p w14:paraId="5E9139EB" w14:textId="77777777" w:rsidR="00707CB0" w:rsidRDefault="00000000">
            <w:r>
              <w:t>Comando utilizado</w:t>
            </w:r>
          </w:p>
        </w:tc>
        <w:tc>
          <w:tcPr>
            <w:tcW w:w="5472" w:type="dxa"/>
          </w:tcPr>
          <w:p w14:paraId="0467E516" w14:textId="77777777" w:rsidR="00707CB0" w:rsidRPr="00306EAE" w:rsidRDefault="00000000">
            <w:pPr>
              <w:rPr>
                <w:lang w:val="es-MX"/>
              </w:rPr>
            </w:pPr>
            <w:r w:rsidRPr="00306EAE">
              <w:rPr>
                <w:lang w:val="es-MX"/>
              </w:rPr>
              <w:t xml:space="preserve">Completar con el comando real del </w:t>
            </w:r>
            <w:proofErr w:type="spellStart"/>
            <w:r w:rsidRPr="00306EAE">
              <w:rPr>
                <w:lang w:val="es-MX"/>
              </w:rPr>
              <w:t>package.json</w:t>
            </w:r>
            <w:proofErr w:type="spellEnd"/>
          </w:p>
        </w:tc>
      </w:tr>
    </w:tbl>
    <w:p w14:paraId="5241763A" w14:textId="77777777" w:rsidR="00707CB0" w:rsidRPr="00306EAE" w:rsidRDefault="00707CB0">
      <w:pPr>
        <w:rPr>
          <w:lang w:val="es-MX"/>
        </w:rPr>
      </w:pPr>
    </w:p>
    <w:p w14:paraId="34615E32" w14:textId="77777777" w:rsidR="00707CB0" w:rsidRPr="00306EAE" w:rsidRDefault="00000000">
      <w:pPr>
        <w:pStyle w:val="Ttulo1"/>
        <w:rPr>
          <w:rFonts w:ascii="Arial" w:hAnsi="Arial" w:cs="Arial"/>
          <w:sz w:val="20"/>
          <w:szCs w:val="20"/>
          <w:lang w:val="es-MX"/>
        </w:rPr>
      </w:pPr>
      <w:r w:rsidRPr="00306EAE">
        <w:rPr>
          <w:rFonts w:ascii="Arial" w:hAnsi="Arial" w:cs="Arial"/>
          <w:sz w:val="20"/>
          <w:szCs w:val="20"/>
          <w:lang w:val="es-MX"/>
        </w:rPr>
        <w:t>9. Limitaciones y aspectos no cubiertos por estos fragmentos</w:t>
      </w:r>
    </w:p>
    <w:p w14:paraId="166776D0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>No se muestra una medición de cobertura de líneas, ramas o funciones; este documento registra cobertura funcional por casos de prueba.</w:t>
      </w:r>
    </w:p>
    <w:p w14:paraId="1A45CA74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>El almacenamiento local utilizado en varias pruebas es simulado en memoria. No sustituye una prueba manual o de integración del almacenamiento real.</w:t>
      </w:r>
    </w:p>
    <w:p w14:paraId="02748329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 xml:space="preserve">Los fragmentos no demuestran pruebas de integración con todos los microservicios del </w:t>
      </w:r>
      <w:proofErr w:type="spellStart"/>
      <w:r w:rsidRPr="00306EAE">
        <w:rPr>
          <w:lang w:val="es-MX"/>
        </w:rPr>
        <w:t>backend</w:t>
      </w:r>
      <w:proofErr w:type="spellEnd"/>
      <w:r w:rsidRPr="00306EAE">
        <w:rPr>
          <w:lang w:val="es-MX"/>
        </w:rPr>
        <w:t>, autenticación JWT, autorización por roles ni respuestas HTTP.</w:t>
      </w:r>
    </w:p>
    <w:p w14:paraId="4AD86627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lastRenderedPageBreak/>
        <w:t>No se aportan pruebas específicas de accesibilidad, navegación entre todas las rutas, diseño responsive en distintos tamaños de pantalla o rendimiento.</w:t>
      </w:r>
    </w:p>
    <w:p w14:paraId="6AD3D117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>El comportamiento real del formulario depende de la implementación completa del componente y de los datos que se carguen en el entorno de ejecución.</w:t>
      </w:r>
    </w:p>
    <w:p w14:paraId="5B0957EA" w14:textId="77777777" w:rsidR="00707CB0" w:rsidRPr="00306EAE" w:rsidRDefault="00000000">
      <w:pPr>
        <w:pStyle w:val="Ttulo1"/>
        <w:rPr>
          <w:rFonts w:ascii="Arial" w:hAnsi="Arial" w:cs="Arial"/>
          <w:sz w:val="20"/>
          <w:szCs w:val="20"/>
          <w:lang w:val="es-MX"/>
        </w:rPr>
      </w:pPr>
      <w:r w:rsidRPr="00306EAE">
        <w:rPr>
          <w:rFonts w:ascii="Arial" w:hAnsi="Arial" w:cs="Arial"/>
          <w:sz w:val="20"/>
          <w:szCs w:val="20"/>
          <w:lang w:val="es-MX"/>
        </w:rPr>
        <w:t>10. Conclusión</w:t>
      </w:r>
    </w:p>
    <w:p w14:paraId="107E8FE4" w14:textId="77777777" w:rsidR="00707CB0" w:rsidRPr="00306EAE" w:rsidRDefault="00000000">
      <w:pPr>
        <w:rPr>
          <w:lang w:val="es-MX"/>
        </w:rPr>
      </w:pPr>
      <w:r w:rsidRPr="00306EAE">
        <w:rPr>
          <w:lang w:val="es-MX"/>
        </w:rPr>
        <w:t xml:space="preserve">Las pruebas entregadas cubren aspectos importantes del </w:t>
      </w:r>
      <w:proofErr w:type="spellStart"/>
      <w:r w:rsidRPr="00306EAE">
        <w:rPr>
          <w:lang w:val="es-MX"/>
        </w:rPr>
        <w:t>frontend</w:t>
      </w:r>
      <w:proofErr w:type="spellEnd"/>
      <w:r w:rsidRPr="00306EAE">
        <w:rPr>
          <w:lang w:val="es-MX"/>
        </w:rPr>
        <w:t xml:space="preserve"> de Kiwi Ayuda: renderizado de componentes, interacción con botones y formularios, validación del RUN chileno, solicitud de adopción y operaciones CRUD de mascotas. También se verifica un renderizado básico del entorno </w:t>
      </w:r>
      <w:proofErr w:type="spellStart"/>
      <w:r w:rsidRPr="00306EAE">
        <w:rPr>
          <w:lang w:val="es-MX"/>
        </w:rPr>
        <w:t>React</w:t>
      </w:r>
      <w:proofErr w:type="spellEnd"/>
      <w:r w:rsidRPr="00306EAE">
        <w:rPr>
          <w:lang w:val="es-MX"/>
        </w:rPr>
        <w:t xml:space="preserve">. Para cerrar la evidencia de </w:t>
      </w:r>
      <w:proofErr w:type="spellStart"/>
      <w:r w:rsidRPr="00306EAE">
        <w:rPr>
          <w:lang w:val="es-MX"/>
        </w:rPr>
        <w:t>testing</w:t>
      </w:r>
      <w:proofErr w:type="spellEnd"/>
      <w:r w:rsidRPr="00306EAE">
        <w:rPr>
          <w:lang w:val="es-MX"/>
        </w:rPr>
        <w:t>, se recomienda ejecutar la suite completa, registrar los resultados reales y añadir cualquier prueba adicional existente para usuarios, navegación, integración y persistencia real.</w:t>
      </w:r>
    </w:p>
    <w:p w14:paraId="6262D62C" w14:textId="77777777" w:rsidR="00707CB0" w:rsidRPr="00306EAE" w:rsidRDefault="00000000">
      <w:pPr>
        <w:pStyle w:val="Ttulo1"/>
        <w:rPr>
          <w:rFonts w:ascii="Arial" w:hAnsi="Arial" w:cs="Arial"/>
          <w:sz w:val="20"/>
          <w:szCs w:val="20"/>
        </w:rPr>
      </w:pPr>
      <w:r w:rsidRPr="00306EAE">
        <w:rPr>
          <w:rFonts w:ascii="Arial" w:hAnsi="Arial" w:cs="Arial"/>
          <w:sz w:val="20"/>
          <w:szCs w:val="20"/>
        </w:rPr>
        <w:t>11. Evidencias recomendadas para la entrega</w:t>
      </w:r>
    </w:p>
    <w:p w14:paraId="04BF469B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>Captura o salida de terminal de la ejecución completa de Jasmine/Karma con el resumen de pruebas aprobadas y fallidas.</w:t>
      </w:r>
    </w:p>
    <w:p w14:paraId="39045C03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>Listado de los archivos de prueba incluidos en el proyecto.</w:t>
      </w:r>
    </w:p>
    <w:p w14:paraId="774A9F4D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>Si el docente exige cobertura porcentual, adjuntar un reporte generado por una herramienta de cobertura compatible con la configuración del proyecto.</w:t>
      </w:r>
    </w:p>
    <w:p w14:paraId="04CE405E" w14:textId="77777777" w:rsidR="00707CB0" w:rsidRPr="00306EAE" w:rsidRDefault="00000000">
      <w:pPr>
        <w:pStyle w:val="Listaconvietas"/>
        <w:rPr>
          <w:lang w:val="es-MX"/>
        </w:rPr>
      </w:pPr>
      <w:r w:rsidRPr="00306EAE">
        <w:rPr>
          <w:lang w:val="es-MX"/>
        </w:rPr>
        <w:t>Verificar que el documento coincida con la última versión del código y que los casos documentados se puedan reproducir.</w:t>
      </w:r>
    </w:p>
    <w:sectPr w:rsidR="00707CB0" w:rsidRPr="00306EA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3733">
    <w:abstractNumId w:val="8"/>
  </w:num>
  <w:num w:numId="2" w16cid:durableId="893352833">
    <w:abstractNumId w:val="6"/>
  </w:num>
  <w:num w:numId="3" w16cid:durableId="1813905869">
    <w:abstractNumId w:val="5"/>
  </w:num>
  <w:num w:numId="4" w16cid:durableId="1626236223">
    <w:abstractNumId w:val="4"/>
  </w:num>
  <w:num w:numId="5" w16cid:durableId="1303344566">
    <w:abstractNumId w:val="7"/>
  </w:num>
  <w:num w:numId="6" w16cid:durableId="30305981">
    <w:abstractNumId w:val="3"/>
  </w:num>
  <w:num w:numId="7" w16cid:durableId="1259482342">
    <w:abstractNumId w:val="2"/>
  </w:num>
  <w:num w:numId="8" w16cid:durableId="468744526">
    <w:abstractNumId w:val="1"/>
  </w:num>
  <w:num w:numId="9" w16cid:durableId="8450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EAE"/>
    <w:rsid w:val="00326F90"/>
    <w:rsid w:val="00707CB0"/>
    <w:rsid w:val="00AA1D8D"/>
    <w:rsid w:val="00B47730"/>
    <w:rsid w:val="00CB0664"/>
    <w:rsid w:val="00FB77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A67A3"/>
  <w14:defaultImageDpi w14:val="300"/>
  <w15:docId w15:val="{CB712F33-1E83-4BA9-9BC5-0540361A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1406</Words>
  <Characters>8018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ANTONIO GONZALEZ MARTINEZ</cp:lastModifiedBy>
  <cp:revision>3</cp:revision>
  <dcterms:created xsi:type="dcterms:W3CDTF">2013-12-23T23:15:00Z</dcterms:created>
  <dcterms:modified xsi:type="dcterms:W3CDTF">2026-10-29T02:51:00Z</dcterms:modified>
  <cp:category/>
</cp:coreProperties>
</file>