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4C" w:rsidRDefault="00410B4C" w:rsidP="00410B4C">
      <w:pPr>
        <w:spacing w:line="220" w:lineRule="exact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Опыт применения методов машинного обучения для прогноза характеристик космической погоды</w:t>
      </w:r>
    </w:p>
    <w:p w:rsidR="00410B4C" w:rsidRDefault="00410B4C" w:rsidP="00772A17">
      <w:pPr>
        <w:ind w:left="708" w:hanging="708"/>
        <w:rPr>
          <w:rFonts w:ascii="Times New Roman" w:hAnsi="Times New Roman" w:cs="Times New Roman"/>
        </w:rPr>
      </w:pPr>
    </w:p>
    <w:p w:rsidR="006D5508" w:rsidRPr="00F60888" w:rsidRDefault="006D5508" w:rsidP="006D550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60888">
        <w:rPr>
          <w:rFonts w:ascii="Times New Roman" w:hAnsi="Times New Roman" w:cs="Times New Roman"/>
        </w:rPr>
        <w:t xml:space="preserve">Введение. Определение важности прогнозирования состояния космической погоды для </w:t>
      </w:r>
      <w:r w:rsidR="00233001">
        <w:rPr>
          <w:rFonts w:ascii="Times New Roman" w:hAnsi="Times New Roman" w:cs="Times New Roman"/>
        </w:rPr>
        <w:t xml:space="preserve">обеспечения проведения </w:t>
      </w:r>
      <w:bookmarkStart w:id="0" w:name="_GoBack"/>
      <w:bookmarkEnd w:id="0"/>
      <w:r w:rsidRPr="00F60888">
        <w:rPr>
          <w:rFonts w:ascii="Times New Roman" w:hAnsi="Times New Roman" w:cs="Times New Roman"/>
        </w:rPr>
        <w:t>превентивных мер. Обзор существующих методов</w:t>
      </w:r>
      <w:r w:rsidR="008C2FAA" w:rsidRPr="00F60888">
        <w:rPr>
          <w:rFonts w:ascii="Times New Roman" w:hAnsi="Times New Roman" w:cs="Times New Roman"/>
        </w:rPr>
        <w:t>. Различия применяемых методов и методов машинного обучения.</w:t>
      </w:r>
    </w:p>
    <w:p w:rsidR="006D5508" w:rsidRPr="00F60888" w:rsidRDefault="006D5508" w:rsidP="006D550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60888">
        <w:rPr>
          <w:rFonts w:ascii="Times New Roman" w:hAnsi="Times New Roman" w:cs="Times New Roman"/>
        </w:rPr>
        <w:t xml:space="preserve">Агрегирование </w:t>
      </w:r>
      <w:r w:rsidR="008C2FAA" w:rsidRPr="00F60888">
        <w:rPr>
          <w:rFonts w:ascii="Times New Roman" w:hAnsi="Times New Roman" w:cs="Times New Roman"/>
        </w:rPr>
        <w:t xml:space="preserve">существующих  применяемых </w:t>
      </w:r>
      <w:r w:rsidRPr="00F60888">
        <w:rPr>
          <w:rFonts w:ascii="Times New Roman" w:hAnsi="Times New Roman" w:cs="Times New Roman"/>
        </w:rPr>
        <w:t>методов прогнозирования, определение необходимых данных для проведения прогнозов.</w:t>
      </w:r>
      <w:r w:rsidR="008C2FAA" w:rsidRPr="00F60888">
        <w:rPr>
          <w:rFonts w:ascii="Times New Roman" w:hAnsi="Times New Roman" w:cs="Times New Roman"/>
        </w:rPr>
        <w:t xml:space="preserve"> </w:t>
      </w:r>
    </w:p>
    <w:p w:rsidR="006D5508" w:rsidRPr="00F60888" w:rsidRDefault="008C2FAA" w:rsidP="006D550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60888">
        <w:rPr>
          <w:rFonts w:ascii="Times New Roman" w:hAnsi="Times New Roman" w:cs="Times New Roman"/>
        </w:rPr>
        <w:t>Сбор данных</w:t>
      </w:r>
      <w:r w:rsidR="006D5508" w:rsidRPr="00F60888">
        <w:rPr>
          <w:rFonts w:ascii="Times New Roman" w:hAnsi="Times New Roman" w:cs="Times New Roman"/>
        </w:rPr>
        <w:t>. Очистка данных, анализ данных, пои</w:t>
      </w:r>
      <w:r w:rsidRPr="00F60888">
        <w:rPr>
          <w:rFonts w:ascii="Times New Roman" w:hAnsi="Times New Roman" w:cs="Times New Roman"/>
        </w:rPr>
        <w:t>ск предварительных взаимосвязей.  Предварительная оценка актуальных методов машинного обучения для специфики данных.</w:t>
      </w:r>
    </w:p>
    <w:p w:rsidR="008C2FAA" w:rsidRPr="00F60888" w:rsidRDefault="008C2FAA" w:rsidP="008C2FA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60888">
        <w:rPr>
          <w:rFonts w:ascii="Times New Roman" w:hAnsi="Times New Roman" w:cs="Times New Roman"/>
        </w:rPr>
        <w:t>Выбор необходимых моделей машинного обучения, подготовка данных для каждого метода (нормировка, центрирование, разбиение на обучающую/тестовую выборки). Обучение  моделей  на подготовленных данных.</w:t>
      </w:r>
    </w:p>
    <w:p w:rsidR="008C2FAA" w:rsidRPr="00F60888" w:rsidRDefault="008C2FAA" w:rsidP="008C2FA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60888">
        <w:rPr>
          <w:rFonts w:ascii="Times New Roman" w:hAnsi="Times New Roman" w:cs="Times New Roman"/>
        </w:rPr>
        <w:t>Оценка точности обученных моделей на обучающей выборке. Оценка точности обученных моделей на тестовой выборке. Сравнение показателей точности моделей</w:t>
      </w:r>
      <w:r w:rsidR="00F60888" w:rsidRPr="00F60888">
        <w:rPr>
          <w:rFonts w:ascii="Times New Roman" w:hAnsi="Times New Roman" w:cs="Times New Roman"/>
        </w:rPr>
        <w:t xml:space="preserve"> на тестовых выборках</w:t>
      </w:r>
      <w:r w:rsidRPr="00F60888">
        <w:rPr>
          <w:rFonts w:ascii="Times New Roman" w:hAnsi="Times New Roman" w:cs="Times New Roman"/>
        </w:rPr>
        <w:t>, определение причин различий в точности.</w:t>
      </w:r>
    </w:p>
    <w:p w:rsidR="008C2FAA" w:rsidRPr="00F60888" w:rsidRDefault="008C2FAA" w:rsidP="008C2FA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60888">
        <w:rPr>
          <w:rFonts w:ascii="Times New Roman" w:hAnsi="Times New Roman" w:cs="Times New Roman"/>
        </w:rPr>
        <w:t xml:space="preserve">Сравнение обученной модели с наибольшим показателем точности с существующими моделями прогнозирования космической  погоды. </w:t>
      </w:r>
    </w:p>
    <w:p w:rsidR="008C2FAA" w:rsidRDefault="008C2FAA" w:rsidP="008C2FA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60888">
        <w:rPr>
          <w:rFonts w:ascii="Times New Roman" w:hAnsi="Times New Roman" w:cs="Times New Roman"/>
        </w:rPr>
        <w:t>Выводы</w:t>
      </w:r>
    </w:p>
    <w:p w:rsidR="00772A17" w:rsidRDefault="00772A17" w:rsidP="00772A17">
      <w:pPr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Котельников А.Б.</w:t>
      </w:r>
    </w:p>
    <w:p w:rsidR="00772A17" w:rsidRPr="00772A17" w:rsidRDefault="00772A17" w:rsidP="00772A17">
      <w:pPr>
        <w:ind w:left="36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23.</w:t>
      </w:r>
      <w:r>
        <w:rPr>
          <w:rFonts w:ascii="Times New Roman" w:hAnsi="Times New Roman" w:cs="Times New Roman"/>
          <w:lang w:val="en-US"/>
        </w:rPr>
        <w:t>03.2018</w:t>
      </w:r>
    </w:p>
    <w:sectPr w:rsidR="00772A17" w:rsidRPr="00772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D619B"/>
    <w:multiLevelType w:val="hybridMultilevel"/>
    <w:tmpl w:val="2B6AD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508"/>
    <w:rsid w:val="00233001"/>
    <w:rsid w:val="004046CB"/>
    <w:rsid w:val="00410B4C"/>
    <w:rsid w:val="006D5508"/>
    <w:rsid w:val="00772A17"/>
    <w:rsid w:val="008C2FAA"/>
    <w:rsid w:val="00F6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5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Fastrad</dc:creator>
  <cp:lastModifiedBy>Grisha</cp:lastModifiedBy>
  <cp:revision>3</cp:revision>
  <dcterms:created xsi:type="dcterms:W3CDTF">2018-03-23T06:57:00Z</dcterms:created>
  <dcterms:modified xsi:type="dcterms:W3CDTF">2018-03-23T07:45:00Z</dcterms:modified>
</cp:coreProperties>
</file>