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AD5" w:rsidRPr="009F1F07" w:rsidRDefault="00303AD5" w:rsidP="00550B28">
      <w:r w:rsidRPr="009F1F07">
        <w:rPr>
          <w:noProof/>
          <w:lang w:eastAsia="ja-JP"/>
        </w:rPr>
        <w:pict>
          <v:rect id="_x0000_s1026" style="position:absolute;left:0;text-align:left;margin-left:-13pt;margin-top:-9.65pt;width:491.8pt;height:655.5pt;z-index:-251659776" strokeweight="1.5pt"/>
        </w:pict>
      </w:r>
    </w:p>
    <w:p w:rsidR="00303AD5" w:rsidRPr="00D50EB6" w:rsidRDefault="00C34896" w:rsidP="00D50EB6">
      <w:pPr>
        <w:jc w:val="center"/>
        <w:rPr>
          <w:rStyle w:val="Strong"/>
          <w:sz w:val="38"/>
        </w:rPr>
      </w:pPr>
      <w:r w:rsidRPr="00D50EB6">
        <w:rPr>
          <w:rStyle w:val="Strong"/>
          <w:sz w:val="38"/>
        </w:rPr>
        <w:t xml:space="preserve">CÔNG TY </w:t>
      </w:r>
      <w:r w:rsidR="00745B08" w:rsidRPr="00D50EB6">
        <w:rPr>
          <w:rStyle w:val="Strong"/>
          <w:sz w:val="38"/>
        </w:rPr>
        <w:t>ESOFT</w:t>
      </w:r>
    </w:p>
    <w:p w:rsidR="00303AD5" w:rsidRPr="00745B08" w:rsidRDefault="00303AD5" w:rsidP="00D50EB6">
      <w:pPr>
        <w:jc w:val="center"/>
        <w:rPr>
          <w:rStyle w:val="Strong"/>
        </w:rPr>
      </w:pPr>
    </w:p>
    <w:p w:rsidR="00303AD5" w:rsidRPr="00745B08" w:rsidRDefault="00303AD5" w:rsidP="00D50EB6">
      <w:pPr>
        <w:jc w:val="center"/>
        <w:rPr>
          <w:rStyle w:val="Strong"/>
        </w:rPr>
      </w:pPr>
    </w:p>
    <w:p w:rsidR="00303AD5" w:rsidRPr="00745B08" w:rsidRDefault="00303AD5" w:rsidP="00D50EB6">
      <w:pPr>
        <w:jc w:val="center"/>
        <w:rPr>
          <w:rStyle w:val="Strong"/>
        </w:rPr>
      </w:pPr>
    </w:p>
    <w:p w:rsidR="00303AD5" w:rsidRPr="00745B08" w:rsidRDefault="00303AD5" w:rsidP="00D50EB6">
      <w:pPr>
        <w:jc w:val="center"/>
        <w:rPr>
          <w:rStyle w:val="Strong"/>
        </w:rPr>
      </w:pPr>
    </w:p>
    <w:p w:rsidR="00303AD5" w:rsidRPr="00745B08" w:rsidRDefault="00303AD5" w:rsidP="00D50EB6">
      <w:pPr>
        <w:jc w:val="center"/>
        <w:rPr>
          <w:rStyle w:val="Strong"/>
        </w:rPr>
      </w:pPr>
    </w:p>
    <w:p w:rsidR="00394091" w:rsidRPr="00745B08" w:rsidRDefault="00394091" w:rsidP="00D50EB6">
      <w:pPr>
        <w:jc w:val="center"/>
        <w:rPr>
          <w:rStyle w:val="Strong"/>
        </w:rPr>
      </w:pPr>
    </w:p>
    <w:p w:rsidR="00965DCF" w:rsidRPr="00745B08" w:rsidRDefault="00965DCF" w:rsidP="00D50EB6">
      <w:pPr>
        <w:jc w:val="center"/>
        <w:rPr>
          <w:rStyle w:val="Strong"/>
        </w:rPr>
      </w:pPr>
    </w:p>
    <w:p w:rsidR="00303AD5" w:rsidRPr="00D50EB6" w:rsidRDefault="008B25CF" w:rsidP="00D50EB6">
      <w:pPr>
        <w:jc w:val="center"/>
        <w:rPr>
          <w:rStyle w:val="Strong"/>
          <w:sz w:val="42"/>
        </w:rPr>
      </w:pPr>
      <w:r>
        <w:rPr>
          <w:rStyle w:val="Strong"/>
          <w:sz w:val="42"/>
        </w:rPr>
        <w:t>ĐẶC TẢ YÊU CẦU</w:t>
      </w:r>
    </w:p>
    <w:p w:rsidR="00C34896" w:rsidRPr="00D50EB6" w:rsidRDefault="00C34896" w:rsidP="00D50EB6">
      <w:pPr>
        <w:jc w:val="center"/>
        <w:rPr>
          <w:rStyle w:val="Strong"/>
          <w:sz w:val="42"/>
        </w:rPr>
      </w:pPr>
      <w:r w:rsidRPr="00D50EB6">
        <w:rPr>
          <w:rStyle w:val="Strong"/>
          <w:sz w:val="42"/>
        </w:rPr>
        <w:t xml:space="preserve">HỆ THỐNG QUẢN LÝ VÀ CHĂM SÓC </w:t>
      </w:r>
      <w:r w:rsidR="00D50EB6">
        <w:rPr>
          <w:rStyle w:val="Strong"/>
          <w:sz w:val="42"/>
        </w:rPr>
        <w:br/>
      </w:r>
      <w:r w:rsidRPr="00D50EB6">
        <w:rPr>
          <w:rStyle w:val="Strong"/>
          <w:sz w:val="42"/>
        </w:rPr>
        <w:t>KHÁCH HÀNG eOne</w:t>
      </w:r>
    </w:p>
    <w:p w:rsidR="00303AD5" w:rsidRPr="00745B08" w:rsidRDefault="00303AD5" w:rsidP="00D50EB6">
      <w:pPr>
        <w:jc w:val="center"/>
        <w:rPr>
          <w:rStyle w:val="Strong"/>
        </w:rPr>
      </w:pPr>
    </w:p>
    <w:p w:rsidR="00303AD5" w:rsidRPr="00745B08" w:rsidRDefault="00303AD5" w:rsidP="00D50EB6">
      <w:pPr>
        <w:jc w:val="center"/>
        <w:rPr>
          <w:rStyle w:val="Strong"/>
        </w:rPr>
      </w:pPr>
    </w:p>
    <w:p w:rsidR="00303AD5" w:rsidRPr="00745B08" w:rsidRDefault="00303AD5" w:rsidP="00D50EB6">
      <w:pPr>
        <w:jc w:val="center"/>
        <w:rPr>
          <w:rStyle w:val="Strong"/>
        </w:rPr>
      </w:pPr>
    </w:p>
    <w:p w:rsidR="00303AD5" w:rsidRPr="00745B08" w:rsidRDefault="00303AD5" w:rsidP="00D50EB6">
      <w:pPr>
        <w:jc w:val="center"/>
        <w:rPr>
          <w:rStyle w:val="Strong"/>
        </w:rPr>
      </w:pPr>
    </w:p>
    <w:p w:rsidR="00303AD5" w:rsidRPr="00745B08" w:rsidRDefault="00303AD5" w:rsidP="00D50EB6">
      <w:pPr>
        <w:jc w:val="center"/>
        <w:rPr>
          <w:rStyle w:val="Strong"/>
        </w:rPr>
      </w:pPr>
    </w:p>
    <w:p w:rsidR="00303AD5" w:rsidRPr="00745B08" w:rsidRDefault="00303AD5" w:rsidP="00D50EB6">
      <w:pPr>
        <w:jc w:val="center"/>
        <w:rPr>
          <w:rStyle w:val="Strong"/>
        </w:rPr>
      </w:pPr>
    </w:p>
    <w:p w:rsidR="00303AD5" w:rsidRPr="00745B08" w:rsidRDefault="00303AD5" w:rsidP="00D50EB6">
      <w:pPr>
        <w:jc w:val="center"/>
        <w:rPr>
          <w:rStyle w:val="Strong"/>
        </w:rPr>
      </w:pPr>
    </w:p>
    <w:p w:rsidR="00303AD5" w:rsidRPr="00745B08" w:rsidRDefault="00303AD5" w:rsidP="00D50EB6">
      <w:pPr>
        <w:jc w:val="center"/>
        <w:rPr>
          <w:rStyle w:val="Strong"/>
        </w:rPr>
      </w:pPr>
    </w:p>
    <w:p w:rsidR="00303AD5" w:rsidRPr="00745B08" w:rsidRDefault="00303AD5" w:rsidP="00D50EB6">
      <w:pPr>
        <w:jc w:val="center"/>
        <w:rPr>
          <w:rStyle w:val="Strong"/>
        </w:rPr>
      </w:pPr>
    </w:p>
    <w:p w:rsidR="00965DCF" w:rsidRPr="00745B08" w:rsidRDefault="00965DCF" w:rsidP="00D50EB6">
      <w:pPr>
        <w:jc w:val="center"/>
        <w:rPr>
          <w:rStyle w:val="Strong"/>
        </w:rPr>
      </w:pPr>
    </w:p>
    <w:p w:rsidR="00965DCF" w:rsidRPr="00745B08" w:rsidRDefault="00965DCF" w:rsidP="00D50EB6">
      <w:pPr>
        <w:jc w:val="center"/>
        <w:rPr>
          <w:rStyle w:val="Strong"/>
        </w:rPr>
      </w:pPr>
    </w:p>
    <w:p w:rsidR="00D50EB6" w:rsidRDefault="00D50EB6" w:rsidP="00D50EB6">
      <w:pPr>
        <w:jc w:val="center"/>
        <w:rPr>
          <w:rStyle w:val="Strong"/>
        </w:rPr>
      </w:pPr>
    </w:p>
    <w:p w:rsidR="00D50EB6" w:rsidRDefault="00D50EB6" w:rsidP="00D50EB6">
      <w:pPr>
        <w:jc w:val="center"/>
        <w:rPr>
          <w:rStyle w:val="Strong"/>
        </w:rPr>
      </w:pPr>
    </w:p>
    <w:p w:rsidR="00D50EB6" w:rsidRDefault="00D50EB6" w:rsidP="00D50EB6">
      <w:pPr>
        <w:jc w:val="center"/>
        <w:rPr>
          <w:rStyle w:val="Strong"/>
        </w:rPr>
      </w:pPr>
    </w:p>
    <w:p w:rsidR="00D50EB6" w:rsidRDefault="00D50EB6" w:rsidP="00D50EB6">
      <w:pPr>
        <w:jc w:val="center"/>
        <w:rPr>
          <w:rStyle w:val="Strong"/>
        </w:rPr>
      </w:pPr>
    </w:p>
    <w:p w:rsidR="00D50EB6" w:rsidRDefault="00D50EB6" w:rsidP="00D50EB6">
      <w:pPr>
        <w:jc w:val="center"/>
        <w:rPr>
          <w:rStyle w:val="Strong"/>
        </w:rPr>
      </w:pPr>
    </w:p>
    <w:p w:rsidR="005B6E78" w:rsidRPr="00745B08" w:rsidRDefault="00303AD5" w:rsidP="00D50EB6">
      <w:pPr>
        <w:jc w:val="center"/>
        <w:rPr>
          <w:rStyle w:val="Strong"/>
        </w:rPr>
      </w:pPr>
      <w:r w:rsidRPr="00745B08">
        <w:rPr>
          <w:rStyle w:val="Strong"/>
        </w:rPr>
        <w:t>HÀ NỘI 0</w:t>
      </w:r>
      <w:r w:rsidR="00C34896" w:rsidRPr="00745B08">
        <w:rPr>
          <w:rStyle w:val="Strong"/>
        </w:rPr>
        <w:t>8</w:t>
      </w:r>
      <w:r w:rsidRPr="00745B08">
        <w:rPr>
          <w:rStyle w:val="Strong"/>
        </w:rPr>
        <w:t>/20</w:t>
      </w:r>
      <w:r w:rsidR="004D639D" w:rsidRPr="00745B08">
        <w:rPr>
          <w:rStyle w:val="Strong"/>
        </w:rPr>
        <w:t>13</w:t>
      </w:r>
    </w:p>
    <w:p w:rsidR="005B6E78" w:rsidRPr="009F1F07" w:rsidRDefault="005B6E78" w:rsidP="00550B28">
      <w:pPr>
        <w:jc w:val="center"/>
        <w:rPr>
          <w:b/>
          <w:sz w:val="28"/>
        </w:rPr>
        <w:sectPr w:rsidR="005B6E78" w:rsidRPr="009F1F07" w:rsidSect="00E13382">
          <w:headerReference w:type="default" r:id="rId8"/>
          <w:pgSz w:w="12240" w:h="15840"/>
          <w:pgMar w:top="719" w:right="1440" w:bottom="1080" w:left="1620" w:header="720" w:footer="720" w:gutter="0"/>
          <w:cols w:space="720"/>
          <w:docGrid w:linePitch="360"/>
        </w:sectPr>
      </w:pPr>
    </w:p>
    <w:p w:rsidR="00303AD5" w:rsidRPr="00D50EB6" w:rsidRDefault="00303AD5" w:rsidP="00D50EB6">
      <w:pPr>
        <w:jc w:val="center"/>
        <w:rPr>
          <w:b/>
          <w:color w:val="365F91"/>
          <w:sz w:val="28"/>
        </w:rPr>
      </w:pPr>
      <w:r w:rsidRPr="00D50EB6">
        <w:rPr>
          <w:b/>
          <w:color w:val="365F91"/>
          <w:sz w:val="28"/>
        </w:rPr>
        <w:lastRenderedPageBreak/>
        <w:t>MỤC LỤC</w:t>
      </w:r>
    </w:p>
    <w:p w:rsidR="00303AD5" w:rsidRDefault="00303AD5" w:rsidP="00550B28"/>
    <w:bookmarkStart w:id="0" w:name="_Toc194824587"/>
    <w:bookmarkStart w:id="1" w:name="_Toc194837029"/>
    <w:p w:rsidR="003B4729" w:rsidRDefault="00745B08">
      <w:pPr>
        <w:pStyle w:val="TOC1"/>
        <w:tabs>
          <w:tab w:val="left" w:pos="480"/>
          <w:tab w:val="right" w:leader="dot" w:pos="9062"/>
        </w:tabs>
        <w:rPr>
          <w:rFonts w:ascii="Calibri" w:hAnsi="Calibri"/>
          <w:b w:val="0"/>
          <w:bCs w:val="0"/>
          <w:noProof/>
          <w:color w:val="auto"/>
          <w:sz w:val="22"/>
          <w:szCs w:val="22"/>
        </w:rPr>
      </w:pPr>
      <w:r>
        <w:fldChar w:fldCharType="begin"/>
      </w:r>
      <w:r>
        <w:instrText xml:space="preserve"> TOC \o "1-3" \h \z \u </w:instrText>
      </w:r>
      <w:r>
        <w:fldChar w:fldCharType="separate"/>
      </w:r>
      <w:hyperlink w:anchor="_Toc363461074" w:history="1">
        <w:r w:rsidR="003B4729" w:rsidRPr="004E7B5A">
          <w:rPr>
            <w:rStyle w:val="Hyperlink"/>
            <w:noProof/>
          </w:rPr>
          <w:t>1.</w:t>
        </w:r>
        <w:r w:rsidR="003B4729">
          <w:rPr>
            <w:rFonts w:ascii="Calibri" w:hAnsi="Calibri"/>
            <w:b w:val="0"/>
            <w:bCs w:val="0"/>
            <w:noProof/>
            <w:color w:val="auto"/>
            <w:sz w:val="22"/>
            <w:szCs w:val="22"/>
          </w:rPr>
          <w:tab/>
        </w:r>
        <w:r w:rsidR="003B4729" w:rsidRPr="004E7B5A">
          <w:rPr>
            <w:rStyle w:val="Hyperlink"/>
            <w:noProof/>
          </w:rPr>
          <w:t>Yêu cầu chung về tính năng nghiệp vụ</w:t>
        </w:r>
        <w:r w:rsidR="003B4729">
          <w:rPr>
            <w:noProof/>
            <w:webHidden/>
          </w:rPr>
          <w:tab/>
        </w:r>
        <w:r w:rsidR="003B4729">
          <w:rPr>
            <w:noProof/>
            <w:webHidden/>
          </w:rPr>
          <w:fldChar w:fldCharType="begin"/>
        </w:r>
        <w:r w:rsidR="003B4729">
          <w:rPr>
            <w:noProof/>
            <w:webHidden/>
          </w:rPr>
          <w:instrText xml:space="preserve"> PAGEREF _Toc363461074 \h </w:instrText>
        </w:r>
        <w:r w:rsidR="003B4729">
          <w:rPr>
            <w:noProof/>
            <w:webHidden/>
          </w:rPr>
        </w:r>
        <w:r w:rsidR="003B4729">
          <w:rPr>
            <w:noProof/>
            <w:webHidden/>
          </w:rPr>
          <w:fldChar w:fldCharType="separate"/>
        </w:r>
        <w:r w:rsidR="003B4729">
          <w:rPr>
            <w:noProof/>
            <w:webHidden/>
          </w:rPr>
          <w:t>3</w:t>
        </w:r>
        <w:r w:rsidR="003B4729">
          <w:rPr>
            <w:noProof/>
            <w:webHidden/>
          </w:rPr>
          <w:fldChar w:fldCharType="end"/>
        </w:r>
      </w:hyperlink>
    </w:p>
    <w:p w:rsidR="003B4729" w:rsidRDefault="003B4729">
      <w:pPr>
        <w:pStyle w:val="TOC2"/>
        <w:tabs>
          <w:tab w:val="left" w:pos="960"/>
          <w:tab w:val="right" w:leader="dot" w:pos="9062"/>
        </w:tabs>
        <w:rPr>
          <w:rFonts w:ascii="Calibri" w:hAnsi="Calibri"/>
          <w:bCs w:val="0"/>
          <w:noProof/>
          <w:color w:val="auto"/>
          <w:sz w:val="22"/>
          <w:szCs w:val="22"/>
        </w:rPr>
      </w:pPr>
      <w:hyperlink w:anchor="_Toc363461075" w:history="1">
        <w:r w:rsidRPr="004E7B5A">
          <w:rPr>
            <w:rStyle w:val="Hyperlink"/>
            <w:noProof/>
          </w:rPr>
          <w:t>1.1</w:t>
        </w:r>
        <w:r>
          <w:rPr>
            <w:rFonts w:ascii="Calibri" w:hAnsi="Calibri"/>
            <w:bCs w:val="0"/>
            <w:noProof/>
            <w:color w:val="auto"/>
            <w:sz w:val="22"/>
            <w:szCs w:val="22"/>
          </w:rPr>
          <w:tab/>
        </w:r>
        <w:r w:rsidRPr="004E7B5A">
          <w:rPr>
            <w:rStyle w:val="Hyperlink"/>
            <w:noProof/>
          </w:rPr>
          <w:t>Yêu cầu chung về khối chức năng</w:t>
        </w:r>
        <w:r>
          <w:rPr>
            <w:noProof/>
            <w:webHidden/>
          </w:rPr>
          <w:tab/>
        </w:r>
        <w:r>
          <w:rPr>
            <w:noProof/>
            <w:webHidden/>
          </w:rPr>
          <w:fldChar w:fldCharType="begin"/>
        </w:r>
        <w:r>
          <w:rPr>
            <w:noProof/>
            <w:webHidden/>
          </w:rPr>
          <w:instrText xml:space="preserve"> PAGEREF _Toc363461075 \h </w:instrText>
        </w:r>
        <w:r>
          <w:rPr>
            <w:noProof/>
            <w:webHidden/>
          </w:rPr>
        </w:r>
        <w:r>
          <w:rPr>
            <w:noProof/>
            <w:webHidden/>
          </w:rPr>
          <w:fldChar w:fldCharType="separate"/>
        </w:r>
        <w:r>
          <w:rPr>
            <w:noProof/>
            <w:webHidden/>
          </w:rPr>
          <w:t>3</w:t>
        </w:r>
        <w:r>
          <w:rPr>
            <w:noProof/>
            <w:webHidden/>
          </w:rPr>
          <w:fldChar w:fldCharType="end"/>
        </w:r>
      </w:hyperlink>
    </w:p>
    <w:p w:rsidR="003B4729" w:rsidRDefault="003B4729">
      <w:pPr>
        <w:pStyle w:val="TOC2"/>
        <w:tabs>
          <w:tab w:val="left" w:pos="960"/>
          <w:tab w:val="right" w:leader="dot" w:pos="9062"/>
        </w:tabs>
        <w:rPr>
          <w:rFonts w:ascii="Calibri" w:hAnsi="Calibri"/>
          <w:bCs w:val="0"/>
          <w:noProof/>
          <w:color w:val="auto"/>
          <w:sz w:val="22"/>
          <w:szCs w:val="22"/>
        </w:rPr>
      </w:pPr>
      <w:hyperlink w:anchor="_Toc363461076" w:history="1">
        <w:r w:rsidRPr="004E7B5A">
          <w:rPr>
            <w:rStyle w:val="Hyperlink"/>
            <w:noProof/>
          </w:rPr>
          <w:t>1.2</w:t>
        </w:r>
        <w:r>
          <w:rPr>
            <w:rFonts w:ascii="Calibri" w:hAnsi="Calibri"/>
            <w:bCs w:val="0"/>
            <w:noProof/>
            <w:color w:val="auto"/>
            <w:sz w:val="22"/>
            <w:szCs w:val="22"/>
          </w:rPr>
          <w:tab/>
        </w:r>
        <w:r w:rsidRPr="004E7B5A">
          <w:rPr>
            <w:rStyle w:val="Hyperlink"/>
            <w:noProof/>
          </w:rPr>
          <w:t>Yêu cầu chung về tính năng cơ bản</w:t>
        </w:r>
        <w:r>
          <w:rPr>
            <w:noProof/>
            <w:webHidden/>
          </w:rPr>
          <w:tab/>
        </w:r>
        <w:r>
          <w:rPr>
            <w:noProof/>
            <w:webHidden/>
          </w:rPr>
          <w:fldChar w:fldCharType="begin"/>
        </w:r>
        <w:r>
          <w:rPr>
            <w:noProof/>
            <w:webHidden/>
          </w:rPr>
          <w:instrText xml:space="preserve"> PAGEREF _Toc363461076 \h </w:instrText>
        </w:r>
        <w:r>
          <w:rPr>
            <w:noProof/>
            <w:webHidden/>
          </w:rPr>
        </w:r>
        <w:r>
          <w:rPr>
            <w:noProof/>
            <w:webHidden/>
          </w:rPr>
          <w:fldChar w:fldCharType="separate"/>
        </w:r>
        <w:r>
          <w:rPr>
            <w:noProof/>
            <w:webHidden/>
          </w:rPr>
          <w:t>6</w:t>
        </w:r>
        <w:r>
          <w:rPr>
            <w:noProof/>
            <w:webHidden/>
          </w:rPr>
          <w:fldChar w:fldCharType="end"/>
        </w:r>
      </w:hyperlink>
    </w:p>
    <w:p w:rsidR="003B4729" w:rsidRDefault="003B4729">
      <w:pPr>
        <w:pStyle w:val="TOC2"/>
        <w:tabs>
          <w:tab w:val="left" w:pos="960"/>
          <w:tab w:val="right" w:leader="dot" w:pos="9062"/>
        </w:tabs>
        <w:rPr>
          <w:rFonts w:ascii="Calibri" w:hAnsi="Calibri"/>
          <w:bCs w:val="0"/>
          <w:noProof/>
          <w:color w:val="auto"/>
          <w:sz w:val="22"/>
          <w:szCs w:val="22"/>
        </w:rPr>
      </w:pPr>
      <w:hyperlink w:anchor="_Toc363461077" w:history="1">
        <w:r w:rsidRPr="004E7B5A">
          <w:rPr>
            <w:rStyle w:val="Hyperlink"/>
            <w:noProof/>
          </w:rPr>
          <w:t>1.3</w:t>
        </w:r>
        <w:r>
          <w:rPr>
            <w:rFonts w:ascii="Calibri" w:hAnsi="Calibri"/>
            <w:bCs w:val="0"/>
            <w:noProof/>
            <w:color w:val="auto"/>
            <w:sz w:val="22"/>
            <w:szCs w:val="22"/>
          </w:rPr>
          <w:tab/>
        </w:r>
        <w:r w:rsidRPr="004E7B5A">
          <w:rPr>
            <w:rStyle w:val="Hyperlink"/>
            <w:noProof/>
          </w:rPr>
          <w:t>Yêu cầu chung về nghiệp vụ</w:t>
        </w:r>
        <w:r>
          <w:rPr>
            <w:noProof/>
            <w:webHidden/>
          </w:rPr>
          <w:tab/>
        </w:r>
        <w:r>
          <w:rPr>
            <w:noProof/>
            <w:webHidden/>
          </w:rPr>
          <w:fldChar w:fldCharType="begin"/>
        </w:r>
        <w:r>
          <w:rPr>
            <w:noProof/>
            <w:webHidden/>
          </w:rPr>
          <w:instrText xml:space="preserve"> PAGEREF _Toc363461077 \h </w:instrText>
        </w:r>
        <w:r>
          <w:rPr>
            <w:noProof/>
            <w:webHidden/>
          </w:rPr>
        </w:r>
        <w:r>
          <w:rPr>
            <w:noProof/>
            <w:webHidden/>
          </w:rPr>
          <w:fldChar w:fldCharType="separate"/>
        </w:r>
        <w:r>
          <w:rPr>
            <w:noProof/>
            <w:webHidden/>
          </w:rPr>
          <w:t>7</w:t>
        </w:r>
        <w:r>
          <w:rPr>
            <w:noProof/>
            <w:webHidden/>
          </w:rPr>
          <w:fldChar w:fldCharType="end"/>
        </w:r>
      </w:hyperlink>
    </w:p>
    <w:p w:rsidR="003B4729" w:rsidRDefault="003B4729">
      <w:pPr>
        <w:pStyle w:val="TOC2"/>
        <w:tabs>
          <w:tab w:val="left" w:pos="1200"/>
          <w:tab w:val="right" w:leader="dot" w:pos="9062"/>
        </w:tabs>
        <w:rPr>
          <w:rFonts w:ascii="Calibri" w:hAnsi="Calibri"/>
          <w:bCs w:val="0"/>
          <w:noProof/>
          <w:color w:val="auto"/>
          <w:sz w:val="22"/>
          <w:szCs w:val="22"/>
        </w:rPr>
      </w:pPr>
      <w:hyperlink w:anchor="_Toc363461078" w:history="1">
        <w:r w:rsidRPr="004E7B5A">
          <w:rPr>
            <w:rStyle w:val="Hyperlink"/>
            <w:noProof/>
          </w:rPr>
          <w:t>1.3.1</w:t>
        </w:r>
        <w:r>
          <w:rPr>
            <w:rFonts w:ascii="Calibri" w:hAnsi="Calibri"/>
            <w:bCs w:val="0"/>
            <w:noProof/>
            <w:color w:val="auto"/>
            <w:sz w:val="22"/>
            <w:szCs w:val="22"/>
          </w:rPr>
          <w:tab/>
        </w:r>
        <w:r w:rsidRPr="004E7B5A">
          <w:rPr>
            <w:rStyle w:val="Hyperlink"/>
            <w:noProof/>
          </w:rPr>
          <w:t>Yêu cầu chung về nghiệp vụ theo chuẩn eTOM</w:t>
        </w:r>
        <w:r>
          <w:rPr>
            <w:noProof/>
            <w:webHidden/>
          </w:rPr>
          <w:tab/>
        </w:r>
        <w:r>
          <w:rPr>
            <w:noProof/>
            <w:webHidden/>
          </w:rPr>
          <w:fldChar w:fldCharType="begin"/>
        </w:r>
        <w:r>
          <w:rPr>
            <w:noProof/>
            <w:webHidden/>
          </w:rPr>
          <w:instrText xml:space="preserve"> PAGEREF _Toc363461078 \h </w:instrText>
        </w:r>
        <w:r>
          <w:rPr>
            <w:noProof/>
            <w:webHidden/>
          </w:rPr>
        </w:r>
        <w:r>
          <w:rPr>
            <w:noProof/>
            <w:webHidden/>
          </w:rPr>
          <w:fldChar w:fldCharType="separate"/>
        </w:r>
        <w:r>
          <w:rPr>
            <w:noProof/>
            <w:webHidden/>
          </w:rPr>
          <w:t>7</w:t>
        </w:r>
        <w:r>
          <w:rPr>
            <w:noProof/>
            <w:webHidden/>
          </w:rPr>
          <w:fldChar w:fldCharType="end"/>
        </w:r>
      </w:hyperlink>
    </w:p>
    <w:p w:rsidR="003B4729" w:rsidRDefault="003B4729">
      <w:pPr>
        <w:pStyle w:val="TOC2"/>
        <w:tabs>
          <w:tab w:val="left" w:pos="1200"/>
          <w:tab w:val="right" w:leader="dot" w:pos="9062"/>
        </w:tabs>
        <w:rPr>
          <w:rFonts w:ascii="Calibri" w:hAnsi="Calibri"/>
          <w:bCs w:val="0"/>
          <w:noProof/>
          <w:color w:val="auto"/>
          <w:sz w:val="22"/>
          <w:szCs w:val="22"/>
        </w:rPr>
      </w:pPr>
      <w:hyperlink w:anchor="_Toc363461079" w:history="1">
        <w:r w:rsidRPr="004E7B5A">
          <w:rPr>
            <w:rStyle w:val="Hyperlink"/>
            <w:noProof/>
          </w:rPr>
          <w:t>1.3.2</w:t>
        </w:r>
        <w:r>
          <w:rPr>
            <w:rFonts w:ascii="Calibri" w:hAnsi="Calibri"/>
            <w:bCs w:val="0"/>
            <w:noProof/>
            <w:color w:val="auto"/>
            <w:sz w:val="22"/>
            <w:szCs w:val="22"/>
          </w:rPr>
          <w:tab/>
        </w:r>
        <w:r w:rsidRPr="004E7B5A">
          <w:rPr>
            <w:rStyle w:val="Hyperlink"/>
            <w:noProof/>
          </w:rPr>
          <w:t>Yêu cầu chung về nghiệp vụ tham chiếu vào VNPT và Vinaphone</w:t>
        </w:r>
        <w:r>
          <w:rPr>
            <w:noProof/>
            <w:webHidden/>
          </w:rPr>
          <w:tab/>
        </w:r>
        <w:r>
          <w:rPr>
            <w:noProof/>
            <w:webHidden/>
          </w:rPr>
          <w:fldChar w:fldCharType="begin"/>
        </w:r>
        <w:r>
          <w:rPr>
            <w:noProof/>
            <w:webHidden/>
          </w:rPr>
          <w:instrText xml:space="preserve"> PAGEREF _Toc363461079 \h </w:instrText>
        </w:r>
        <w:r>
          <w:rPr>
            <w:noProof/>
            <w:webHidden/>
          </w:rPr>
        </w:r>
        <w:r>
          <w:rPr>
            <w:noProof/>
            <w:webHidden/>
          </w:rPr>
          <w:fldChar w:fldCharType="separate"/>
        </w:r>
        <w:r>
          <w:rPr>
            <w:noProof/>
            <w:webHidden/>
          </w:rPr>
          <w:t>11</w:t>
        </w:r>
        <w:r>
          <w:rPr>
            <w:noProof/>
            <w:webHidden/>
          </w:rPr>
          <w:fldChar w:fldCharType="end"/>
        </w:r>
      </w:hyperlink>
    </w:p>
    <w:p w:rsidR="003B4729" w:rsidRDefault="003B4729">
      <w:pPr>
        <w:pStyle w:val="TOC1"/>
        <w:tabs>
          <w:tab w:val="left" w:pos="480"/>
          <w:tab w:val="right" w:leader="dot" w:pos="9062"/>
        </w:tabs>
        <w:rPr>
          <w:rFonts w:ascii="Calibri" w:hAnsi="Calibri"/>
          <w:b w:val="0"/>
          <w:bCs w:val="0"/>
          <w:noProof/>
          <w:color w:val="auto"/>
          <w:sz w:val="22"/>
          <w:szCs w:val="22"/>
        </w:rPr>
      </w:pPr>
      <w:hyperlink w:anchor="_Toc363461080" w:history="1">
        <w:r w:rsidRPr="004E7B5A">
          <w:rPr>
            <w:rStyle w:val="Hyperlink"/>
            <w:noProof/>
          </w:rPr>
          <w:t>2.</w:t>
        </w:r>
        <w:r>
          <w:rPr>
            <w:rFonts w:ascii="Calibri" w:hAnsi="Calibri"/>
            <w:b w:val="0"/>
            <w:bCs w:val="0"/>
            <w:noProof/>
            <w:color w:val="auto"/>
            <w:sz w:val="22"/>
            <w:szCs w:val="22"/>
          </w:rPr>
          <w:tab/>
        </w:r>
        <w:r w:rsidRPr="004E7B5A">
          <w:rPr>
            <w:rStyle w:val="Hyperlink"/>
            <w:noProof/>
          </w:rPr>
          <w:t>Yêu cầu chung về kĩ thuật</w:t>
        </w:r>
        <w:r>
          <w:rPr>
            <w:noProof/>
            <w:webHidden/>
          </w:rPr>
          <w:tab/>
        </w:r>
        <w:r>
          <w:rPr>
            <w:noProof/>
            <w:webHidden/>
          </w:rPr>
          <w:fldChar w:fldCharType="begin"/>
        </w:r>
        <w:r>
          <w:rPr>
            <w:noProof/>
            <w:webHidden/>
          </w:rPr>
          <w:instrText xml:space="preserve"> PAGEREF _Toc363461080 \h </w:instrText>
        </w:r>
        <w:r>
          <w:rPr>
            <w:noProof/>
            <w:webHidden/>
          </w:rPr>
        </w:r>
        <w:r>
          <w:rPr>
            <w:noProof/>
            <w:webHidden/>
          </w:rPr>
          <w:fldChar w:fldCharType="separate"/>
        </w:r>
        <w:r>
          <w:rPr>
            <w:noProof/>
            <w:webHidden/>
          </w:rPr>
          <w:t>16</w:t>
        </w:r>
        <w:r>
          <w:rPr>
            <w:noProof/>
            <w:webHidden/>
          </w:rPr>
          <w:fldChar w:fldCharType="end"/>
        </w:r>
      </w:hyperlink>
    </w:p>
    <w:p w:rsidR="003B4729" w:rsidRDefault="003B4729">
      <w:pPr>
        <w:pStyle w:val="TOC2"/>
        <w:tabs>
          <w:tab w:val="left" w:pos="960"/>
          <w:tab w:val="right" w:leader="dot" w:pos="9062"/>
        </w:tabs>
        <w:rPr>
          <w:rFonts w:ascii="Calibri" w:hAnsi="Calibri"/>
          <w:bCs w:val="0"/>
          <w:noProof/>
          <w:color w:val="auto"/>
          <w:sz w:val="22"/>
          <w:szCs w:val="22"/>
        </w:rPr>
      </w:pPr>
      <w:hyperlink w:anchor="_Toc363461081" w:history="1">
        <w:r w:rsidRPr="004E7B5A">
          <w:rPr>
            <w:rStyle w:val="Hyperlink"/>
            <w:noProof/>
          </w:rPr>
          <w:t>2.1</w:t>
        </w:r>
        <w:r>
          <w:rPr>
            <w:rFonts w:ascii="Calibri" w:hAnsi="Calibri"/>
            <w:bCs w:val="0"/>
            <w:noProof/>
            <w:color w:val="auto"/>
            <w:sz w:val="22"/>
            <w:szCs w:val="22"/>
          </w:rPr>
          <w:tab/>
        </w:r>
        <w:r w:rsidRPr="004E7B5A">
          <w:rPr>
            <w:rStyle w:val="Hyperlink"/>
            <w:noProof/>
          </w:rPr>
          <w:t>Các yêu cầu kĩ thuật cơ bản</w:t>
        </w:r>
        <w:r>
          <w:rPr>
            <w:noProof/>
            <w:webHidden/>
          </w:rPr>
          <w:tab/>
        </w:r>
        <w:r>
          <w:rPr>
            <w:noProof/>
            <w:webHidden/>
          </w:rPr>
          <w:fldChar w:fldCharType="begin"/>
        </w:r>
        <w:r>
          <w:rPr>
            <w:noProof/>
            <w:webHidden/>
          </w:rPr>
          <w:instrText xml:space="preserve"> PAGEREF _Toc363461081 \h </w:instrText>
        </w:r>
        <w:r>
          <w:rPr>
            <w:noProof/>
            <w:webHidden/>
          </w:rPr>
        </w:r>
        <w:r>
          <w:rPr>
            <w:noProof/>
            <w:webHidden/>
          </w:rPr>
          <w:fldChar w:fldCharType="separate"/>
        </w:r>
        <w:r>
          <w:rPr>
            <w:noProof/>
            <w:webHidden/>
          </w:rPr>
          <w:t>16</w:t>
        </w:r>
        <w:r>
          <w:rPr>
            <w:noProof/>
            <w:webHidden/>
          </w:rPr>
          <w:fldChar w:fldCharType="end"/>
        </w:r>
      </w:hyperlink>
    </w:p>
    <w:p w:rsidR="003B4729" w:rsidRDefault="003B4729">
      <w:pPr>
        <w:pStyle w:val="TOC2"/>
        <w:tabs>
          <w:tab w:val="left" w:pos="960"/>
          <w:tab w:val="right" w:leader="dot" w:pos="9062"/>
        </w:tabs>
        <w:rPr>
          <w:rFonts w:ascii="Calibri" w:hAnsi="Calibri"/>
          <w:bCs w:val="0"/>
          <w:noProof/>
          <w:color w:val="auto"/>
          <w:sz w:val="22"/>
          <w:szCs w:val="22"/>
        </w:rPr>
      </w:pPr>
      <w:hyperlink w:anchor="_Toc363461082" w:history="1">
        <w:r w:rsidRPr="004E7B5A">
          <w:rPr>
            <w:rStyle w:val="Hyperlink"/>
            <w:noProof/>
          </w:rPr>
          <w:t>2.2</w:t>
        </w:r>
        <w:r>
          <w:rPr>
            <w:rFonts w:ascii="Calibri" w:hAnsi="Calibri"/>
            <w:bCs w:val="0"/>
            <w:noProof/>
            <w:color w:val="auto"/>
            <w:sz w:val="22"/>
            <w:szCs w:val="22"/>
          </w:rPr>
          <w:tab/>
        </w:r>
        <w:r w:rsidRPr="004E7B5A">
          <w:rPr>
            <w:rStyle w:val="Hyperlink"/>
            <w:noProof/>
          </w:rPr>
          <w:t>Kiến trúc của hệ thống</w:t>
        </w:r>
        <w:r>
          <w:rPr>
            <w:noProof/>
            <w:webHidden/>
          </w:rPr>
          <w:tab/>
        </w:r>
        <w:r>
          <w:rPr>
            <w:noProof/>
            <w:webHidden/>
          </w:rPr>
          <w:fldChar w:fldCharType="begin"/>
        </w:r>
        <w:r>
          <w:rPr>
            <w:noProof/>
            <w:webHidden/>
          </w:rPr>
          <w:instrText xml:space="preserve"> PAGEREF _Toc363461082 \h </w:instrText>
        </w:r>
        <w:r>
          <w:rPr>
            <w:noProof/>
            <w:webHidden/>
          </w:rPr>
        </w:r>
        <w:r>
          <w:rPr>
            <w:noProof/>
            <w:webHidden/>
          </w:rPr>
          <w:fldChar w:fldCharType="separate"/>
        </w:r>
        <w:r>
          <w:rPr>
            <w:noProof/>
            <w:webHidden/>
          </w:rPr>
          <w:t>18</w:t>
        </w:r>
        <w:r>
          <w:rPr>
            <w:noProof/>
            <w:webHidden/>
          </w:rPr>
          <w:fldChar w:fldCharType="end"/>
        </w:r>
      </w:hyperlink>
    </w:p>
    <w:p w:rsidR="003B4729" w:rsidRDefault="003B4729">
      <w:pPr>
        <w:pStyle w:val="TOC2"/>
        <w:tabs>
          <w:tab w:val="left" w:pos="1200"/>
          <w:tab w:val="right" w:leader="dot" w:pos="9062"/>
        </w:tabs>
        <w:rPr>
          <w:rFonts w:ascii="Calibri" w:hAnsi="Calibri"/>
          <w:bCs w:val="0"/>
          <w:noProof/>
          <w:color w:val="auto"/>
          <w:sz w:val="22"/>
          <w:szCs w:val="22"/>
        </w:rPr>
      </w:pPr>
      <w:hyperlink w:anchor="_Toc363461083" w:history="1">
        <w:r w:rsidRPr="004E7B5A">
          <w:rPr>
            <w:rStyle w:val="Hyperlink"/>
            <w:noProof/>
          </w:rPr>
          <w:t>2.2.1</w:t>
        </w:r>
        <w:r>
          <w:rPr>
            <w:rFonts w:ascii="Calibri" w:hAnsi="Calibri"/>
            <w:bCs w:val="0"/>
            <w:noProof/>
            <w:color w:val="auto"/>
            <w:sz w:val="22"/>
            <w:szCs w:val="22"/>
          </w:rPr>
          <w:tab/>
        </w:r>
        <w:r w:rsidRPr="004E7B5A">
          <w:rPr>
            <w:rStyle w:val="Hyperlink"/>
            <w:noProof/>
          </w:rPr>
          <w:t>Kiến trúc khung</w:t>
        </w:r>
        <w:r>
          <w:rPr>
            <w:noProof/>
            <w:webHidden/>
          </w:rPr>
          <w:tab/>
        </w:r>
        <w:r>
          <w:rPr>
            <w:noProof/>
            <w:webHidden/>
          </w:rPr>
          <w:fldChar w:fldCharType="begin"/>
        </w:r>
        <w:r>
          <w:rPr>
            <w:noProof/>
            <w:webHidden/>
          </w:rPr>
          <w:instrText xml:space="preserve"> PAGEREF _Toc363461083 \h </w:instrText>
        </w:r>
        <w:r>
          <w:rPr>
            <w:noProof/>
            <w:webHidden/>
          </w:rPr>
        </w:r>
        <w:r>
          <w:rPr>
            <w:noProof/>
            <w:webHidden/>
          </w:rPr>
          <w:fldChar w:fldCharType="separate"/>
        </w:r>
        <w:r>
          <w:rPr>
            <w:noProof/>
            <w:webHidden/>
          </w:rPr>
          <w:t>18</w:t>
        </w:r>
        <w:r>
          <w:rPr>
            <w:noProof/>
            <w:webHidden/>
          </w:rPr>
          <w:fldChar w:fldCharType="end"/>
        </w:r>
      </w:hyperlink>
    </w:p>
    <w:p w:rsidR="003B4729" w:rsidRDefault="003B4729">
      <w:pPr>
        <w:pStyle w:val="TOC2"/>
        <w:tabs>
          <w:tab w:val="left" w:pos="1200"/>
          <w:tab w:val="right" w:leader="dot" w:pos="9062"/>
        </w:tabs>
        <w:rPr>
          <w:rFonts w:ascii="Calibri" w:hAnsi="Calibri"/>
          <w:bCs w:val="0"/>
          <w:noProof/>
          <w:color w:val="auto"/>
          <w:sz w:val="22"/>
          <w:szCs w:val="22"/>
        </w:rPr>
      </w:pPr>
      <w:hyperlink w:anchor="_Toc363461084" w:history="1">
        <w:r w:rsidRPr="004E7B5A">
          <w:rPr>
            <w:rStyle w:val="Hyperlink"/>
            <w:noProof/>
          </w:rPr>
          <w:t>2.2.2</w:t>
        </w:r>
        <w:r>
          <w:rPr>
            <w:rFonts w:ascii="Calibri" w:hAnsi="Calibri"/>
            <w:bCs w:val="0"/>
            <w:noProof/>
            <w:color w:val="auto"/>
            <w:sz w:val="22"/>
            <w:szCs w:val="22"/>
          </w:rPr>
          <w:tab/>
        </w:r>
        <w:r w:rsidRPr="004E7B5A">
          <w:rPr>
            <w:rStyle w:val="Hyperlink"/>
            <w:noProof/>
          </w:rPr>
          <w:t>Yêu cầu tích hợp</w:t>
        </w:r>
        <w:r>
          <w:rPr>
            <w:noProof/>
            <w:webHidden/>
          </w:rPr>
          <w:tab/>
        </w:r>
        <w:r>
          <w:rPr>
            <w:noProof/>
            <w:webHidden/>
          </w:rPr>
          <w:fldChar w:fldCharType="begin"/>
        </w:r>
        <w:r>
          <w:rPr>
            <w:noProof/>
            <w:webHidden/>
          </w:rPr>
          <w:instrText xml:space="preserve"> PAGEREF _Toc363461084 \h </w:instrText>
        </w:r>
        <w:r>
          <w:rPr>
            <w:noProof/>
            <w:webHidden/>
          </w:rPr>
        </w:r>
        <w:r>
          <w:rPr>
            <w:noProof/>
            <w:webHidden/>
          </w:rPr>
          <w:fldChar w:fldCharType="separate"/>
        </w:r>
        <w:r>
          <w:rPr>
            <w:noProof/>
            <w:webHidden/>
          </w:rPr>
          <w:t>20</w:t>
        </w:r>
        <w:r>
          <w:rPr>
            <w:noProof/>
            <w:webHidden/>
          </w:rPr>
          <w:fldChar w:fldCharType="end"/>
        </w:r>
      </w:hyperlink>
    </w:p>
    <w:p w:rsidR="003B4729" w:rsidRDefault="003B4729">
      <w:pPr>
        <w:pStyle w:val="TOC1"/>
        <w:tabs>
          <w:tab w:val="left" w:pos="480"/>
          <w:tab w:val="right" w:leader="dot" w:pos="9062"/>
        </w:tabs>
        <w:rPr>
          <w:rFonts w:ascii="Calibri" w:hAnsi="Calibri"/>
          <w:b w:val="0"/>
          <w:bCs w:val="0"/>
          <w:noProof/>
          <w:color w:val="auto"/>
          <w:sz w:val="22"/>
          <w:szCs w:val="22"/>
        </w:rPr>
      </w:pPr>
      <w:hyperlink w:anchor="_Toc363461085" w:history="1">
        <w:r w:rsidRPr="004E7B5A">
          <w:rPr>
            <w:rStyle w:val="Hyperlink"/>
            <w:noProof/>
          </w:rPr>
          <w:t>3.</w:t>
        </w:r>
        <w:r>
          <w:rPr>
            <w:rFonts w:ascii="Calibri" w:hAnsi="Calibri"/>
            <w:b w:val="0"/>
            <w:bCs w:val="0"/>
            <w:noProof/>
            <w:color w:val="auto"/>
            <w:sz w:val="22"/>
            <w:szCs w:val="22"/>
          </w:rPr>
          <w:tab/>
        </w:r>
        <w:r w:rsidRPr="004E7B5A">
          <w:rPr>
            <w:rStyle w:val="Hyperlink"/>
            <w:noProof/>
          </w:rPr>
          <w:t>Roadmap sản phẩm</w:t>
        </w:r>
        <w:r>
          <w:rPr>
            <w:noProof/>
            <w:webHidden/>
          </w:rPr>
          <w:tab/>
        </w:r>
        <w:r>
          <w:rPr>
            <w:noProof/>
            <w:webHidden/>
          </w:rPr>
          <w:fldChar w:fldCharType="begin"/>
        </w:r>
        <w:r>
          <w:rPr>
            <w:noProof/>
            <w:webHidden/>
          </w:rPr>
          <w:instrText xml:space="preserve"> PAGEREF _Toc363461085 \h </w:instrText>
        </w:r>
        <w:r>
          <w:rPr>
            <w:noProof/>
            <w:webHidden/>
          </w:rPr>
        </w:r>
        <w:r>
          <w:rPr>
            <w:noProof/>
            <w:webHidden/>
          </w:rPr>
          <w:fldChar w:fldCharType="separate"/>
        </w:r>
        <w:r>
          <w:rPr>
            <w:noProof/>
            <w:webHidden/>
          </w:rPr>
          <w:t>22</w:t>
        </w:r>
        <w:r>
          <w:rPr>
            <w:noProof/>
            <w:webHidden/>
          </w:rPr>
          <w:fldChar w:fldCharType="end"/>
        </w:r>
      </w:hyperlink>
    </w:p>
    <w:p w:rsidR="00745B08" w:rsidRDefault="00745B08">
      <w:r>
        <w:fldChar w:fldCharType="end"/>
      </w:r>
    </w:p>
    <w:p w:rsidR="00C34896" w:rsidRDefault="00742379" w:rsidP="00611E9C">
      <w:pPr>
        <w:pStyle w:val="Heading1"/>
        <w:keepLines/>
        <w:numPr>
          <w:ilvl w:val="0"/>
          <w:numId w:val="8"/>
        </w:numPr>
        <w:spacing w:before="480" w:after="0" w:line="276" w:lineRule="auto"/>
        <w:ind w:left="392"/>
        <w:jc w:val="left"/>
      </w:pPr>
      <w:r>
        <w:br w:type="page"/>
      </w:r>
      <w:bookmarkStart w:id="2" w:name="_Toc363199739"/>
      <w:bookmarkStart w:id="3" w:name="_Toc363461074"/>
      <w:bookmarkEnd w:id="0"/>
      <w:bookmarkEnd w:id="1"/>
      <w:r w:rsidR="00C34896">
        <w:lastRenderedPageBreak/>
        <w:t>Yêu cầu</w:t>
      </w:r>
      <w:r w:rsidR="00745B08">
        <w:t xml:space="preserve"> chung về</w:t>
      </w:r>
      <w:r w:rsidR="00C34896">
        <w:t xml:space="preserve"> </w:t>
      </w:r>
      <w:r w:rsidR="00745B08">
        <w:t>tính năng nghiệp vụ</w:t>
      </w:r>
      <w:bookmarkEnd w:id="2"/>
      <w:bookmarkEnd w:id="3"/>
    </w:p>
    <w:p w:rsidR="00C34896" w:rsidRDefault="00C34896" w:rsidP="00611E9C">
      <w:pPr>
        <w:pStyle w:val="Heading2"/>
        <w:keepLines/>
        <w:numPr>
          <w:ilvl w:val="1"/>
          <w:numId w:val="8"/>
        </w:numPr>
        <w:spacing w:before="200" w:after="0" w:line="276" w:lineRule="auto"/>
        <w:ind w:left="490" w:hanging="491"/>
        <w:jc w:val="left"/>
      </w:pPr>
      <w:bookmarkStart w:id="4" w:name="_Toc363199740"/>
      <w:bookmarkStart w:id="5" w:name="_Toc363461075"/>
      <w:r>
        <w:t>Yêu cầu chung về khối chức năng</w:t>
      </w:r>
      <w:bookmarkEnd w:id="4"/>
      <w:bookmarkEnd w:id="5"/>
    </w:p>
    <w:p w:rsidR="00834C8C" w:rsidRDefault="00834C8C" w:rsidP="00D50EB6">
      <w:pPr>
        <w:ind w:left="360"/>
      </w:pPr>
    </w:p>
    <w:p w:rsidR="00585084" w:rsidRDefault="00585084" w:rsidP="00D50EB6">
      <w:pPr>
        <w:ind w:left="360"/>
      </w:pPr>
    </w:p>
    <w:p w:rsidR="00834C8C" w:rsidRDefault="00C2102A" w:rsidP="00834C8C">
      <w:pPr>
        <w:keepNext/>
        <w:jc w:val="center"/>
      </w:pPr>
      <w:r>
        <w:rPr>
          <w:noProof/>
        </w:rPr>
        <w:drawing>
          <wp:inline distT="0" distB="0" distL="0" distR="0">
            <wp:extent cx="5029200" cy="3444875"/>
            <wp:effectExtent l="0" t="0" r="0" b="0"/>
            <wp:docPr id="1" name="Object 4"/>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9000" cy="5414665"/>
                      <a:chOff x="1371600" y="1066800"/>
                      <a:chExt cx="7239000" cy="5414665"/>
                    </a:xfrm>
                  </a:grpSpPr>
                  <a:sp>
                    <a:nvSpPr>
                      <a:cNvPr id="3" name="Subtitle 2"/>
                      <a:cNvSpPr>
                        <a:spLocks noGrp="1"/>
                      </a:cNvSpPr>
                    </a:nvSpPr>
                    <a:spPr>
                      <a:xfrm>
                        <a:off x="1371600" y="3886200"/>
                        <a:ext cx="6400800" cy="1752600"/>
                      </a:xfrm>
                      <a:prstGeom prst="rect">
                        <a:avLst/>
                      </a:prstGeom>
                    </a:spPr>
                    <a:txSp>
                      <a:txBody>
                        <a:bodyPr vert="horz" lIns="91440" tIns="45720" rIns="91440" bIns="45720" rtlCol="0">
                          <a:normAutofit/>
                        </a:bodyPr>
                        <a:lstStyle>
                          <a:lvl1pPr marL="0" indent="0" algn="ctr" defTabSz="914400" rtl="0" eaLnBrk="1" latinLnBrk="0" hangingPunct="1">
                            <a:spcBef>
                              <a:spcPct val="20000"/>
                            </a:spcBef>
                            <a:buFont typeface="Arial" pitchFamily="34" charset="0"/>
                            <a:buNone/>
                            <a:defRPr sz="3200" kern="1200">
                              <a:solidFill>
                                <a:schemeClr val="tx1">
                                  <a:tint val="75000"/>
                                </a:schemeClr>
                              </a:solidFill>
                              <a:latin typeface="+mn-lt"/>
                              <a:ea typeface="+mn-ea"/>
                              <a:cs typeface="+mn-cs"/>
                            </a:defRPr>
                          </a:lvl1pPr>
                          <a:lvl2pPr marL="457200" indent="0" algn="ctr" defTabSz="914400" rtl="0" eaLnBrk="1" latinLnBrk="0" hangingPunct="1">
                            <a:spcBef>
                              <a:spcPct val="20000"/>
                            </a:spcBef>
                            <a:buFont typeface="Arial" pitchFamily="34" charset="0"/>
                            <a:buNone/>
                            <a:defRPr sz="2800" kern="1200">
                              <a:solidFill>
                                <a:schemeClr val="tx1">
                                  <a:tint val="75000"/>
                                </a:schemeClr>
                              </a:solidFill>
                              <a:latin typeface="+mn-lt"/>
                              <a:ea typeface="+mn-ea"/>
                              <a:cs typeface="+mn-cs"/>
                            </a:defRPr>
                          </a:lvl2pPr>
                          <a:lvl3pPr marL="914400" indent="0" algn="ctr" defTabSz="914400" rtl="0" eaLnBrk="1" latinLnBrk="0" hangingPunct="1">
                            <a:spcBef>
                              <a:spcPct val="20000"/>
                            </a:spcBef>
                            <a:buFont typeface="Arial" pitchFamily="34" charset="0"/>
                            <a:buNone/>
                            <a:defRPr sz="2400" kern="1200">
                              <a:solidFill>
                                <a:schemeClr val="tx1">
                                  <a:tint val="75000"/>
                                </a:schemeClr>
                              </a:solidFill>
                              <a:latin typeface="+mn-lt"/>
                              <a:ea typeface="+mn-ea"/>
                              <a:cs typeface="+mn-cs"/>
                            </a:defRPr>
                          </a:lvl3pPr>
                          <a:lvl4pPr marL="1371600" indent="0" algn="ctr" defTabSz="914400" rtl="0" eaLnBrk="1" latinLnBrk="0" hangingPunct="1">
                            <a:spcBef>
                              <a:spcPct val="20000"/>
                            </a:spcBef>
                            <a:buFont typeface="Arial" pitchFamily="34" charset="0"/>
                            <a:buNone/>
                            <a:defRPr sz="2000" kern="1200">
                              <a:solidFill>
                                <a:schemeClr val="tx1">
                                  <a:tint val="75000"/>
                                </a:schemeClr>
                              </a:solidFill>
                              <a:latin typeface="+mn-lt"/>
                              <a:ea typeface="+mn-ea"/>
                              <a:cs typeface="+mn-cs"/>
                            </a:defRPr>
                          </a:lvl4pPr>
                          <a:lvl5pPr marL="1828800" indent="0" algn="ctr" defTabSz="914400" rtl="0" eaLnBrk="1" latinLnBrk="0" hangingPunct="1">
                            <a:spcBef>
                              <a:spcPct val="20000"/>
                            </a:spcBef>
                            <a:buFont typeface="Arial" pitchFamily="34" charset="0"/>
                            <a:buNone/>
                            <a:defRPr sz="2000" kern="1200">
                              <a:solidFill>
                                <a:schemeClr val="tx1">
                                  <a:tint val="75000"/>
                                </a:schemeClr>
                              </a:solidFill>
                              <a:latin typeface="+mn-lt"/>
                              <a:ea typeface="+mn-ea"/>
                              <a:cs typeface="+mn-cs"/>
                            </a:defRPr>
                          </a:lvl5pPr>
                          <a:lvl6pPr marL="2286000" indent="0" algn="ctr" defTabSz="914400" rtl="0" eaLnBrk="1" latinLnBrk="0" hangingPunct="1">
                            <a:spcBef>
                              <a:spcPct val="20000"/>
                            </a:spcBef>
                            <a:buFont typeface="Arial" pitchFamily="34" charset="0"/>
                            <a:buNone/>
                            <a:defRPr sz="2000" kern="1200">
                              <a:solidFill>
                                <a:schemeClr val="tx1">
                                  <a:tint val="75000"/>
                                </a:schemeClr>
                              </a:solidFill>
                              <a:latin typeface="+mn-lt"/>
                              <a:ea typeface="+mn-ea"/>
                              <a:cs typeface="+mn-cs"/>
                            </a:defRPr>
                          </a:lvl6pPr>
                          <a:lvl7pPr marL="2743200" indent="0" algn="ctr" defTabSz="914400" rtl="0" eaLnBrk="1" latinLnBrk="0" hangingPunct="1">
                            <a:spcBef>
                              <a:spcPct val="20000"/>
                            </a:spcBef>
                            <a:buFont typeface="Arial" pitchFamily="34" charset="0"/>
                            <a:buNone/>
                            <a:defRPr sz="2000" kern="1200">
                              <a:solidFill>
                                <a:schemeClr val="tx1">
                                  <a:tint val="75000"/>
                                </a:schemeClr>
                              </a:solidFill>
                              <a:latin typeface="+mn-lt"/>
                              <a:ea typeface="+mn-ea"/>
                              <a:cs typeface="+mn-cs"/>
                            </a:defRPr>
                          </a:lvl7pPr>
                          <a:lvl8pPr marL="3200400" indent="0" algn="ctr" defTabSz="914400" rtl="0" eaLnBrk="1" latinLnBrk="0" hangingPunct="1">
                            <a:spcBef>
                              <a:spcPct val="20000"/>
                            </a:spcBef>
                            <a:buFont typeface="Arial" pitchFamily="34" charset="0"/>
                            <a:buNone/>
                            <a:defRPr sz="2000" kern="1200">
                              <a:solidFill>
                                <a:schemeClr val="tx1">
                                  <a:tint val="75000"/>
                                </a:schemeClr>
                              </a:solidFill>
                              <a:latin typeface="+mn-lt"/>
                              <a:ea typeface="+mn-ea"/>
                              <a:cs typeface="+mn-cs"/>
                            </a:defRPr>
                          </a:lvl8pPr>
                          <a:lvl9pPr marL="3657600" indent="0" algn="ctr" defTabSz="914400" rtl="0" eaLnBrk="1" latinLnBrk="0" hangingPunct="1">
                            <a:spcBef>
                              <a:spcPct val="20000"/>
                            </a:spcBef>
                            <a:buFont typeface="Arial" pitchFamily="34" charset="0"/>
                            <a:buNone/>
                            <a:defRPr sz="2000" kern="1200">
                              <a:solidFill>
                                <a:schemeClr val="tx1">
                                  <a:tint val="75000"/>
                                </a:schemeClr>
                              </a:solidFill>
                              <a:latin typeface="+mn-lt"/>
                              <a:ea typeface="+mn-ea"/>
                              <a:cs typeface="+mn-cs"/>
                            </a:defRPr>
                          </a:lvl9pPr>
                        </a:lstStyle>
                        <a:p>
                          <a:endParaRPr lang="en-US">
                            <a:latin typeface="Arial" pitchFamily="34" charset="0"/>
                            <a:cs typeface="Arial" pitchFamily="34" charset="0"/>
                          </a:endParaRPr>
                        </a:p>
                      </a:txBody>
                      <a:useSpRect/>
                    </a:txSp>
                  </a:sp>
                  <a:sp>
                    <a:nvSpPr>
                      <a:cNvPr id="4" name="Text Box 2"/>
                      <a:cNvSpPr txBox="1">
                        <a:spLocks noChangeArrowheads="1"/>
                      </a:cNvSpPr>
                    </a:nvSpPr>
                    <a:spPr bwMode="auto">
                      <a:xfrm>
                        <a:off x="6781800" y="2209800"/>
                        <a:ext cx="1524000" cy="646331"/>
                      </a:xfrm>
                      <a:prstGeom prst="rect">
                        <a:avLst/>
                      </a:prstGeom>
                      <a:noFill/>
                      <a:ln w="12700">
                        <a:noFill/>
                        <a:miter lim="800000"/>
                        <a:headEnd/>
                        <a:tailEnd/>
                      </a:ln>
                      <a:effectLst/>
                    </a:spPr>
                    <a:txSp>
                      <a:txBody>
                        <a:bodyPr wrap="square"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0" hangingPunct="0">
                            <a:spcBef>
                              <a:spcPct val="0"/>
                            </a:spcBef>
                            <a:buClrTx/>
                            <a:buSzTx/>
                            <a:buFontTx/>
                            <a:buNone/>
                          </a:pPr>
                          <a:r>
                            <a:rPr lang="en-GB" sz="1200" b="1" smtClean="0">
                              <a:solidFill>
                                <a:schemeClr val="tx1"/>
                              </a:solidFill>
                              <a:effectLst>
                                <a:outerShdw blurRad="38100" dist="38100" dir="2700000" algn="tl">
                                  <a:srgbClr val="C0C0C0"/>
                                </a:outerShdw>
                              </a:effectLst>
                              <a:latin typeface="Arial" pitchFamily="34" charset="0"/>
                              <a:cs typeface="Arial" pitchFamily="34" charset="0"/>
                            </a:rPr>
                            <a:t>(1)</a:t>
                          </a:r>
                        </a:p>
                        <a:p>
                          <a:pPr algn="ctr" eaLnBrk="0" hangingPunct="0">
                            <a:spcBef>
                              <a:spcPct val="0"/>
                            </a:spcBef>
                            <a:buClrTx/>
                            <a:buSzTx/>
                            <a:buFontTx/>
                            <a:buNone/>
                          </a:pPr>
                          <a:r>
                            <a:rPr lang="en-GB" sz="1200" b="1" smtClean="0">
                              <a:solidFill>
                                <a:schemeClr val="tx1"/>
                              </a:solidFill>
                              <a:effectLst>
                                <a:outerShdw blurRad="38100" dist="38100" dir="2700000" algn="tl">
                                  <a:srgbClr val="C0C0C0"/>
                                </a:outerShdw>
                              </a:effectLst>
                              <a:latin typeface="Arial" pitchFamily="34" charset="0"/>
                              <a:cs typeface="Arial" pitchFamily="34" charset="0"/>
                            </a:rPr>
                            <a:t>Thu hút /Giành được khách hàng</a:t>
                          </a:r>
                          <a:endParaRPr lang="en-GB" sz="1200">
                            <a:solidFill>
                              <a:schemeClr val="tx1"/>
                            </a:solidFill>
                            <a:latin typeface="Arial" pitchFamily="34" charset="0"/>
                            <a:cs typeface="Arial" pitchFamily="34" charset="0"/>
                          </a:endParaRPr>
                        </a:p>
                      </a:txBody>
                      <a:useSpRect/>
                    </a:txSp>
                  </a:sp>
                  <a:sp>
                    <a:nvSpPr>
                      <a:cNvPr id="5" name="Text Box 3"/>
                      <a:cNvSpPr txBox="1">
                        <a:spLocks noChangeArrowheads="1"/>
                      </a:cNvSpPr>
                    </a:nvSpPr>
                    <a:spPr bwMode="auto">
                      <a:xfrm>
                        <a:off x="7162800" y="3581400"/>
                        <a:ext cx="1447800" cy="646331"/>
                      </a:xfrm>
                      <a:prstGeom prst="rect">
                        <a:avLst/>
                      </a:prstGeom>
                      <a:noFill/>
                      <a:ln w="12700">
                        <a:noFill/>
                        <a:miter lim="800000"/>
                        <a:headEnd/>
                        <a:tailEnd/>
                      </a:ln>
                      <a:effectLst/>
                    </a:spPr>
                    <a:txSp>
                      <a:txBody>
                        <a:bodyPr wrap="square"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0" hangingPunct="0">
                            <a:spcBef>
                              <a:spcPct val="0"/>
                            </a:spcBef>
                            <a:buClrTx/>
                            <a:buSzTx/>
                            <a:buFontTx/>
                            <a:buNone/>
                          </a:pPr>
                          <a:r>
                            <a:rPr lang="en-GB" sz="1200" b="1" smtClean="0">
                              <a:solidFill>
                                <a:schemeClr val="tx1"/>
                              </a:solidFill>
                              <a:effectLst>
                                <a:outerShdw blurRad="38100" dist="38100" dir="2700000" algn="tl">
                                  <a:srgbClr val="C0C0C0"/>
                                </a:outerShdw>
                              </a:effectLst>
                              <a:latin typeface="Arial" pitchFamily="34" charset="0"/>
                              <a:cs typeface="Arial" pitchFamily="34" charset="0"/>
                            </a:rPr>
                            <a:t>(2)</a:t>
                          </a:r>
                        </a:p>
                        <a:p>
                          <a:pPr algn="ctr" eaLnBrk="0" hangingPunct="0">
                            <a:spcBef>
                              <a:spcPct val="0"/>
                            </a:spcBef>
                            <a:buClrTx/>
                            <a:buSzTx/>
                            <a:buFontTx/>
                            <a:buNone/>
                          </a:pPr>
                          <a:r>
                            <a:rPr lang="en-GB" sz="1200" b="1" smtClean="0">
                              <a:solidFill>
                                <a:schemeClr val="tx1"/>
                              </a:solidFill>
                              <a:effectLst>
                                <a:outerShdw blurRad="38100" dist="38100" dir="2700000" algn="tl">
                                  <a:srgbClr val="C0C0C0"/>
                                </a:outerShdw>
                              </a:effectLst>
                              <a:latin typeface="Arial" pitchFamily="34" charset="0"/>
                              <a:cs typeface="Arial" pitchFamily="34" charset="0"/>
                            </a:rPr>
                            <a:t>Quản lý yêu cầu cung cấp dịch vụ</a:t>
                          </a:r>
                          <a:endParaRPr lang="en-GB" sz="1200">
                            <a:solidFill>
                              <a:schemeClr val="tx1"/>
                            </a:solidFill>
                            <a:latin typeface="Arial" pitchFamily="34" charset="0"/>
                            <a:cs typeface="Arial" pitchFamily="34" charset="0"/>
                          </a:endParaRPr>
                        </a:p>
                      </a:txBody>
                      <a:useSpRect/>
                    </a:txSp>
                  </a:sp>
                  <a:sp>
                    <a:nvSpPr>
                      <a:cNvPr id="6" name="Text Box 4"/>
                      <a:cNvSpPr txBox="1">
                        <a:spLocks noChangeArrowheads="1"/>
                      </a:cNvSpPr>
                    </a:nvSpPr>
                    <a:spPr bwMode="auto">
                      <a:xfrm>
                        <a:off x="6629400" y="4953000"/>
                        <a:ext cx="1524000" cy="646331"/>
                      </a:xfrm>
                      <a:prstGeom prst="rect">
                        <a:avLst/>
                      </a:prstGeom>
                      <a:noFill/>
                      <a:ln w="12700">
                        <a:noFill/>
                        <a:miter lim="800000"/>
                        <a:headEnd/>
                        <a:tailEnd/>
                      </a:ln>
                      <a:effec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0" hangingPunct="0">
                            <a:spcBef>
                              <a:spcPct val="0"/>
                            </a:spcBef>
                            <a:buClrTx/>
                            <a:buSzTx/>
                            <a:buFontTx/>
                            <a:buNone/>
                          </a:pPr>
                          <a:r>
                            <a:rPr lang="en-GB" sz="1200" b="1" smtClean="0">
                              <a:solidFill>
                                <a:schemeClr val="tx1"/>
                              </a:solidFill>
                              <a:effectLst>
                                <a:outerShdw blurRad="38100" dist="38100" dir="2700000" algn="tl">
                                  <a:srgbClr val="C0C0C0"/>
                                </a:outerShdw>
                              </a:effectLst>
                              <a:latin typeface="Arial" pitchFamily="34" charset="0"/>
                              <a:cs typeface="Arial" pitchFamily="34" charset="0"/>
                            </a:rPr>
                            <a:t>(3)</a:t>
                          </a:r>
                        </a:p>
                        <a:p>
                          <a:pPr algn="ctr" eaLnBrk="0" hangingPunct="0">
                            <a:spcBef>
                              <a:spcPct val="0"/>
                            </a:spcBef>
                            <a:buClrTx/>
                            <a:buSzTx/>
                            <a:buFontTx/>
                            <a:buNone/>
                          </a:pPr>
                          <a:r>
                            <a:rPr lang="en-GB" sz="1200" b="1" smtClean="0">
                              <a:solidFill>
                                <a:schemeClr val="tx1"/>
                              </a:solidFill>
                              <a:effectLst>
                                <a:outerShdw blurRad="38100" dist="38100" dir="2700000" algn="tl">
                                  <a:srgbClr val="C0C0C0"/>
                                </a:outerShdw>
                              </a:effectLst>
                              <a:latin typeface="Arial" pitchFamily="34" charset="0"/>
                              <a:cs typeface="Arial" pitchFamily="34" charset="0"/>
                            </a:rPr>
                            <a:t>Quản lý quá trình cung cấp dịch vụ</a:t>
                          </a:r>
                          <a:endParaRPr lang="en-GB" sz="1200">
                            <a:solidFill>
                              <a:schemeClr val="tx1"/>
                            </a:solidFill>
                            <a:latin typeface="Arial" pitchFamily="34" charset="0"/>
                            <a:cs typeface="Arial" pitchFamily="34" charset="0"/>
                          </a:endParaRPr>
                        </a:p>
                      </a:txBody>
                      <a:useSpRect/>
                    </a:txSp>
                  </a:sp>
                  <a:sp>
                    <a:nvSpPr>
                      <a:cNvPr id="7" name="Text Box 5"/>
                      <a:cNvSpPr txBox="1">
                        <a:spLocks noChangeArrowheads="1"/>
                      </a:cNvSpPr>
                    </a:nvSpPr>
                    <a:spPr bwMode="auto">
                      <a:xfrm>
                        <a:off x="3810000" y="1066800"/>
                        <a:ext cx="1676400" cy="646331"/>
                      </a:xfrm>
                      <a:prstGeom prst="rect">
                        <a:avLst/>
                      </a:prstGeom>
                      <a:noFill/>
                      <a:ln w="12700">
                        <a:noFill/>
                        <a:miter lim="800000"/>
                        <a:headEnd/>
                        <a:tailEnd/>
                      </a:ln>
                      <a:effectLst/>
                    </a:spPr>
                    <a:txSp>
                      <a:txBody>
                        <a:bodyPr wrap="square"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0" hangingPunct="0">
                            <a:spcBef>
                              <a:spcPct val="0"/>
                            </a:spcBef>
                            <a:buClrTx/>
                            <a:buSzTx/>
                            <a:buFontTx/>
                            <a:buNone/>
                          </a:pPr>
                          <a:r>
                            <a:rPr lang="en-GB" sz="1200" b="1" smtClean="0">
                              <a:solidFill>
                                <a:schemeClr val="tx1"/>
                              </a:solidFill>
                              <a:effectLst>
                                <a:outerShdw blurRad="38100" dist="38100" dir="2700000" algn="tl">
                                  <a:srgbClr val="C0C0C0"/>
                                </a:outerShdw>
                              </a:effectLst>
                              <a:latin typeface="Arial" pitchFamily="34" charset="0"/>
                              <a:cs typeface="Arial" pitchFamily="34" charset="0"/>
                            </a:rPr>
                            <a:t>(8)</a:t>
                          </a:r>
                        </a:p>
                        <a:p>
                          <a:pPr algn="ctr" eaLnBrk="0" hangingPunct="0">
                            <a:spcBef>
                              <a:spcPct val="0"/>
                            </a:spcBef>
                            <a:buClrTx/>
                            <a:buSzTx/>
                            <a:buFontTx/>
                            <a:buNone/>
                          </a:pPr>
                          <a:r>
                            <a:rPr lang="en-GB" sz="1200" b="1" smtClean="0">
                              <a:solidFill>
                                <a:schemeClr val="tx1"/>
                              </a:solidFill>
                              <a:effectLst>
                                <a:outerShdw blurRad="38100" dist="38100" dir="2700000" algn="tl">
                                  <a:srgbClr val="C0C0C0"/>
                                </a:outerShdw>
                              </a:effectLst>
                              <a:latin typeface="Arial" pitchFamily="34" charset="0"/>
                              <a:cs typeface="Arial" pitchFamily="34" charset="0"/>
                            </a:rPr>
                            <a:t>Quản lý và chăm sóc khách hàng</a:t>
                          </a:r>
                          <a:endParaRPr lang="en-GB" sz="1200">
                            <a:solidFill>
                              <a:schemeClr val="tx1"/>
                            </a:solidFill>
                            <a:latin typeface="Arial" pitchFamily="34" charset="0"/>
                            <a:cs typeface="Arial" pitchFamily="34" charset="0"/>
                          </a:endParaRPr>
                        </a:p>
                      </a:txBody>
                      <a:useSpRect/>
                    </a:txSp>
                  </a:sp>
                  <a:sp>
                    <a:nvSpPr>
                      <a:cNvPr id="8" name="Text Box 6"/>
                      <a:cNvSpPr txBox="1">
                        <a:spLocks noChangeArrowheads="1"/>
                      </a:cNvSpPr>
                    </a:nvSpPr>
                    <a:spPr bwMode="auto">
                      <a:xfrm>
                        <a:off x="1447800" y="4876800"/>
                        <a:ext cx="1500187" cy="461665"/>
                      </a:xfrm>
                      <a:prstGeom prst="rect">
                        <a:avLst/>
                      </a:prstGeom>
                      <a:noFill/>
                      <a:ln w="12700">
                        <a:noFill/>
                        <a:miter lim="800000"/>
                        <a:headEnd/>
                        <a:tailEnd/>
                      </a:ln>
                      <a:effec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0" hangingPunct="0">
                            <a:spcBef>
                              <a:spcPct val="0"/>
                            </a:spcBef>
                            <a:buClrTx/>
                            <a:buSzTx/>
                            <a:buFontTx/>
                            <a:buNone/>
                          </a:pPr>
                          <a:r>
                            <a:rPr lang="en-GB" sz="1200" b="1" smtClean="0">
                              <a:effectLst>
                                <a:outerShdw blurRad="38100" dist="38100" dir="2700000" algn="tl">
                                  <a:srgbClr val="C0C0C0"/>
                                </a:outerShdw>
                              </a:effectLst>
                              <a:latin typeface="Arial" pitchFamily="34" charset="0"/>
                              <a:cs typeface="Arial" pitchFamily="34" charset="0"/>
                            </a:rPr>
                            <a:t>(5)</a:t>
                          </a:r>
                        </a:p>
                        <a:p>
                          <a:pPr algn="ctr" eaLnBrk="0" hangingPunct="0">
                            <a:spcBef>
                              <a:spcPct val="0"/>
                            </a:spcBef>
                            <a:buClrTx/>
                            <a:buSzTx/>
                            <a:buFontTx/>
                            <a:buNone/>
                          </a:pPr>
                          <a:r>
                            <a:rPr lang="en-GB" sz="1200" b="1" smtClean="0">
                              <a:effectLst>
                                <a:outerShdw blurRad="38100" dist="38100" dir="2700000" algn="tl">
                                  <a:srgbClr val="C0C0C0"/>
                                </a:outerShdw>
                              </a:effectLst>
                              <a:latin typeface="Arial" pitchFamily="34" charset="0"/>
                              <a:cs typeface="Arial" pitchFamily="34" charset="0"/>
                            </a:rPr>
                            <a:t>Áp giá, tính cước</a:t>
                          </a:r>
                          <a:endParaRPr lang="en-GB" sz="1200">
                            <a:solidFill>
                              <a:schemeClr val="tx1"/>
                            </a:solidFill>
                            <a:latin typeface="Arial" pitchFamily="34" charset="0"/>
                            <a:cs typeface="Arial" pitchFamily="34" charset="0"/>
                          </a:endParaRPr>
                        </a:p>
                      </a:txBody>
                      <a:useSpRect/>
                    </a:txSp>
                  </a:sp>
                  <a:sp>
                    <a:nvSpPr>
                      <a:cNvPr id="9" name="Text Box 7"/>
                      <a:cNvSpPr txBox="1">
                        <a:spLocks noChangeArrowheads="1"/>
                      </a:cNvSpPr>
                    </a:nvSpPr>
                    <a:spPr bwMode="auto">
                      <a:xfrm>
                        <a:off x="1447800" y="3505200"/>
                        <a:ext cx="1119187" cy="646331"/>
                      </a:xfrm>
                      <a:prstGeom prst="rect">
                        <a:avLst/>
                      </a:prstGeom>
                      <a:noFill/>
                      <a:ln w="12700">
                        <a:noFill/>
                        <a:miter lim="800000"/>
                        <a:headEnd/>
                        <a:tailEnd/>
                      </a:ln>
                      <a:effectLst/>
                    </a:spPr>
                    <a:txSp>
                      <a:txBody>
                        <a:bodyPr wrap="square"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0" hangingPunct="0">
                            <a:spcBef>
                              <a:spcPct val="0"/>
                            </a:spcBef>
                            <a:buClrTx/>
                            <a:buSzTx/>
                            <a:buFontTx/>
                            <a:buNone/>
                          </a:pPr>
                          <a:r>
                            <a:rPr lang="en-GB" sz="1200" b="1" smtClean="0">
                              <a:solidFill>
                                <a:schemeClr val="tx1"/>
                              </a:solidFill>
                              <a:effectLst>
                                <a:outerShdw blurRad="38100" dist="38100" dir="2700000" algn="tl">
                                  <a:srgbClr val="C0C0C0"/>
                                </a:outerShdw>
                              </a:effectLst>
                              <a:latin typeface="Arial" pitchFamily="34" charset="0"/>
                              <a:cs typeface="Arial" pitchFamily="34" charset="0"/>
                            </a:rPr>
                            <a:t>(6)</a:t>
                          </a:r>
                        </a:p>
                        <a:p>
                          <a:pPr algn="ctr" eaLnBrk="0" hangingPunct="0">
                            <a:spcBef>
                              <a:spcPct val="0"/>
                            </a:spcBef>
                            <a:buClrTx/>
                            <a:buSzTx/>
                            <a:buFontTx/>
                            <a:buNone/>
                          </a:pPr>
                          <a:r>
                            <a:rPr lang="en-GB" sz="1200" b="1" smtClean="0">
                              <a:solidFill>
                                <a:schemeClr val="tx1"/>
                              </a:solidFill>
                              <a:effectLst>
                                <a:outerShdw blurRad="38100" dist="38100" dir="2700000" algn="tl">
                                  <a:srgbClr val="C0C0C0"/>
                                </a:outerShdw>
                              </a:effectLst>
                              <a:latin typeface="Arial" pitchFamily="34" charset="0"/>
                              <a:cs typeface="Arial" pitchFamily="34" charset="0"/>
                            </a:rPr>
                            <a:t>Thu cước, xử lý nợ</a:t>
                          </a:r>
                          <a:endParaRPr lang="en-GB" sz="1200" b="1">
                            <a:solidFill>
                              <a:schemeClr val="tx1"/>
                            </a:solidFill>
                            <a:effectLst>
                              <a:outerShdw blurRad="38100" dist="38100" dir="2700000" algn="tl">
                                <a:srgbClr val="C0C0C0"/>
                              </a:outerShdw>
                            </a:effectLst>
                            <a:latin typeface="Arial" pitchFamily="34" charset="0"/>
                            <a:cs typeface="Arial" pitchFamily="34" charset="0"/>
                          </a:endParaRPr>
                        </a:p>
                      </a:txBody>
                      <a:useSpRect/>
                    </a:txSp>
                  </a:sp>
                  <a:sp>
                    <a:nvSpPr>
                      <a:cNvPr id="10" name="Text Box 8"/>
                      <a:cNvSpPr txBox="1">
                        <a:spLocks noChangeArrowheads="1"/>
                      </a:cNvSpPr>
                    </a:nvSpPr>
                    <a:spPr bwMode="auto">
                      <a:xfrm>
                        <a:off x="4038600" y="6019800"/>
                        <a:ext cx="1600200" cy="461665"/>
                      </a:xfrm>
                      <a:prstGeom prst="rect">
                        <a:avLst/>
                      </a:prstGeom>
                      <a:noFill/>
                      <a:ln w="12700">
                        <a:noFill/>
                        <a:miter lim="800000"/>
                        <a:headEnd/>
                        <a:tailEnd/>
                      </a:ln>
                      <a:effec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0" hangingPunct="0">
                            <a:spcBef>
                              <a:spcPct val="0"/>
                            </a:spcBef>
                            <a:buClrTx/>
                            <a:buSzTx/>
                            <a:buFontTx/>
                            <a:buNone/>
                          </a:pPr>
                          <a:r>
                            <a:rPr lang="en-GB" sz="1200" b="1" smtClean="0">
                              <a:solidFill>
                                <a:schemeClr val="tx1"/>
                              </a:solidFill>
                              <a:effectLst>
                                <a:outerShdw blurRad="38100" dist="38100" dir="2700000" algn="tl">
                                  <a:srgbClr val="C0C0C0"/>
                                </a:outerShdw>
                              </a:effectLst>
                              <a:latin typeface="Arial" pitchFamily="34" charset="0"/>
                              <a:cs typeface="Arial" pitchFamily="34" charset="0"/>
                            </a:rPr>
                            <a:t>(4)</a:t>
                          </a:r>
                        </a:p>
                        <a:p>
                          <a:pPr algn="ctr" eaLnBrk="0" hangingPunct="0">
                            <a:spcBef>
                              <a:spcPct val="0"/>
                            </a:spcBef>
                            <a:buClrTx/>
                            <a:buSzTx/>
                            <a:buFontTx/>
                            <a:buNone/>
                          </a:pPr>
                          <a:r>
                            <a:rPr lang="en-GB" sz="1200" b="1" smtClean="0">
                              <a:solidFill>
                                <a:schemeClr val="tx1"/>
                              </a:solidFill>
                              <a:effectLst>
                                <a:outerShdw blurRad="38100" dist="38100" dir="2700000" algn="tl">
                                  <a:srgbClr val="C0C0C0"/>
                                </a:outerShdw>
                              </a:effectLst>
                              <a:latin typeface="Arial" pitchFamily="34" charset="0"/>
                              <a:cs typeface="Arial" pitchFamily="34" charset="0"/>
                            </a:rPr>
                            <a:t>Thu thập xDR</a:t>
                          </a:r>
                          <a:endParaRPr lang="en-GB" sz="1200">
                            <a:solidFill>
                              <a:schemeClr val="tx1"/>
                            </a:solidFill>
                            <a:latin typeface="Arial" pitchFamily="34" charset="0"/>
                            <a:cs typeface="Arial" pitchFamily="34" charset="0"/>
                          </a:endParaRPr>
                        </a:p>
                      </a:txBody>
                      <a:useSpRect/>
                    </a:txSp>
                  </a:sp>
                  <a:sp>
                    <a:nvSpPr>
                      <a:cNvPr id="11" name="Freeform 9"/>
                      <a:cNvSpPr>
                        <a:spLocks/>
                      </a:cNvSpPr>
                    </a:nvSpPr>
                    <a:spPr bwMode="auto">
                      <a:xfrm>
                        <a:off x="2779713" y="1951038"/>
                        <a:ext cx="1285875" cy="1446212"/>
                      </a:xfrm>
                      <a:custGeom>
                        <a:avLst/>
                        <a:gdLst/>
                        <a:ahLst/>
                        <a:cxnLst>
                          <a:cxn ang="0">
                            <a:pos x="0" y="614"/>
                          </a:cxn>
                          <a:cxn ang="0">
                            <a:pos x="8" y="598"/>
                          </a:cxn>
                          <a:cxn ang="0">
                            <a:pos x="15" y="585"/>
                          </a:cxn>
                          <a:cxn ang="0">
                            <a:pos x="22" y="571"/>
                          </a:cxn>
                          <a:cxn ang="0">
                            <a:pos x="29" y="558"/>
                          </a:cxn>
                          <a:cxn ang="0">
                            <a:pos x="37" y="544"/>
                          </a:cxn>
                          <a:cxn ang="0">
                            <a:pos x="46" y="530"/>
                          </a:cxn>
                          <a:cxn ang="0">
                            <a:pos x="54" y="517"/>
                          </a:cxn>
                          <a:cxn ang="0">
                            <a:pos x="62" y="503"/>
                          </a:cxn>
                          <a:cxn ang="0">
                            <a:pos x="73" y="487"/>
                          </a:cxn>
                          <a:cxn ang="0">
                            <a:pos x="85" y="471"/>
                          </a:cxn>
                          <a:cxn ang="0">
                            <a:pos x="94" y="458"/>
                          </a:cxn>
                          <a:cxn ang="0">
                            <a:pos x="105" y="445"/>
                          </a:cxn>
                          <a:cxn ang="0">
                            <a:pos x="116" y="430"/>
                          </a:cxn>
                          <a:cxn ang="0">
                            <a:pos x="128" y="414"/>
                          </a:cxn>
                          <a:cxn ang="0">
                            <a:pos x="140" y="400"/>
                          </a:cxn>
                          <a:cxn ang="0">
                            <a:pos x="153" y="385"/>
                          </a:cxn>
                          <a:cxn ang="0">
                            <a:pos x="165" y="373"/>
                          </a:cxn>
                          <a:cxn ang="0">
                            <a:pos x="180" y="356"/>
                          </a:cxn>
                          <a:cxn ang="0">
                            <a:pos x="193" y="342"/>
                          </a:cxn>
                          <a:cxn ang="0">
                            <a:pos x="206" y="330"/>
                          </a:cxn>
                          <a:cxn ang="0">
                            <a:pos x="221" y="316"/>
                          </a:cxn>
                          <a:cxn ang="0">
                            <a:pos x="232" y="306"/>
                          </a:cxn>
                          <a:cxn ang="0">
                            <a:pos x="246" y="294"/>
                          </a:cxn>
                          <a:cxn ang="0">
                            <a:pos x="260" y="282"/>
                          </a:cxn>
                          <a:cxn ang="0">
                            <a:pos x="277" y="269"/>
                          </a:cxn>
                          <a:cxn ang="0">
                            <a:pos x="291" y="258"/>
                          </a:cxn>
                          <a:cxn ang="0">
                            <a:pos x="307" y="245"/>
                          </a:cxn>
                          <a:cxn ang="0">
                            <a:pos x="326" y="232"/>
                          </a:cxn>
                          <a:cxn ang="0">
                            <a:pos x="343" y="219"/>
                          </a:cxn>
                          <a:cxn ang="0">
                            <a:pos x="362" y="206"/>
                          </a:cxn>
                          <a:cxn ang="0">
                            <a:pos x="381" y="194"/>
                          </a:cxn>
                          <a:cxn ang="0">
                            <a:pos x="401" y="183"/>
                          </a:cxn>
                          <a:cxn ang="0">
                            <a:pos x="422" y="171"/>
                          </a:cxn>
                          <a:cxn ang="0">
                            <a:pos x="440" y="163"/>
                          </a:cxn>
                          <a:cxn ang="0">
                            <a:pos x="457" y="153"/>
                          </a:cxn>
                          <a:cxn ang="0">
                            <a:pos x="477" y="145"/>
                          </a:cxn>
                          <a:cxn ang="0">
                            <a:pos x="491" y="139"/>
                          </a:cxn>
                          <a:cxn ang="0">
                            <a:pos x="431" y="0"/>
                          </a:cxn>
                          <a:cxn ang="0">
                            <a:pos x="777" y="198"/>
                          </a:cxn>
                          <a:cxn ang="0">
                            <a:pos x="687" y="609"/>
                          </a:cxn>
                          <a:cxn ang="0">
                            <a:pos x="631" y="487"/>
                          </a:cxn>
                          <a:cxn ang="0">
                            <a:pos x="608" y="498"/>
                          </a:cxn>
                          <a:cxn ang="0">
                            <a:pos x="586" y="510"/>
                          </a:cxn>
                          <a:cxn ang="0">
                            <a:pos x="562" y="525"/>
                          </a:cxn>
                          <a:cxn ang="0">
                            <a:pos x="536" y="542"/>
                          </a:cxn>
                          <a:cxn ang="0">
                            <a:pos x="516" y="557"/>
                          </a:cxn>
                          <a:cxn ang="0">
                            <a:pos x="496" y="574"/>
                          </a:cxn>
                          <a:cxn ang="0">
                            <a:pos x="476" y="590"/>
                          </a:cxn>
                          <a:cxn ang="0">
                            <a:pos x="459" y="607"/>
                          </a:cxn>
                          <a:cxn ang="0">
                            <a:pos x="443" y="625"/>
                          </a:cxn>
                          <a:cxn ang="0">
                            <a:pos x="425" y="644"/>
                          </a:cxn>
                          <a:cxn ang="0">
                            <a:pos x="410" y="663"/>
                          </a:cxn>
                          <a:cxn ang="0">
                            <a:pos x="395" y="682"/>
                          </a:cxn>
                          <a:cxn ang="0">
                            <a:pos x="382" y="699"/>
                          </a:cxn>
                          <a:cxn ang="0">
                            <a:pos x="368" y="722"/>
                          </a:cxn>
                          <a:cxn ang="0">
                            <a:pos x="355" y="743"/>
                          </a:cxn>
                          <a:cxn ang="0">
                            <a:pos x="348" y="759"/>
                          </a:cxn>
                          <a:cxn ang="0">
                            <a:pos x="339" y="775"/>
                          </a:cxn>
                          <a:cxn ang="0">
                            <a:pos x="0" y="614"/>
                          </a:cxn>
                        </a:cxnLst>
                        <a:rect l="0" t="0" r="r" b="b"/>
                        <a:pathLst>
                          <a:path w="777" h="775">
                            <a:moveTo>
                              <a:pt x="0" y="614"/>
                            </a:moveTo>
                            <a:lnTo>
                              <a:pt x="8" y="598"/>
                            </a:lnTo>
                            <a:lnTo>
                              <a:pt x="15" y="585"/>
                            </a:lnTo>
                            <a:lnTo>
                              <a:pt x="22" y="571"/>
                            </a:lnTo>
                            <a:lnTo>
                              <a:pt x="29" y="558"/>
                            </a:lnTo>
                            <a:lnTo>
                              <a:pt x="37" y="544"/>
                            </a:lnTo>
                            <a:lnTo>
                              <a:pt x="46" y="530"/>
                            </a:lnTo>
                            <a:lnTo>
                              <a:pt x="54" y="517"/>
                            </a:lnTo>
                            <a:lnTo>
                              <a:pt x="62" y="503"/>
                            </a:lnTo>
                            <a:lnTo>
                              <a:pt x="73" y="487"/>
                            </a:lnTo>
                            <a:lnTo>
                              <a:pt x="85" y="471"/>
                            </a:lnTo>
                            <a:lnTo>
                              <a:pt x="94" y="458"/>
                            </a:lnTo>
                            <a:lnTo>
                              <a:pt x="105" y="445"/>
                            </a:lnTo>
                            <a:lnTo>
                              <a:pt x="116" y="430"/>
                            </a:lnTo>
                            <a:lnTo>
                              <a:pt x="128" y="414"/>
                            </a:lnTo>
                            <a:lnTo>
                              <a:pt x="140" y="400"/>
                            </a:lnTo>
                            <a:lnTo>
                              <a:pt x="153" y="385"/>
                            </a:lnTo>
                            <a:lnTo>
                              <a:pt x="165" y="373"/>
                            </a:lnTo>
                            <a:lnTo>
                              <a:pt x="180" y="356"/>
                            </a:lnTo>
                            <a:lnTo>
                              <a:pt x="193" y="342"/>
                            </a:lnTo>
                            <a:lnTo>
                              <a:pt x="206" y="330"/>
                            </a:lnTo>
                            <a:lnTo>
                              <a:pt x="221" y="316"/>
                            </a:lnTo>
                            <a:lnTo>
                              <a:pt x="232" y="306"/>
                            </a:lnTo>
                            <a:lnTo>
                              <a:pt x="246" y="294"/>
                            </a:lnTo>
                            <a:lnTo>
                              <a:pt x="260" y="282"/>
                            </a:lnTo>
                            <a:lnTo>
                              <a:pt x="277" y="269"/>
                            </a:lnTo>
                            <a:lnTo>
                              <a:pt x="291" y="258"/>
                            </a:lnTo>
                            <a:lnTo>
                              <a:pt x="307" y="245"/>
                            </a:lnTo>
                            <a:lnTo>
                              <a:pt x="326" y="232"/>
                            </a:lnTo>
                            <a:lnTo>
                              <a:pt x="343" y="219"/>
                            </a:lnTo>
                            <a:lnTo>
                              <a:pt x="362" y="206"/>
                            </a:lnTo>
                            <a:lnTo>
                              <a:pt x="381" y="194"/>
                            </a:lnTo>
                            <a:lnTo>
                              <a:pt x="401" y="183"/>
                            </a:lnTo>
                            <a:lnTo>
                              <a:pt x="422" y="171"/>
                            </a:lnTo>
                            <a:lnTo>
                              <a:pt x="440" y="163"/>
                            </a:lnTo>
                            <a:lnTo>
                              <a:pt x="457" y="153"/>
                            </a:lnTo>
                            <a:lnTo>
                              <a:pt x="477" y="145"/>
                            </a:lnTo>
                            <a:lnTo>
                              <a:pt x="491" y="139"/>
                            </a:lnTo>
                            <a:lnTo>
                              <a:pt x="431" y="0"/>
                            </a:lnTo>
                            <a:lnTo>
                              <a:pt x="777" y="198"/>
                            </a:lnTo>
                            <a:lnTo>
                              <a:pt x="687" y="609"/>
                            </a:lnTo>
                            <a:lnTo>
                              <a:pt x="631" y="487"/>
                            </a:lnTo>
                            <a:lnTo>
                              <a:pt x="608" y="498"/>
                            </a:lnTo>
                            <a:lnTo>
                              <a:pt x="586" y="510"/>
                            </a:lnTo>
                            <a:lnTo>
                              <a:pt x="562" y="525"/>
                            </a:lnTo>
                            <a:lnTo>
                              <a:pt x="536" y="542"/>
                            </a:lnTo>
                            <a:lnTo>
                              <a:pt x="516" y="557"/>
                            </a:lnTo>
                            <a:lnTo>
                              <a:pt x="496" y="574"/>
                            </a:lnTo>
                            <a:lnTo>
                              <a:pt x="476" y="590"/>
                            </a:lnTo>
                            <a:lnTo>
                              <a:pt x="459" y="607"/>
                            </a:lnTo>
                            <a:lnTo>
                              <a:pt x="443" y="625"/>
                            </a:lnTo>
                            <a:lnTo>
                              <a:pt x="425" y="644"/>
                            </a:lnTo>
                            <a:lnTo>
                              <a:pt x="410" y="663"/>
                            </a:lnTo>
                            <a:lnTo>
                              <a:pt x="395" y="682"/>
                            </a:lnTo>
                            <a:lnTo>
                              <a:pt x="382" y="699"/>
                            </a:lnTo>
                            <a:lnTo>
                              <a:pt x="368" y="722"/>
                            </a:lnTo>
                            <a:lnTo>
                              <a:pt x="355" y="743"/>
                            </a:lnTo>
                            <a:lnTo>
                              <a:pt x="348" y="759"/>
                            </a:lnTo>
                            <a:lnTo>
                              <a:pt x="339" y="775"/>
                            </a:lnTo>
                            <a:lnTo>
                              <a:pt x="0" y="614"/>
                            </a:lnTo>
                            <a:close/>
                          </a:path>
                        </a:pathLst>
                      </a:custGeom>
                      <a:solidFill>
                        <a:srgbClr val="FFCC66"/>
                      </a:solidFill>
                      <a:ln w="12700">
                        <a:solidFill>
                          <a:srgbClr val="000000"/>
                        </a:solidFill>
                        <a:prstDash val="solid"/>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pitchFamily="34" charset="0"/>
                            <a:cs typeface="Arial" pitchFamily="34" charset="0"/>
                          </a:endParaRPr>
                        </a:p>
                      </a:txBody>
                      <a:useSpRect/>
                    </a:txSp>
                  </a:sp>
                  <a:sp>
                    <a:nvSpPr>
                      <a:cNvPr id="12" name="Freeform 10"/>
                      <a:cNvSpPr>
                        <a:spLocks/>
                      </a:cNvSpPr>
                    </a:nvSpPr>
                    <a:spPr bwMode="auto">
                      <a:xfrm>
                        <a:off x="2460625" y="2970213"/>
                        <a:ext cx="1131888" cy="1609725"/>
                      </a:xfrm>
                      <a:custGeom>
                        <a:avLst/>
                        <a:gdLst/>
                        <a:ahLst/>
                        <a:cxnLst>
                          <a:cxn ang="0">
                            <a:pos x="684" y="357"/>
                          </a:cxn>
                          <a:cxn ang="0">
                            <a:pos x="510" y="286"/>
                          </a:cxn>
                          <a:cxn ang="0">
                            <a:pos x="503" y="302"/>
                          </a:cxn>
                          <a:cxn ang="0">
                            <a:pos x="499" y="318"/>
                          </a:cxn>
                          <a:cxn ang="0">
                            <a:pos x="494" y="335"/>
                          </a:cxn>
                          <a:cxn ang="0">
                            <a:pos x="490" y="353"/>
                          </a:cxn>
                          <a:cxn ang="0">
                            <a:pos x="485" y="376"/>
                          </a:cxn>
                          <a:cxn ang="0">
                            <a:pos x="482" y="395"/>
                          </a:cxn>
                          <a:cxn ang="0">
                            <a:pos x="479" y="416"/>
                          </a:cxn>
                          <a:cxn ang="0">
                            <a:pos x="477" y="439"/>
                          </a:cxn>
                          <a:cxn ang="0">
                            <a:pos x="475" y="463"/>
                          </a:cxn>
                          <a:cxn ang="0">
                            <a:pos x="475" y="506"/>
                          </a:cxn>
                          <a:cxn ang="0">
                            <a:pos x="476" y="528"/>
                          </a:cxn>
                          <a:cxn ang="0">
                            <a:pos x="477" y="549"/>
                          </a:cxn>
                          <a:cxn ang="0">
                            <a:pos x="480" y="570"/>
                          </a:cxn>
                          <a:cxn ang="0">
                            <a:pos x="484" y="591"/>
                          </a:cxn>
                          <a:cxn ang="0">
                            <a:pos x="488" y="611"/>
                          </a:cxn>
                          <a:cxn ang="0">
                            <a:pos x="493" y="635"/>
                          </a:cxn>
                          <a:cxn ang="0">
                            <a:pos x="500" y="657"/>
                          </a:cxn>
                          <a:cxn ang="0">
                            <a:pos x="173" y="863"/>
                          </a:cxn>
                          <a:cxn ang="0">
                            <a:pos x="166" y="842"/>
                          </a:cxn>
                          <a:cxn ang="0">
                            <a:pos x="159" y="824"/>
                          </a:cxn>
                          <a:cxn ang="0">
                            <a:pos x="153" y="807"/>
                          </a:cxn>
                          <a:cxn ang="0">
                            <a:pos x="147" y="788"/>
                          </a:cxn>
                          <a:cxn ang="0">
                            <a:pos x="142" y="772"/>
                          </a:cxn>
                          <a:cxn ang="0">
                            <a:pos x="136" y="754"/>
                          </a:cxn>
                          <a:cxn ang="0">
                            <a:pos x="132" y="737"/>
                          </a:cxn>
                          <a:cxn ang="0">
                            <a:pos x="128" y="721"/>
                          </a:cxn>
                          <a:cxn ang="0">
                            <a:pos x="124" y="704"/>
                          </a:cxn>
                          <a:cxn ang="0">
                            <a:pos x="119" y="684"/>
                          </a:cxn>
                          <a:cxn ang="0">
                            <a:pos x="116" y="663"/>
                          </a:cxn>
                          <a:cxn ang="0">
                            <a:pos x="112" y="644"/>
                          </a:cxn>
                          <a:cxn ang="0">
                            <a:pos x="108" y="625"/>
                          </a:cxn>
                          <a:cxn ang="0">
                            <a:pos x="106" y="603"/>
                          </a:cxn>
                          <a:cxn ang="0">
                            <a:pos x="104" y="582"/>
                          </a:cxn>
                          <a:cxn ang="0">
                            <a:pos x="102" y="558"/>
                          </a:cxn>
                          <a:cxn ang="0">
                            <a:pos x="100" y="535"/>
                          </a:cxn>
                          <a:cxn ang="0">
                            <a:pos x="100" y="512"/>
                          </a:cxn>
                          <a:cxn ang="0">
                            <a:pos x="100" y="488"/>
                          </a:cxn>
                          <a:cxn ang="0">
                            <a:pos x="100" y="458"/>
                          </a:cxn>
                          <a:cxn ang="0">
                            <a:pos x="101" y="431"/>
                          </a:cxn>
                          <a:cxn ang="0">
                            <a:pos x="102" y="413"/>
                          </a:cxn>
                          <a:cxn ang="0">
                            <a:pos x="104" y="391"/>
                          </a:cxn>
                          <a:cxn ang="0">
                            <a:pos x="106" y="370"/>
                          </a:cxn>
                          <a:cxn ang="0">
                            <a:pos x="109" y="345"/>
                          </a:cxn>
                          <a:cxn ang="0">
                            <a:pos x="113" y="323"/>
                          </a:cxn>
                          <a:cxn ang="0">
                            <a:pos x="117" y="303"/>
                          </a:cxn>
                          <a:cxn ang="0">
                            <a:pos x="122" y="278"/>
                          </a:cxn>
                          <a:cxn ang="0">
                            <a:pos x="127" y="258"/>
                          </a:cxn>
                          <a:cxn ang="0">
                            <a:pos x="132" y="234"/>
                          </a:cxn>
                          <a:cxn ang="0">
                            <a:pos x="138" y="214"/>
                          </a:cxn>
                          <a:cxn ang="0">
                            <a:pos x="145" y="192"/>
                          </a:cxn>
                          <a:cxn ang="0">
                            <a:pos x="152" y="170"/>
                          </a:cxn>
                          <a:cxn ang="0">
                            <a:pos x="162" y="143"/>
                          </a:cxn>
                          <a:cxn ang="0">
                            <a:pos x="0" y="75"/>
                          </a:cxn>
                          <a:cxn ang="0">
                            <a:pos x="426" y="0"/>
                          </a:cxn>
                          <a:cxn ang="0">
                            <a:pos x="684" y="357"/>
                          </a:cxn>
                        </a:cxnLst>
                        <a:rect l="0" t="0" r="r" b="b"/>
                        <a:pathLst>
                          <a:path w="684" h="863">
                            <a:moveTo>
                              <a:pt x="684" y="357"/>
                            </a:moveTo>
                            <a:lnTo>
                              <a:pt x="510" y="286"/>
                            </a:lnTo>
                            <a:lnTo>
                              <a:pt x="503" y="302"/>
                            </a:lnTo>
                            <a:lnTo>
                              <a:pt x="499" y="318"/>
                            </a:lnTo>
                            <a:lnTo>
                              <a:pt x="494" y="335"/>
                            </a:lnTo>
                            <a:lnTo>
                              <a:pt x="490" y="353"/>
                            </a:lnTo>
                            <a:lnTo>
                              <a:pt x="485" y="376"/>
                            </a:lnTo>
                            <a:lnTo>
                              <a:pt x="482" y="395"/>
                            </a:lnTo>
                            <a:lnTo>
                              <a:pt x="479" y="416"/>
                            </a:lnTo>
                            <a:lnTo>
                              <a:pt x="477" y="439"/>
                            </a:lnTo>
                            <a:lnTo>
                              <a:pt x="475" y="463"/>
                            </a:lnTo>
                            <a:lnTo>
                              <a:pt x="475" y="506"/>
                            </a:lnTo>
                            <a:lnTo>
                              <a:pt x="476" y="528"/>
                            </a:lnTo>
                            <a:lnTo>
                              <a:pt x="477" y="549"/>
                            </a:lnTo>
                            <a:lnTo>
                              <a:pt x="480" y="570"/>
                            </a:lnTo>
                            <a:lnTo>
                              <a:pt x="484" y="591"/>
                            </a:lnTo>
                            <a:lnTo>
                              <a:pt x="488" y="611"/>
                            </a:lnTo>
                            <a:lnTo>
                              <a:pt x="493" y="635"/>
                            </a:lnTo>
                            <a:lnTo>
                              <a:pt x="500" y="657"/>
                            </a:lnTo>
                            <a:lnTo>
                              <a:pt x="173" y="863"/>
                            </a:lnTo>
                            <a:lnTo>
                              <a:pt x="166" y="842"/>
                            </a:lnTo>
                            <a:lnTo>
                              <a:pt x="159" y="824"/>
                            </a:lnTo>
                            <a:lnTo>
                              <a:pt x="153" y="807"/>
                            </a:lnTo>
                            <a:lnTo>
                              <a:pt x="147" y="788"/>
                            </a:lnTo>
                            <a:lnTo>
                              <a:pt x="142" y="772"/>
                            </a:lnTo>
                            <a:lnTo>
                              <a:pt x="136" y="754"/>
                            </a:lnTo>
                            <a:lnTo>
                              <a:pt x="132" y="737"/>
                            </a:lnTo>
                            <a:lnTo>
                              <a:pt x="128" y="721"/>
                            </a:lnTo>
                            <a:lnTo>
                              <a:pt x="124" y="704"/>
                            </a:lnTo>
                            <a:lnTo>
                              <a:pt x="119" y="684"/>
                            </a:lnTo>
                            <a:lnTo>
                              <a:pt x="116" y="663"/>
                            </a:lnTo>
                            <a:lnTo>
                              <a:pt x="112" y="644"/>
                            </a:lnTo>
                            <a:lnTo>
                              <a:pt x="108" y="625"/>
                            </a:lnTo>
                            <a:lnTo>
                              <a:pt x="106" y="603"/>
                            </a:lnTo>
                            <a:lnTo>
                              <a:pt x="104" y="582"/>
                            </a:lnTo>
                            <a:lnTo>
                              <a:pt x="102" y="558"/>
                            </a:lnTo>
                            <a:lnTo>
                              <a:pt x="100" y="535"/>
                            </a:lnTo>
                            <a:lnTo>
                              <a:pt x="100" y="512"/>
                            </a:lnTo>
                            <a:lnTo>
                              <a:pt x="100" y="488"/>
                            </a:lnTo>
                            <a:lnTo>
                              <a:pt x="100" y="458"/>
                            </a:lnTo>
                            <a:lnTo>
                              <a:pt x="101" y="431"/>
                            </a:lnTo>
                            <a:lnTo>
                              <a:pt x="102" y="413"/>
                            </a:lnTo>
                            <a:lnTo>
                              <a:pt x="104" y="391"/>
                            </a:lnTo>
                            <a:lnTo>
                              <a:pt x="106" y="370"/>
                            </a:lnTo>
                            <a:lnTo>
                              <a:pt x="109" y="345"/>
                            </a:lnTo>
                            <a:lnTo>
                              <a:pt x="113" y="323"/>
                            </a:lnTo>
                            <a:lnTo>
                              <a:pt x="117" y="303"/>
                            </a:lnTo>
                            <a:lnTo>
                              <a:pt x="122" y="278"/>
                            </a:lnTo>
                            <a:lnTo>
                              <a:pt x="127" y="258"/>
                            </a:lnTo>
                            <a:lnTo>
                              <a:pt x="132" y="234"/>
                            </a:lnTo>
                            <a:lnTo>
                              <a:pt x="138" y="214"/>
                            </a:lnTo>
                            <a:lnTo>
                              <a:pt x="145" y="192"/>
                            </a:lnTo>
                            <a:lnTo>
                              <a:pt x="152" y="170"/>
                            </a:lnTo>
                            <a:lnTo>
                              <a:pt x="162" y="143"/>
                            </a:lnTo>
                            <a:lnTo>
                              <a:pt x="0" y="75"/>
                            </a:lnTo>
                            <a:lnTo>
                              <a:pt x="426" y="0"/>
                            </a:lnTo>
                            <a:lnTo>
                              <a:pt x="684" y="357"/>
                            </a:lnTo>
                            <a:close/>
                          </a:path>
                        </a:pathLst>
                      </a:custGeom>
                      <a:solidFill>
                        <a:srgbClr val="FFCC99"/>
                      </a:solidFill>
                      <a:ln w="12700" cap="flat" cmpd="sng">
                        <a:solidFill>
                          <a:srgbClr val="000000"/>
                        </a:solidFill>
                        <a:prstDash val="solid"/>
                        <a:round/>
                        <a:headEnd type="none" w="med" len="med"/>
                        <a:tailEnd type="none"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pitchFamily="34" charset="0"/>
                            <a:cs typeface="Arial" pitchFamily="34" charset="0"/>
                          </a:endParaRPr>
                        </a:p>
                      </a:txBody>
                      <a:useSpRect/>
                    </a:txSp>
                  </a:sp>
                  <a:sp>
                    <a:nvSpPr>
                      <a:cNvPr id="13" name="Freeform 11"/>
                      <a:cNvSpPr>
                        <a:spLocks/>
                      </a:cNvSpPr>
                    </a:nvSpPr>
                    <a:spPr bwMode="auto">
                      <a:xfrm>
                        <a:off x="2590800" y="4038600"/>
                        <a:ext cx="1219200" cy="1600200"/>
                      </a:xfrm>
                      <a:custGeom>
                        <a:avLst/>
                        <a:gdLst/>
                        <a:ahLst/>
                        <a:cxnLst>
                          <a:cxn ang="0">
                            <a:pos x="617" y="739"/>
                          </a:cxn>
                          <a:cxn ang="0">
                            <a:pos x="601" y="731"/>
                          </a:cxn>
                          <a:cxn ang="0">
                            <a:pos x="588" y="724"/>
                          </a:cxn>
                          <a:cxn ang="0">
                            <a:pos x="574" y="717"/>
                          </a:cxn>
                          <a:cxn ang="0">
                            <a:pos x="561" y="710"/>
                          </a:cxn>
                          <a:cxn ang="0">
                            <a:pos x="547" y="702"/>
                          </a:cxn>
                          <a:cxn ang="0">
                            <a:pos x="533" y="694"/>
                          </a:cxn>
                          <a:cxn ang="0">
                            <a:pos x="520" y="685"/>
                          </a:cxn>
                          <a:cxn ang="0">
                            <a:pos x="506" y="677"/>
                          </a:cxn>
                          <a:cxn ang="0">
                            <a:pos x="491" y="666"/>
                          </a:cxn>
                          <a:cxn ang="0">
                            <a:pos x="474" y="655"/>
                          </a:cxn>
                          <a:cxn ang="0">
                            <a:pos x="461" y="645"/>
                          </a:cxn>
                          <a:cxn ang="0">
                            <a:pos x="448" y="634"/>
                          </a:cxn>
                          <a:cxn ang="0">
                            <a:pos x="433" y="623"/>
                          </a:cxn>
                          <a:cxn ang="0">
                            <a:pos x="417" y="611"/>
                          </a:cxn>
                          <a:cxn ang="0">
                            <a:pos x="403" y="599"/>
                          </a:cxn>
                          <a:cxn ang="0">
                            <a:pos x="388" y="586"/>
                          </a:cxn>
                          <a:cxn ang="0">
                            <a:pos x="376" y="575"/>
                          </a:cxn>
                          <a:cxn ang="0">
                            <a:pos x="359" y="559"/>
                          </a:cxn>
                          <a:cxn ang="0">
                            <a:pos x="345" y="546"/>
                          </a:cxn>
                          <a:cxn ang="0">
                            <a:pos x="333" y="533"/>
                          </a:cxn>
                          <a:cxn ang="0">
                            <a:pos x="319" y="518"/>
                          </a:cxn>
                          <a:cxn ang="0">
                            <a:pos x="309" y="507"/>
                          </a:cxn>
                          <a:cxn ang="0">
                            <a:pos x="297" y="493"/>
                          </a:cxn>
                          <a:cxn ang="0">
                            <a:pos x="285" y="479"/>
                          </a:cxn>
                          <a:cxn ang="0">
                            <a:pos x="272" y="462"/>
                          </a:cxn>
                          <a:cxn ang="0">
                            <a:pos x="260" y="448"/>
                          </a:cxn>
                          <a:cxn ang="0">
                            <a:pos x="248" y="432"/>
                          </a:cxn>
                          <a:cxn ang="0">
                            <a:pos x="234" y="413"/>
                          </a:cxn>
                          <a:cxn ang="0">
                            <a:pos x="222" y="396"/>
                          </a:cxn>
                          <a:cxn ang="0">
                            <a:pos x="209" y="377"/>
                          </a:cxn>
                          <a:cxn ang="0">
                            <a:pos x="197" y="358"/>
                          </a:cxn>
                          <a:cxn ang="0">
                            <a:pos x="186" y="338"/>
                          </a:cxn>
                          <a:cxn ang="0">
                            <a:pos x="174" y="317"/>
                          </a:cxn>
                          <a:cxn ang="0">
                            <a:pos x="166" y="299"/>
                          </a:cxn>
                          <a:cxn ang="0">
                            <a:pos x="156" y="282"/>
                          </a:cxn>
                          <a:cxn ang="0">
                            <a:pos x="148" y="263"/>
                          </a:cxn>
                          <a:cxn ang="0">
                            <a:pos x="0" y="333"/>
                          </a:cxn>
                          <a:cxn ang="0">
                            <a:pos x="244" y="0"/>
                          </a:cxn>
                          <a:cxn ang="0">
                            <a:pos x="657" y="36"/>
                          </a:cxn>
                          <a:cxn ang="0">
                            <a:pos x="491" y="110"/>
                          </a:cxn>
                          <a:cxn ang="0">
                            <a:pos x="501" y="131"/>
                          </a:cxn>
                          <a:cxn ang="0">
                            <a:pos x="513" y="153"/>
                          </a:cxn>
                          <a:cxn ang="0">
                            <a:pos x="528" y="177"/>
                          </a:cxn>
                          <a:cxn ang="0">
                            <a:pos x="545" y="203"/>
                          </a:cxn>
                          <a:cxn ang="0">
                            <a:pos x="560" y="223"/>
                          </a:cxn>
                          <a:cxn ang="0">
                            <a:pos x="577" y="243"/>
                          </a:cxn>
                          <a:cxn ang="0">
                            <a:pos x="593" y="263"/>
                          </a:cxn>
                          <a:cxn ang="0">
                            <a:pos x="610" y="280"/>
                          </a:cxn>
                          <a:cxn ang="0">
                            <a:pos x="628" y="296"/>
                          </a:cxn>
                          <a:cxn ang="0">
                            <a:pos x="647" y="314"/>
                          </a:cxn>
                          <a:cxn ang="0">
                            <a:pos x="666" y="329"/>
                          </a:cxn>
                          <a:cxn ang="0">
                            <a:pos x="684" y="344"/>
                          </a:cxn>
                          <a:cxn ang="0">
                            <a:pos x="702" y="357"/>
                          </a:cxn>
                          <a:cxn ang="0">
                            <a:pos x="724" y="371"/>
                          </a:cxn>
                          <a:cxn ang="0">
                            <a:pos x="746" y="384"/>
                          </a:cxn>
                          <a:cxn ang="0">
                            <a:pos x="762" y="391"/>
                          </a:cxn>
                          <a:cxn ang="0">
                            <a:pos x="777" y="399"/>
                          </a:cxn>
                          <a:cxn ang="0">
                            <a:pos x="617" y="739"/>
                          </a:cxn>
                        </a:cxnLst>
                        <a:rect l="0" t="0" r="r" b="b"/>
                        <a:pathLst>
                          <a:path w="777" h="739">
                            <a:moveTo>
                              <a:pt x="617" y="739"/>
                            </a:moveTo>
                            <a:lnTo>
                              <a:pt x="601" y="731"/>
                            </a:lnTo>
                            <a:lnTo>
                              <a:pt x="588" y="724"/>
                            </a:lnTo>
                            <a:lnTo>
                              <a:pt x="574" y="717"/>
                            </a:lnTo>
                            <a:lnTo>
                              <a:pt x="561" y="710"/>
                            </a:lnTo>
                            <a:lnTo>
                              <a:pt x="547" y="702"/>
                            </a:lnTo>
                            <a:lnTo>
                              <a:pt x="533" y="694"/>
                            </a:lnTo>
                            <a:lnTo>
                              <a:pt x="520" y="685"/>
                            </a:lnTo>
                            <a:lnTo>
                              <a:pt x="506" y="677"/>
                            </a:lnTo>
                            <a:lnTo>
                              <a:pt x="491" y="666"/>
                            </a:lnTo>
                            <a:lnTo>
                              <a:pt x="474" y="655"/>
                            </a:lnTo>
                            <a:lnTo>
                              <a:pt x="461" y="645"/>
                            </a:lnTo>
                            <a:lnTo>
                              <a:pt x="448" y="634"/>
                            </a:lnTo>
                            <a:lnTo>
                              <a:pt x="433" y="623"/>
                            </a:lnTo>
                            <a:lnTo>
                              <a:pt x="417" y="611"/>
                            </a:lnTo>
                            <a:lnTo>
                              <a:pt x="403" y="599"/>
                            </a:lnTo>
                            <a:lnTo>
                              <a:pt x="388" y="586"/>
                            </a:lnTo>
                            <a:lnTo>
                              <a:pt x="376" y="575"/>
                            </a:lnTo>
                            <a:lnTo>
                              <a:pt x="359" y="559"/>
                            </a:lnTo>
                            <a:lnTo>
                              <a:pt x="345" y="546"/>
                            </a:lnTo>
                            <a:lnTo>
                              <a:pt x="333" y="533"/>
                            </a:lnTo>
                            <a:lnTo>
                              <a:pt x="319" y="518"/>
                            </a:lnTo>
                            <a:lnTo>
                              <a:pt x="309" y="507"/>
                            </a:lnTo>
                            <a:lnTo>
                              <a:pt x="297" y="493"/>
                            </a:lnTo>
                            <a:lnTo>
                              <a:pt x="285" y="479"/>
                            </a:lnTo>
                            <a:lnTo>
                              <a:pt x="272" y="462"/>
                            </a:lnTo>
                            <a:lnTo>
                              <a:pt x="260" y="448"/>
                            </a:lnTo>
                            <a:lnTo>
                              <a:pt x="248" y="432"/>
                            </a:lnTo>
                            <a:lnTo>
                              <a:pt x="234" y="413"/>
                            </a:lnTo>
                            <a:lnTo>
                              <a:pt x="222" y="396"/>
                            </a:lnTo>
                            <a:lnTo>
                              <a:pt x="209" y="377"/>
                            </a:lnTo>
                            <a:lnTo>
                              <a:pt x="197" y="358"/>
                            </a:lnTo>
                            <a:lnTo>
                              <a:pt x="186" y="338"/>
                            </a:lnTo>
                            <a:lnTo>
                              <a:pt x="174" y="317"/>
                            </a:lnTo>
                            <a:lnTo>
                              <a:pt x="166" y="299"/>
                            </a:lnTo>
                            <a:lnTo>
                              <a:pt x="156" y="282"/>
                            </a:lnTo>
                            <a:lnTo>
                              <a:pt x="148" y="263"/>
                            </a:lnTo>
                            <a:lnTo>
                              <a:pt x="0" y="333"/>
                            </a:lnTo>
                            <a:lnTo>
                              <a:pt x="244" y="0"/>
                            </a:lnTo>
                            <a:lnTo>
                              <a:pt x="657" y="36"/>
                            </a:lnTo>
                            <a:lnTo>
                              <a:pt x="491" y="110"/>
                            </a:lnTo>
                            <a:lnTo>
                              <a:pt x="501" y="131"/>
                            </a:lnTo>
                            <a:lnTo>
                              <a:pt x="513" y="153"/>
                            </a:lnTo>
                            <a:lnTo>
                              <a:pt x="528" y="177"/>
                            </a:lnTo>
                            <a:lnTo>
                              <a:pt x="545" y="203"/>
                            </a:lnTo>
                            <a:lnTo>
                              <a:pt x="560" y="223"/>
                            </a:lnTo>
                            <a:lnTo>
                              <a:pt x="577" y="243"/>
                            </a:lnTo>
                            <a:lnTo>
                              <a:pt x="593" y="263"/>
                            </a:lnTo>
                            <a:lnTo>
                              <a:pt x="610" y="280"/>
                            </a:lnTo>
                            <a:lnTo>
                              <a:pt x="628" y="296"/>
                            </a:lnTo>
                            <a:lnTo>
                              <a:pt x="647" y="314"/>
                            </a:lnTo>
                            <a:lnTo>
                              <a:pt x="666" y="329"/>
                            </a:lnTo>
                            <a:lnTo>
                              <a:pt x="684" y="344"/>
                            </a:lnTo>
                            <a:lnTo>
                              <a:pt x="702" y="357"/>
                            </a:lnTo>
                            <a:lnTo>
                              <a:pt x="724" y="371"/>
                            </a:lnTo>
                            <a:lnTo>
                              <a:pt x="746" y="384"/>
                            </a:lnTo>
                            <a:lnTo>
                              <a:pt x="762" y="391"/>
                            </a:lnTo>
                            <a:lnTo>
                              <a:pt x="777" y="399"/>
                            </a:lnTo>
                            <a:lnTo>
                              <a:pt x="617" y="739"/>
                            </a:lnTo>
                            <a:close/>
                          </a:path>
                        </a:pathLst>
                      </a:custGeom>
                      <a:solidFill>
                        <a:srgbClr val="FFCCCC"/>
                      </a:solidFill>
                      <a:ln w="12700" cap="flat" cmpd="sng">
                        <a:solidFill>
                          <a:srgbClr val="000000"/>
                        </a:solidFill>
                        <a:prstDash val="solid"/>
                        <a:round/>
                        <a:headEnd type="none" w="med" len="med"/>
                        <a:tailEnd type="none"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pitchFamily="34" charset="0"/>
                            <a:cs typeface="Arial" pitchFamily="34" charset="0"/>
                          </a:endParaRPr>
                        </a:p>
                      </a:txBody>
                      <a:useSpRect/>
                    </a:txSp>
                  </a:sp>
                  <a:sp>
                    <a:nvSpPr>
                      <a:cNvPr id="14" name="Freeform 12"/>
                      <a:cNvSpPr>
                        <a:spLocks/>
                      </a:cNvSpPr>
                    </a:nvSpPr>
                    <a:spPr bwMode="auto">
                      <a:xfrm>
                        <a:off x="3962400" y="4910137"/>
                        <a:ext cx="1676400" cy="1185863"/>
                      </a:xfrm>
                      <a:custGeom>
                        <a:avLst/>
                        <a:gdLst/>
                        <a:ahLst/>
                        <a:cxnLst>
                          <a:cxn ang="0">
                            <a:pos x="338" y="0"/>
                          </a:cxn>
                          <a:cxn ang="0">
                            <a:pos x="268" y="174"/>
                          </a:cxn>
                          <a:cxn ang="0">
                            <a:pos x="284" y="181"/>
                          </a:cxn>
                          <a:cxn ang="0">
                            <a:pos x="299" y="185"/>
                          </a:cxn>
                          <a:cxn ang="0">
                            <a:pos x="316" y="190"/>
                          </a:cxn>
                          <a:cxn ang="0">
                            <a:pos x="335" y="195"/>
                          </a:cxn>
                          <a:cxn ang="0">
                            <a:pos x="357" y="199"/>
                          </a:cxn>
                          <a:cxn ang="0">
                            <a:pos x="377" y="202"/>
                          </a:cxn>
                          <a:cxn ang="0">
                            <a:pos x="397" y="205"/>
                          </a:cxn>
                          <a:cxn ang="0">
                            <a:pos x="420" y="208"/>
                          </a:cxn>
                          <a:cxn ang="0">
                            <a:pos x="444" y="210"/>
                          </a:cxn>
                          <a:cxn ang="0">
                            <a:pos x="487" y="210"/>
                          </a:cxn>
                          <a:cxn ang="0">
                            <a:pos x="510" y="209"/>
                          </a:cxn>
                          <a:cxn ang="0">
                            <a:pos x="530" y="207"/>
                          </a:cxn>
                          <a:cxn ang="0">
                            <a:pos x="551" y="204"/>
                          </a:cxn>
                          <a:cxn ang="0">
                            <a:pos x="573" y="200"/>
                          </a:cxn>
                          <a:cxn ang="0">
                            <a:pos x="592" y="197"/>
                          </a:cxn>
                          <a:cxn ang="0">
                            <a:pos x="616" y="191"/>
                          </a:cxn>
                          <a:cxn ang="0">
                            <a:pos x="638" y="184"/>
                          </a:cxn>
                          <a:cxn ang="0">
                            <a:pos x="844" y="510"/>
                          </a:cxn>
                          <a:cxn ang="0">
                            <a:pos x="824" y="518"/>
                          </a:cxn>
                          <a:cxn ang="0">
                            <a:pos x="805" y="525"/>
                          </a:cxn>
                          <a:cxn ang="0">
                            <a:pos x="788" y="531"/>
                          </a:cxn>
                          <a:cxn ang="0">
                            <a:pos x="770" y="537"/>
                          </a:cxn>
                          <a:cxn ang="0">
                            <a:pos x="753" y="542"/>
                          </a:cxn>
                          <a:cxn ang="0">
                            <a:pos x="735" y="548"/>
                          </a:cxn>
                          <a:cxn ang="0">
                            <a:pos x="719" y="552"/>
                          </a:cxn>
                          <a:cxn ang="0">
                            <a:pos x="702" y="556"/>
                          </a:cxn>
                          <a:cxn ang="0">
                            <a:pos x="685" y="560"/>
                          </a:cxn>
                          <a:cxn ang="0">
                            <a:pos x="666" y="565"/>
                          </a:cxn>
                          <a:cxn ang="0">
                            <a:pos x="644" y="568"/>
                          </a:cxn>
                          <a:cxn ang="0">
                            <a:pos x="626" y="572"/>
                          </a:cxn>
                          <a:cxn ang="0">
                            <a:pos x="606" y="576"/>
                          </a:cxn>
                          <a:cxn ang="0">
                            <a:pos x="585" y="579"/>
                          </a:cxn>
                          <a:cxn ang="0">
                            <a:pos x="563" y="581"/>
                          </a:cxn>
                          <a:cxn ang="0">
                            <a:pos x="539" y="582"/>
                          </a:cxn>
                          <a:cxn ang="0">
                            <a:pos x="516" y="584"/>
                          </a:cxn>
                          <a:cxn ang="0">
                            <a:pos x="494" y="584"/>
                          </a:cxn>
                          <a:cxn ang="0">
                            <a:pos x="470" y="584"/>
                          </a:cxn>
                          <a:cxn ang="0">
                            <a:pos x="440" y="584"/>
                          </a:cxn>
                          <a:cxn ang="0">
                            <a:pos x="413" y="583"/>
                          </a:cxn>
                          <a:cxn ang="0">
                            <a:pos x="394" y="582"/>
                          </a:cxn>
                          <a:cxn ang="0">
                            <a:pos x="373" y="581"/>
                          </a:cxn>
                          <a:cxn ang="0">
                            <a:pos x="351" y="579"/>
                          </a:cxn>
                          <a:cxn ang="0">
                            <a:pos x="326" y="575"/>
                          </a:cxn>
                          <a:cxn ang="0">
                            <a:pos x="305" y="571"/>
                          </a:cxn>
                          <a:cxn ang="0">
                            <a:pos x="284" y="568"/>
                          </a:cxn>
                          <a:cxn ang="0">
                            <a:pos x="259" y="562"/>
                          </a:cxn>
                          <a:cxn ang="0">
                            <a:pos x="240" y="557"/>
                          </a:cxn>
                          <a:cxn ang="0">
                            <a:pos x="216" y="552"/>
                          </a:cxn>
                          <a:cxn ang="0">
                            <a:pos x="195" y="546"/>
                          </a:cxn>
                          <a:cxn ang="0">
                            <a:pos x="174" y="540"/>
                          </a:cxn>
                          <a:cxn ang="0">
                            <a:pos x="152" y="532"/>
                          </a:cxn>
                          <a:cxn ang="0">
                            <a:pos x="125" y="522"/>
                          </a:cxn>
                          <a:cxn ang="0">
                            <a:pos x="61" y="675"/>
                          </a:cxn>
                          <a:cxn ang="0">
                            <a:pos x="0" y="242"/>
                          </a:cxn>
                          <a:cxn ang="0">
                            <a:pos x="338" y="0"/>
                          </a:cxn>
                        </a:cxnLst>
                        <a:rect l="0" t="0" r="r" b="b"/>
                        <a:pathLst>
                          <a:path w="844" h="675">
                            <a:moveTo>
                              <a:pt x="338" y="0"/>
                            </a:moveTo>
                            <a:lnTo>
                              <a:pt x="268" y="174"/>
                            </a:lnTo>
                            <a:lnTo>
                              <a:pt x="284" y="181"/>
                            </a:lnTo>
                            <a:lnTo>
                              <a:pt x="299" y="185"/>
                            </a:lnTo>
                            <a:lnTo>
                              <a:pt x="316" y="190"/>
                            </a:lnTo>
                            <a:lnTo>
                              <a:pt x="335" y="195"/>
                            </a:lnTo>
                            <a:lnTo>
                              <a:pt x="357" y="199"/>
                            </a:lnTo>
                            <a:lnTo>
                              <a:pt x="377" y="202"/>
                            </a:lnTo>
                            <a:lnTo>
                              <a:pt x="397" y="205"/>
                            </a:lnTo>
                            <a:lnTo>
                              <a:pt x="420" y="208"/>
                            </a:lnTo>
                            <a:lnTo>
                              <a:pt x="444" y="210"/>
                            </a:lnTo>
                            <a:lnTo>
                              <a:pt x="487" y="210"/>
                            </a:lnTo>
                            <a:lnTo>
                              <a:pt x="510" y="209"/>
                            </a:lnTo>
                            <a:lnTo>
                              <a:pt x="530" y="207"/>
                            </a:lnTo>
                            <a:lnTo>
                              <a:pt x="551" y="204"/>
                            </a:lnTo>
                            <a:lnTo>
                              <a:pt x="573" y="200"/>
                            </a:lnTo>
                            <a:lnTo>
                              <a:pt x="592" y="197"/>
                            </a:lnTo>
                            <a:lnTo>
                              <a:pt x="616" y="191"/>
                            </a:lnTo>
                            <a:lnTo>
                              <a:pt x="638" y="184"/>
                            </a:lnTo>
                            <a:lnTo>
                              <a:pt x="844" y="510"/>
                            </a:lnTo>
                            <a:lnTo>
                              <a:pt x="824" y="518"/>
                            </a:lnTo>
                            <a:lnTo>
                              <a:pt x="805" y="525"/>
                            </a:lnTo>
                            <a:lnTo>
                              <a:pt x="788" y="531"/>
                            </a:lnTo>
                            <a:lnTo>
                              <a:pt x="770" y="537"/>
                            </a:lnTo>
                            <a:lnTo>
                              <a:pt x="753" y="542"/>
                            </a:lnTo>
                            <a:lnTo>
                              <a:pt x="735" y="548"/>
                            </a:lnTo>
                            <a:lnTo>
                              <a:pt x="719" y="552"/>
                            </a:lnTo>
                            <a:lnTo>
                              <a:pt x="702" y="556"/>
                            </a:lnTo>
                            <a:lnTo>
                              <a:pt x="685" y="560"/>
                            </a:lnTo>
                            <a:lnTo>
                              <a:pt x="666" y="565"/>
                            </a:lnTo>
                            <a:lnTo>
                              <a:pt x="644" y="568"/>
                            </a:lnTo>
                            <a:lnTo>
                              <a:pt x="626" y="572"/>
                            </a:lnTo>
                            <a:lnTo>
                              <a:pt x="606" y="576"/>
                            </a:lnTo>
                            <a:lnTo>
                              <a:pt x="585" y="579"/>
                            </a:lnTo>
                            <a:lnTo>
                              <a:pt x="563" y="581"/>
                            </a:lnTo>
                            <a:lnTo>
                              <a:pt x="539" y="582"/>
                            </a:lnTo>
                            <a:lnTo>
                              <a:pt x="516" y="584"/>
                            </a:lnTo>
                            <a:lnTo>
                              <a:pt x="494" y="584"/>
                            </a:lnTo>
                            <a:lnTo>
                              <a:pt x="470" y="584"/>
                            </a:lnTo>
                            <a:lnTo>
                              <a:pt x="440" y="584"/>
                            </a:lnTo>
                            <a:lnTo>
                              <a:pt x="413" y="583"/>
                            </a:lnTo>
                            <a:lnTo>
                              <a:pt x="394" y="582"/>
                            </a:lnTo>
                            <a:lnTo>
                              <a:pt x="373" y="581"/>
                            </a:lnTo>
                            <a:lnTo>
                              <a:pt x="351" y="579"/>
                            </a:lnTo>
                            <a:lnTo>
                              <a:pt x="326" y="575"/>
                            </a:lnTo>
                            <a:lnTo>
                              <a:pt x="305" y="571"/>
                            </a:lnTo>
                            <a:lnTo>
                              <a:pt x="284" y="568"/>
                            </a:lnTo>
                            <a:lnTo>
                              <a:pt x="259" y="562"/>
                            </a:lnTo>
                            <a:lnTo>
                              <a:pt x="240" y="557"/>
                            </a:lnTo>
                            <a:lnTo>
                              <a:pt x="216" y="552"/>
                            </a:lnTo>
                            <a:lnTo>
                              <a:pt x="195" y="546"/>
                            </a:lnTo>
                            <a:lnTo>
                              <a:pt x="174" y="540"/>
                            </a:lnTo>
                            <a:lnTo>
                              <a:pt x="152" y="532"/>
                            </a:lnTo>
                            <a:lnTo>
                              <a:pt x="125" y="522"/>
                            </a:lnTo>
                            <a:lnTo>
                              <a:pt x="61" y="675"/>
                            </a:lnTo>
                            <a:lnTo>
                              <a:pt x="0" y="242"/>
                            </a:lnTo>
                            <a:lnTo>
                              <a:pt x="338" y="0"/>
                            </a:lnTo>
                            <a:close/>
                          </a:path>
                        </a:pathLst>
                      </a:custGeom>
                      <a:solidFill>
                        <a:srgbClr val="CC99FF"/>
                      </a:solidFill>
                      <a:ln w="12700">
                        <a:solidFill>
                          <a:srgbClr val="000000"/>
                        </a:solidFill>
                        <a:prstDash val="solid"/>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pitchFamily="34" charset="0"/>
                            <a:cs typeface="Arial" pitchFamily="34" charset="0"/>
                          </a:endParaRPr>
                        </a:p>
                      </a:txBody>
                      <a:useSpRect/>
                    </a:txSp>
                  </a:sp>
                  <a:sp>
                    <a:nvSpPr>
                      <a:cNvPr id="15" name="Freeform 13"/>
                      <a:cNvSpPr>
                        <a:spLocks/>
                      </a:cNvSpPr>
                    </a:nvSpPr>
                    <a:spPr bwMode="auto">
                      <a:xfrm>
                        <a:off x="5743575" y="4278313"/>
                        <a:ext cx="1212850" cy="1368425"/>
                      </a:xfrm>
                      <a:custGeom>
                        <a:avLst/>
                        <a:gdLst/>
                        <a:ahLst/>
                        <a:cxnLst>
                          <a:cxn ang="0">
                            <a:pos x="733" y="161"/>
                          </a:cxn>
                          <a:cxn ang="0">
                            <a:pos x="724" y="177"/>
                          </a:cxn>
                          <a:cxn ang="0">
                            <a:pos x="718" y="190"/>
                          </a:cxn>
                          <a:cxn ang="0">
                            <a:pos x="710" y="204"/>
                          </a:cxn>
                          <a:cxn ang="0">
                            <a:pos x="704" y="217"/>
                          </a:cxn>
                          <a:cxn ang="0">
                            <a:pos x="696" y="231"/>
                          </a:cxn>
                          <a:cxn ang="0">
                            <a:pos x="687" y="245"/>
                          </a:cxn>
                          <a:cxn ang="0">
                            <a:pos x="679" y="258"/>
                          </a:cxn>
                          <a:cxn ang="0">
                            <a:pos x="670" y="272"/>
                          </a:cxn>
                          <a:cxn ang="0">
                            <a:pos x="659" y="287"/>
                          </a:cxn>
                          <a:cxn ang="0">
                            <a:pos x="648" y="303"/>
                          </a:cxn>
                          <a:cxn ang="0">
                            <a:pos x="639" y="316"/>
                          </a:cxn>
                          <a:cxn ang="0">
                            <a:pos x="628" y="329"/>
                          </a:cxn>
                          <a:cxn ang="0">
                            <a:pos x="616" y="345"/>
                          </a:cxn>
                          <a:cxn ang="0">
                            <a:pos x="604" y="361"/>
                          </a:cxn>
                          <a:cxn ang="0">
                            <a:pos x="592" y="375"/>
                          </a:cxn>
                          <a:cxn ang="0">
                            <a:pos x="579" y="390"/>
                          </a:cxn>
                          <a:cxn ang="0">
                            <a:pos x="568" y="402"/>
                          </a:cxn>
                          <a:cxn ang="0">
                            <a:pos x="552" y="419"/>
                          </a:cxn>
                          <a:cxn ang="0">
                            <a:pos x="539" y="433"/>
                          </a:cxn>
                          <a:cxn ang="0">
                            <a:pos x="526" y="445"/>
                          </a:cxn>
                          <a:cxn ang="0">
                            <a:pos x="511" y="459"/>
                          </a:cxn>
                          <a:cxn ang="0">
                            <a:pos x="500" y="469"/>
                          </a:cxn>
                          <a:cxn ang="0">
                            <a:pos x="486" y="481"/>
                          </a:cxn>
                          <a:cxn ang="0">
                            <a:pos x="472" y="493"/>
                          </a:cxn>
                          <a:cxn ang="0">
                            <a:pos x="456" y="506"/>
                          </a:cxn>
                          <a:cxn ang="0">
                            <a:pos x="442" y="517"/>
                          </a:cxn>
                          <a:cxn ang="0">
                            <a:pos x="426" y="529"/>
                          </a:cxn>
                          <a:cxn ang="0">
                            <a:pos x="406" y="543"/>
                          </a:cxn>
                          <a:cxn ang="0">
                            <a:pos x="389" y="555"/>
                          </a:cxn>
                          <a:cxn ang="0">
                            <a:pos x="371" y="568"/>
                          </a:cxn>
                          <a:cxn ang="0">
                            <a:pos x="352" y="581"/>
                          </a:cxn>
                          <a:cxn ang="0">
                            <a:pos x="332" y="592"/>
                          </a:cxn>
                          <a:cxn ang="0">
                            <a:pos x="433" y="733"/>
                          </a:cxn>
                          <a:cxn ang="0">
                            <a:pos x="30" y="552"/>
                          </a:cxn>
                          <a:cxn ang="0">
                            <a:pos x="0" y="194"/>
                          </a:cxn>
                          <a:cxn ang="0">
                            <a:pos x="84" y="295"/>
                          </a:cxn>
                          <a:cxn ang="0">
                            <a:pos x="103" y="286"/>
                          </a:cxn>
                          <a:cxn ang="0">
                            <a:pos x="122" y="276"/>
                          </a:cxn>
                          <a:cxn ang="0">
                            <a:pos x="147" y="264"/>
                          </a:cxn>
                          <a:cxn ang="0">
                            <a:pos x="171" y="250"/>
                          </a:cxn>
                          <a:cxn ang="0">
                            <a:pos x="196" y="233"/>
                          </a:cxn>
                          <a:cxn ang="0">
                            <a:pos x="217" y="218"/>
                          </a:cxn>
                          <a:cxn ang="0">
                            <a:pos x="237" y="201"/>
                          </a:cxn>
                          <a:cxn ang="0">
                            <a:pos x="257" y="184"/>
                          </a:cxn>
                          <a:cxn ang="0">
                            <a:pos x="273" y="168"/>
                          </a:cxn>
                          <a:cxn ang="0">
                            <a:pos x="290" y="150"/>
                          </a:cxn>
                          <a:cxn ang="0">
                            <a:pos x="308" y="130"/>
                          </a:cxn>
                          <a:cxn ang="0">
                            <a:pos x="323" y="112"/>
                          </a:cxn>
                          <a:cxn ang="0">
                            <a:pos x="338" y="93"/>
                          </a:cxn>
                          <a:cxn ang="0">
                            <a:pos x="351" y="76"/>
                          </a:cxn>
                          <a:cxn ang="0">
                            <a:pos x="365" y="53"/>
                          </a:cxn>
                          <a:cxn ang="0">
                            <a:pos x="378" y="32"/>
                          </a:cxn>
                          <a:cxn ang="0">
                            <a:pos x="385" y="16"/>
                          </a:cxn>
                          <a:cxn ang="0">
                            <a:pos x="392" y="0"/>
                          </a:cxn>
                          <a:cxn ang="0">
                            <a:pos x="733" y="161"/>
                          </a:cxn>
                        </a:cxnLst>
                        <a:rect l="0" t="0" r="r" b="b"/>
                        <a:pathLst>
                          <a:path w="733" h="733">
                            <a:moveTo>
                              <a:pt x="733" y="161"/>
                            </a:moveTo>
                            <a:lnTo>
                              <a:pt x="724" y="177"/>
                            </a:lnTo>
                            <a:lnTo>
                              <a:pt x="718" y="190"/>
                            </a:lnTo>
                            <a:lnTo>
                              <a:pt x="710" y="204"/>
                            </a:lnTo>
                            <a:lnTo>
                              <a:pt x="704" y="217"/>
                            </a:lnTo>
                            <a:lnTo>
                              <a:pt x="696" y="231"/>
                            </a:lnTo>
                            <a:lnTo>
                              <a:pt x="687" y="245"/>
                            </a:lnTo>
                            <a:lnTo>
                              <a:pt x="679" y="258"/>
                            </a:lnTo>
                            <a:lnTo>
                              <a:pt x="670" y="272"/>
                            </a:lnTo>
                            <a:lnTo>
                              <a:pt x="659" y="287"/>
                            </a:lnTo>
                            <a:lnTo>
                              <a:pt x="648" y="303"/>
                            </a:lnTo>
                            <a:lnTo>
                              <a:pt x="639" y="316"/>
                            </a:lnTo>
                            <a:lnTo>
                              <a:pt x="628" y="329"/>
                            </a:lnTo>
                            <a:lnTo>
                              <a:pt x="616" y="345"/>
                            </a:lnTo>
                            <a:lnTo>
                              <a:pt x="604" y="361"/>
                            </a:lnTo>
                            <a:lnTo>
                              <a:pt x="592" y="375"/>
                            </a:lnTo>
                            <a:lnTo>
                              <a:pt x="579" y="390"/>
                            </a:lnTo>
                            <a:lnTo>
                              <a:pt x="568" y="402"/>
                            </a:lnTo>
                            <a:lnTo>
                              <a:pt x="552" y="419"/>
                            </a:lnTo>
                            <a:lnTo>
                              <a:pt x="539" y="433"/>
                            </a:lnTo>
                            <a:lnTo>
                              <a:pt x="526" y="445"/>
                            </a:lnTo>
                            <a:lnTo>
                              <a:pt x="511" y="459"/>
                            </a:lnTo>
                            <a:lnTo>
                              <a:pt x="500" y="469"/>
                            </a:lnTo>
                            <a:lnTo>
                              <a:pt x="486" y="481"/>
                            </a:lnTo>
                            <a:lnTo>
                              <a:pt x="472" y="493"/>
                            </a:lnTo>
                            <a:lnTo>
                              <a:pt x="456" y="506"/>
                            </a:lnTo>
                            <a:lnTo>
                              <a:pt x="442" y="517"/>
                            </a:lnTo>
                            <a:lnTo>
                              <a:pt x="426" y="529"/>
                            </a:lnTo>
                            <a:lnTo>
                              <a:pt x="406" y="543"/>
                            </a:lnTo>
                            <a:lnTo>
                              <a:pt x="389" y="555"/>
                            </a:lnTo>
                            <a:lnTo>
                              <a:pt x="371" y="568"/>
                            </a:lnTo>
                            <a:lnTo>
                              <a:pt x="352" y="581"/>
                            </a:lnTo>
                            <a:lnTo>
                              <a:pt x="332" y="592"/>
                            </a:lnTo>
                            <a:lnTo>
                              <a:pt x="433" y="733"/>
                            </a:lnTo>
                            <a:lnTo>
                              <a:pt x="30" y="552"/>
                            </a:lnTo>
                            <a:lnTo>
                              <a:pt x="0" y="194"/>
                            </a:lnTo>
                            <a:lnTo>
                              <a:pt x="84" y="295"/>
                            </a:lnTo>
                            <a:lnTo>
                              <a:pt x="103" y="286"/>
                            </a:lnTo>
                            <a:lnTo>
                              <a:pt x="122" y="276"/>
                            </a:lnTo>
                            <a:lnTo>
                              <a:pt x="147" y="264"/>
                            </a:lnTo>
                            <a:lnTo>
                              <a:pt x="171" y="250"/>
                            </a:lnTo>
                            <a:lnTo>
                              <a:pt x="196" y="233"/>
                            </a:lnTo>
                            <a:lnTo>
                              <a:pt x="217" y="218"/>
                            </a:lnTo>
                            <a:lnTo>
                              <a:pt x="237" y="201"/>
                            </a:lnTo>
                            <a:lnTo>
                              <a:pt x="257" y="184"/>
                            </a:lnTo>
                            <a:lnTo>
                              <a:pt x="273" y="168"/>
                            </a:lnTo>
                            <a:lnTo>
                              <a:pt x="290" y="150"/>
                            </a:lnTo>
                            <a:lnTo>
                              <a:pt x="308" y="130"/>
                            </a:lnTo>
                            <a:lnTo>
                              <a:pt x="323" y="112"/>
                            </a:lnTo>
                            <a:lnTo>
                              <a:pt x="338" y="93"/>
                            </a:lnTo>
                            <a:lnTo>
                              <a:pt x="351" y="76"/>
                            </a:lnTo>
                            <a:lnTo>
                              <a:pt x="365" y="53"/>
                            </a:lnTo>
                            <a:lnTo>
                              <a:pt x="378" y="32"/>
                            </a:lnTo>
                            <a:lnTo>
                              <a:pt x="385" y="16"/>
                            </a:lnTo>
                            <a:lnTo>
                              <a:pt x="392" y="0"/>
                            </a:lnTo>
                            <a:lnTo>
                              <a:pt x="733" y="161"/>
                            </a:lnTo>
                            <a:close/>
                          </a:path>
                        </a:pathLst>
                      </a:custGeom>
                      <a:solidFill>
                        <a:srgbClr val="9999FF"/>
                      </a:solidFill>
                      <a:ln w="12700" cap="flat" cmpd="sng">
                        <a:solidFill>
                          <a:srgbClr val="000000"/>
                        </a:solidFill>
                        <a:prstDash val="solid"/>
                        <a:round/>
                        <a:headEnd type="none" w="med" len="med"/>
                        <a:tailEnd type="none"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pitchFamily="34" charset="0"/>
                            <a:cs typeface="Arial" pitchFamily="34" charset="0"/>
                          </a:endParaRPr>
                        </a:p>
                      </a:txBody>
                      <a:useSpRect/>
                    </a:txSp>
                  </a:sp>
                  <a:sp>
                    <a:nvSpPr>
                      <a:cNvPr id="16" name="Freeform 14"/>
                      <a:cNvSpPr>
                        <a:spLocks/>
                      </a:cNvSpPr>
                    </a:nvSpPr>
                    <a:spPr bwMode="auto">
                      <a:xfrm>
                        <a:off x="6148388" y="3055938"/>
                        <a:ext cx="1119187" cy="1592262"/>
                      </a:xfrm>
                      <a:custGeom>
                        <a:avLst/>
                        <a:gdLst/>
                        <a:ahLst/>
                        <a:cxnLst>
                          <a:cxn ang="0">
                            <a:pos x="0" y="542"/>
                          </a:cxn>
                          <a:cxn ang="0">
                            <a:pos x="168" y="605"/>
                          </a:cxn>
                          <a:cxn ang="0">
                            <a:pos x="177" y="584"/>
                          </a:cxn>
                          <a:cxn ang="0">
                            <a:pos x="184" y="564"/>
                          </a:cxn>
                          <a:cxn ang="0">
                            <a:pos x="189" y="545"/>
                          </a:cxn>
                          <a:cxn ang="0">
                            <a:pos x="194" y="528"/>
                          </a:cxn>
                          <a:cxn ang="0">
                            <a:pos x="199" y="509"/>
                          </a:cxn>
                          <a:cxn ang="0">
                            <a:pos x="203" y="487"/>
                          </a:cxn>
                          <a:cxn ang="0">
                            <a:pos x="206" y="467"/>
                          </a:cxn>
                          <a:cxn ang="0">
                            <a:pos x="209" y="447"/>
                          </a:cxn>
                          <a:cxn ang="0">
                            <a:pos x="212" y="424"/>
                          </a:cxn>
                          <a:cxn ang="0">
                            <a:pos x="213" y="400"/>
                          </a:cxn>
                          <a:cxn ang="0">
                            <a:pos x="213" y="357"/>
                          </a:cxn>
                          <a:cxn ang="0">
                            <a:pos x="212" y="334"/>
                          </a:cxn>
                          <a:cxn ang="0">
                            <a:pos x="211" y="314"/>
                          </a:cxn>
                          <a:cxn ang="0">
                            <a:pos x="208" y="293"/>
                          </a:cxn>
                          <a:cxn ang="0">
                            <a:pos x="204" y="271"/>
                          </a:cxn>
                          <a:cxn ang="0">
                            <a:pos x="200" y="252"/>
                          </a:cxn>
                          <a:cxn ang="0">
                            <a:pos x="195" y="228"/>
                          </a:cxn>
                          <a:cxn ang="0">
                            <a:pos x="188" y="205"/>
                          </a:cxn>
                          <a:cxn ang="0">
                            <a:pos x="514" y="0"/>
                          </a:cxn>
                          <a:cxn ang="0">
                            <a:pos x="522" y="20"/>
                          </a:cxn>
                          <a:cxn ang="0">
                            <a:pos x="529" y="39"/>
                          </a:cxn>
                          <a:cxn ang="0">
                            <a:pos x="535" y="56"/>
                          </a:cxn>
                          <a:cxn ang="0">
                            <a:pos x="541" y="74"/>
                          </a:cxn>
                          <a:cxn ang="0">
                            <a:pos x="546" y="91"/>
                          </a:cxn>
                          <a:cxn ang="0">
                            <a:pos x="552" y="109"/>
                          </a:cxn>
                          <a:cxn ang="0">
                            <a:pos x="556" y="125"/>
                          </a:cxn>
                          <a:cxn ang="0">
                            <a:pos x="560" y="142"/>
                          </a:cxn>
                          <a:cxn ang="0">
                            <a:pos x="564" y="159"/>
                          </a:cxn>
                          <a:cxn ang="0">
                            <a:pos x="569" y="178"/>
                          </a:cxn>
                          <a:cxn ang="0">
                            <a:pos x="572" y="200"/>
                          </a:cxn>
                          <a:cxn ang="0">
                            <a:pos x="576" y="218"/>
                          </a:cxn>
                          <a:cxn ang="0">
                            <a:pos x="580" y="238"/>
                          </a:cxn>
                          <a:cxn ang="0">
                            <a:pos x="583" y="259"/>
                          </a:cxn>
                          <a:cxn ang="0">
                            <a:pos x="584" y="281"/>
                          </a:cxn>
                          <a:cxn ang="0">
                            <a:pos x="586" y="305"/>
                          </a:cxn>
                          <a:cxn ang="0">
                            <a:pos x="588" y="328"/>
                          </a:cxn>
                          <a:cxn ang="0">
                            <a:pos x="588" y="350"/>
                          </a:cxn>
                          <a:cxn ang="0">
                            <a:pos x="588" y="374"/>
                          </a:cxn>
                          <a:cxn ang="0">
                            <a:pos x="588" y="404"/>
                          </a:cxn>
                          <a:cxn ang="0">
                            <a:pos x="587" y="431"/>
                          </a:cxn>
                          <a:cxn ang="0">
                            <a:pos x="586" y="450"/>
                          </a:cxn>
                          <a:cxn ang="0">
                            <a:pos x="584" y="471"/>
                          </a:cxn>
                          <a:cxn ang="0">
                            <a:pos x="583" y="493"/>
                          </a:cxn>
                          <a:cxn ang="0">
                            <a:pos x="579" y="518"/>
                          </a:cxn>
                          <a:cxn ang="0">
                            <a:pos x="575" y="539"/>
                          </a:cxn>
                          <a:cxn ang="0">
                            <a:pos x="571" y="560"/>
                          </a:cxn>
                          <a:cxn ang="0">
                            <a:pos x="566" y="585"/>
                          </a:cxn>
                          <a:cxn ang="0">
                            <a:pos x="561" y="604"/>
                          </a:cxn>
                          <a:cxn ang="0">
                            <a:pos x="556" y="628"/>
                          </a:cxn>
                          <a:cxn ang="0">
                            <a:pos x="550" y="649"/>
                          </a:cxn>
                          <a:cxn ang="0">
                            <a:pos x="543" y="670"/>
                          </a:cxn>
                          <a:cxn ang="0">
                            <a:pos x="536" y="692"/>
                          </a:cxn>
                          <a:cxn ang="0">
                            <a:pos x="527" y="719"/>
                          </a:cxn>
                          <a:cxn ang="0">
                            <a:pos x="517" y="746"/>
                          </a:cxn>
                          <a:cxn ang="0">
                            <a:pos x="676" y="811"/>
                          </a:cxn>
                          <a:cxn ang="0">
                            <a:pos x="277" y="853"/>
                          </a:cxn>
                          <a:cxn ang="0">
                            <a:pos x="0" y="542"/>
                          </a:cxn>
                        </a:cxnLst>
                        <a:rect l="0" t="0" r="r" b="b"/>
                        <a:pathLst>
                          <a:path w="676" h="853">
                            <a:moveTo>
                              <a:pt x="0" y="542"/>
                            </a:moveTo>
                            <a:lnTo>
                              <a:pt x="168" y="605"/>
                            </a:lnTo>
                            <a:lnTo>
                              <a:pt x="177" y="584"/>
                            </a:lnTo>
                            <a:lnTo>
                              <a:pt x="184" y="564"/>
                            </a:lnTo>
                            <a:lnTo>
                              <a:pt x="189" y="545"/>
                            </a:lnTo>
                            <a:lnTo>
                              <a:pt x="194" y="528"/>
                            </a:lnTo>
                            <a:lnTo>
                              <a:pt x="199" y="509"/>
                            </a:lnTo>
                            <a:lnTo>
                              <a:pt x="203" y="487"/>
                            </a:lnTo>
                            <a:lnTo>
                              <a:pt x="206" y="467"/>
                            </a:lnTo>
                            <a:lnTo>
                              <a:pt x="209" y="447"/>
                            </a:lnTo>
                            <a:lnTo>
                              <a:pt x="212" y="424"/>
                            </a:lnTo>
                            <a:lnTo>
                              <a:pt x="213" y="400"/>
                            </a:lnTo>
                            <a:lnTo>
                              <a:pt x="213" y="357"/>
                            </a:lnTo>
                            <a:lnTo>
                              <a:pt x="212" y="334"/>
                            </a:lnTo>
                            <a:lnTo>
                              <a:pt x="211" y="314"/>
                            </a:lnTo>
                            <a:lnTo>
                              <a:pt x="208" y="293"/>
                            </a:lnTo>
                            <a:lnTo>
                              <a:pt x="204" y="271"/>
                            </a:lnTo>
                            <a:lnTo>
                              <a:pt x="200" y="252"/>
                            </a:lnTo>
                            <a:lnTo>
                              <a:pt x="195" y="228"/>
                            </a:lnTo>
                            <a:lnTo>
                              <a:pt x="188" y="205"/>
                            </a:lnTo>
                            <a:lnTo>
                              <a:pt x="514" y="0"/>
                            </a:lnTo>
                            <a:lnTo>
                              <a:pt x="522" y="20"/>
                            </a:lnTo>
                            <a:lnTo>
                              <a:pt x="529" y="39"/>
                            </a:lnTo>
                            <a:lnTo>
                              <a:pt x="535" y="56"/>
                            </a:lnTo>
                            <a:lnTo>
                              <a:pt x="541" y="74"/>
                            </a:lnTo>
                            <a:lnTo>
                              <a:pt x="546" y="91"/>
                            </a:lnTo>
                            <a:lnTo>
                              <a:pt x="552" y="109"/>
                            </a:lnTo>
                            <a:lnTo>
                              <a:pt x="556" y="125"/>
                            </a:lnTo>
                            <a:lnTo>
                              <a:pt x="560" y="142"/>
                            </a:lnTo>
                            <a:lnTo>
                              <a:pt x="564" y="159"/>
                            </a:lnTo>
                            <a:lnTo>
                              <a:pt x="569" y="178"/>
                            </a:lnTo>
                            <a:lnTo>
                              <a:pt x="572" y="200"/>
                            </a:lnTo>
                            <a:lnTo>
                              <a:pt x="576" y="218"/>
                            </a:lnTo>
                            <a:lnTo>
                              <a:pt x="580" y="238"/>
                            </a:lnTo>
                            <a:lnTo>
                              <a:pt x="583" y="259"/>
                            </a:lnTo>
                            <a:lnTo>
                              <a:pt x="584" y="281"/>
                            </a:lnTo>
                            <a:lnTo>
                              <a:pt x="586" y="305"/>
                            </a:lnTo>
                            <a:lnTo>
                              <a:pt x="588" y="328"/>
                            </a:lnTo>
                            <a:lnTo>
                              <a:pt x="588" y="350"/>
                            </a:lnTo>
                            <a:lnTo>
                              <a:pt x="588" y="374"/>
                            </a:lnTo>
                            <a:lnTo>
                              <a:pt x="588" y="404"/>
                            </a:lnTo>
                            <a:lnTo>
                              <a:pt x="587" y="431"/>
                            </a:lnTo>
                            <a:lnTo>
                              <a:pt x="586" y="450"/>
                            </a:lnTo>
                            <a:lnTo>
                              <a:pt x="584" y="471"/>
                            </a:lnTo>
                            <a:lnTo>
                              <a:pt x="583" y="493"/>
                            </a:lnTo>
                            <a:lnTo>
                              <a:pt x="579" y="518"/>
                            </a:lnTo>
                            <a:lnTo>
                              <a:pt x="575" y="539"/>
                            </a:lnTo>
                            <a:lnTo>
                              <a:pt x="571" y="560"/>
                            </a:lnTo>
                            <a:lnTo>
                              <a:pt x="566" y="585"/>
                            </a:lnTo>
                            <a:lnTo>
                              <a:pt x="561" y="604"/>
                            </a:lnTo>
                            <a:lnTo>
                              <a:pt x="556" y="628"/>
                            </a:lnTo>
                            <a:lnTo>
                              <a:pt x="550" y="649"/>
                            </a:lnTo>
                            <a:lnTo>
                              <a:pt x="543" y="670"/>
                            </a:lnTo>
                            <a:lnTo>
                              <a:pt x="536" y="692"/>
                            </a:lnTo>
                            <a:lnTo>
                              <a:pt x="527" y="719"/>
                            </a:lnTo>
                            <a:lnTo>
                              <a:pt x="517" y="746"/>
                            </a:lnTo>
                            <a:lnTo>
                              <a:pt x="676" y="811"/>
                            </a:lnTo>
                            <a:lnTo>
                              <a:pt x="277" y="853"/>
                            </a:lnTo>
                            <a:lnTo>
                              <a:pt x="0" y="542"/>
                            </a:lnTo>
                            <a:close/>
                          </a:path>
                        </a:pathLst>
                      </a:custGeom>
                      <a:solidFill>
                        <a:srgbClr val="3333CC"/>
                      </a:solidFill>
                      <a:ln w="12700" cap="flat" cmpd="sng">
                        <a:solidFill>
                          <a:srgbClr val="000000"/>
                        </a:solidFill>
                        <a:prstDash val="solid"/>
                        <a:round/>
                        <a:headEnd type="none" w="med" len="med"/>
                        <a:tailEnd type="none"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pitchFamily="34" charset="0"/>
                            <a:cs typeface="Arial" pitchFamily="34" charset="0"/>
                          </a:endParaRPr>
                        </a:p>
                      </a:txBody>
                      <a:useSpRect/>
                    </a:txSp>
                  </a:sp>
                  <a:sp>
                    <a:nvSpPr>
                      <a:cNvPr id="17" name="Freeform 15"/>
                      <a:cNvSpPr>
                        <a:spLocks/>
                      </a:cNvSpPr>
                    </a:nvSpPr>
                    <a:spPr bwMode="auto">
                      <a:xfrm>
                        <a:off x="5943600" y="2132013"/>
                        <a:ext cx="1308100" cy="1404937"/>
                      </a:xfrm>
                      <a:custGeom>
                        <a:avLst/>
                        <a:gdLst/>
                        <a:ahLst/>
                        <a:cxnLst>
                          <a:cxn ang="0">
                            <a:pos x="161" y="0"/>
                          </a:cxn>
                          <a:cxn ang="0">
                            <a:pos x="177" y="8"/>
                          </a:cxn>
                          <a:cxn ang="0">
                            <a:pos x="190" y="15"/>
                          </a:cxn>
                          <a:cxn ang="0">
                            <a:pos x="204" y="22"/>
                          </a:cxn>
                          <a:cxn ang="0">
                            <a:pos x="217" y="29"/>
                          </a:cxn>
                          <a:cxn ang="0">
                            <a:pos x="231" y="37"/>
                          </a:cxn>
                          <a:cxn ang="0">
                            <a:pos x="244" y="46"/>
                          </a:cxn>
                          <a:cxn ang="0">
                            <a:pos x="257" y="54"/>
                          </a:cxn>
                          <a:cxn ang="0">
                            <a:pos x="270" y="62"/>
                          </a:cxn>
                          <a:cxn ang="0">
                            <a:pos x="286" y="73"/>
                          </a:cxn>
                          <a:cxn ang="0">
                            <a:pos x="303" y="85"/>
                          </a:cxn>
                          <a:cxn ang="0">
                            <a:pos x="316" y="94"/>
                          </a:cxn>
                          <a:cxn ang="0">
                            <a:pos x="329" y="105"/>
                          </a:cxn>
                          <a:cxn ang="0">
                            <a:pos x="345" y="116"/>
                          </a:cxn>
                          <a:cxn ang="0">
                            <a:pos x="361" y="128"/>
                          </a:cxn>
                          <a:cxn ang="0">
                            <a:pos x="375" y="140"/>
                          </a:cxn>
                          <a:cxn ang="0">
                            <a:pos x="389" y="153"/>
                          </a:cxn>
                          <a:cxn ang="0">
                            <a:pos x="402" y="165"/>
                          </a:cxn>
                          <a:cxn ang="0">
                            <a:pos x="418" y="180"/>
                          </a:cxn>
                          <a:cxn ang="0">
                            <a:pos x="432" y="193"/>
                          </a:cxn>
                          <a:cxn ang="0">
                            <a:pos x="444" y="206"/>
                          </a:cxn>
                          <a:cxn ang="0">
                            <a:pos x="458" y="221"/>
                          </a:cxn>
                          <a:cxn ang="0">
                            <a:pos x="469" y="232"/>
                          </a:cxn>
                          <a:cxn ang="0">
                            <a:pos x="481" y="246"/>
                          </a:cxn>
                          <a:cxn ang="0">
                            <a:pos x="493" y="260"/>
                          </a:cxn>
                          <a:cxn ang="0">
                            <a:pos x="506" y="277"/>
                          </a:cxn>
                          <a:cxn ang="0">
                            <a:pos x="517" y="291"/>
                          </a:cxn>
                          <a:cxn ang="0">
                            <a:pos x="529" y="307"/>
                          </a:cxn>
                          <a:cxn ang="0">
                            <a:pos x="543" y="326"/>
                          </a:cxn>
                          <a:cxn ang="0">
                            <a:pos x="555" y="343"/>
                          </a:cxn>
                          <a:cxn ang="0">
                            <a:pos x="568" y="362"/>
                          </a:cxn>
                          <a:cxn ang="0">
                            <a:pos x="580" y="381"/>
                          </a:cxn>
                          <a:cxn ang="0">
                            <a:pos x="591" y="401"/>
                          </a:cxn>
                          <a:cxn ang="0">
                            <a:pos x="603" y="422"/>
                          </a:cxn>
                          <a:cxn ang="0">
                            <a:pos x="612" y="440"/>
                          </a:cxn>
                          <a:cxn ang="0">
                            <a:pos x="621" y="457"/>
                          </a:cxn>
                          <a:cxn ang="0">
                            <a:pos x="629" y="477"/>
                          </a:cxn>
                          <a:cxn ang="0">
                            <a:pos x="634" y="491"/>
                          </a:cxn>
                          <a:cxn ang="0">
                            <a:pos x="791" y="429"/>
                          </a:cxn>
                          <a:cxn ang="0">
                            <a:pos x="547" y="753"/>
                          </a:cxn>
                          <a:cxn ang="0">
                            <a:pos x="115" y="700"/>
                          </a:cxn>
                          <a:cxn ang="0">
                            <a:pos x="286" y="631"/>
                          </a:cxn>
                          <a:cxn ang="0">
                            <a:pos x="275" y="608"/>
                          </a:cxn>
                          <a:cxn ang="0">
                            <a:pos x="264" y="586"/>
                          </a:cxn>
                          <a:cxn ang="0">
                            <a:pos x="249" y="562"/>
                          </a:cxn>
                          <a:cxn ang="0">
                            <a:pos x="232" y="537"/>
                          </a:cxn>
                          <a:cxn ang="0">
                            <a:pos x="217" y="516"/>
                          </a:cxn>
                          <a:cxn ang="0">
                            <a:pos x="201" y="496"/>
                          </a:cxn>
                          <a:cxn ang="0">
                            <a:pos x="184" y="476"/>
                          </a:cxn>
                          <a:cxn ang="0">
                            <a:pos x="167" y="459"/>
                          </a:cxn>
                          <a:cxn ang="0">
                            <a:pos x="150" y="443"/>
                          </a:cxn>
                          <a:cxn ang="0">
                            <a:pos x="130" y="425"/>
                          </a:cxn>
                          <a:cxn ang="0">
                            <a:pos x="111" y="410"/>
                          </a:cxn>
                          <a:cxn ang="0">
                            <a:pos x="93" y="395"/>
                          </a:cxn>
                          <a:cxn ang="0">
                            <a:pos x="75" y="382"/>
                          </a:cxn>
                          <a:cxn ang="0">
                            <a:pos x="53" y="368"/>
                          </a:cxn>
                          <a:cxn ang="0">
                            <a:pos x="31" y="355"/>
                          </a:cxn>
                          <a:cxn ang="0">
                            <a:pos x="16" y="348"/>
                          </a:cxn>
                          <a:cxn ang="0">
                            <a:pos x="0" y="339"/>
                          </a:cxn>
                          <a:cxn ang="0">
                            <a:pos x="161" y="0"/>
                          </a:cxn>
                        </a:cxnLst>
                        <a:rect l="0" t="0" r="r" b="b"/>
                        <a:pathLst>
                          <a:path w="791" h="753">
                            <a:moveTo>
                              <a:pt x="161" y="0"/>
                            </a:moveTo>
                            <a:lnTo>
                              <a:pt x="177" y="8"/>
                            </a:lnTo>
                            <a:lnTo>
                              <a:pt x="190" y="15"/>
                            </a:lnTo>
                            <a:lnTo>
                              <a:pt x="204" y="22"/>
                            </a:lnTo>
                            <a:lnTo>
                              <a:pt x="217" y="29"/>
                            </a:lnTo>
                            <a:lnTo>
                              <a:pt x="231" y="37"/>
                            </a:lnTo>
                            <a:lnTo>
                              <a:pt x="244" y="46"/>
                            </a:lnTo>
                            <a:lnTo>
                              <a:pt x="257" y="54"/>
                            </a:lnTo>
                            <a:lnTo>
                              <a:pt x="270" y="62"/>
                            </a:lnTo>
                            <a:lnTo>
                              <a:pt x="286" y="73"/>
                            </a:lnTo>
                            <a:lnTo>
                              <a:pt x="303" y="85"/>
                            </a:lnTo>
                            <a:lnTo>
                              <a:pt x="316" y="94"/>
                            </a:lnTo>
                            <a:lnTo>
                              <a:pt x="329" y="105"/>
                            </a:lnTo>
                            <a:lnTo>
                              <a:pt x="345" y="116"/>
                            </a:lnTo>
                            <a:lnTo>
                              <a:pt x="361" y="128"/>
                            </a:lnTo>
                            <a:lnTo>
                              <a:pt x="375" y="140"/>
                            </a:lnTo>
                            <a:lnTo>
                              <a:pt x="389" y="153"/>
                            </a:lnTo>
                            <a:lnTo>
                              <a:pt x="402" y="165"/>
                            </a:lnTo>
                            <a:lnTo>
                              <a:pt x="418" y="180"/>
                            </a:lnTo>
                            <a:lnTo>
                              <a:pt x="432" y="193"/>
                            </a:lnTo>
                            <a:lnTo>
                              <a:pt x="444" y="206"/>
                            </a:lnTo>
                            <a:lnTo>
                              <a:pt x="458" y="221"/>
                            </a:lnTo>
                            <a:lnTo>
                              <a:pt x="469" y="232"/>
                            </a:lnTo>
                            <a:lnTo>
                              <a:pt x="481" y="246"/>
                            </a:lnTo>
                            <a:lnTo>
                              <a:pt x="493" y="260"/>
                            </a:lnTo>
                            <a:lnTo>
                              <a:pt x="506" y="277"/>
                            </a:lnTo>
                            <a:lnTo>
                              <a:pt x="517" y="291"/>
                            </a:lnTo>
                            <a:lnTo>
                              <a:pt x="529" y="307"/>
                            </a:lnTo>
                            <a:lnTo>
                              <a:pt x="543" y="326"/>
                            </a:lnTo>
                            <a:lnTo>
                              <a:pt x="555" y="343"/>
                            </a:lnTo>
                            <a:lnTo>
                              <a:pt x="568" y="362"/>
                            </a:lnTo>
                            <a:lnTo>
                              <a:pt x="580" y="381"/>
                            </a:lnTo>
                            <a:lnTo>
                              <a:pt x="591" y="401"/>
                            </a:lnTo>
                            <a:lnTo>
                              <a:pt x="603" y="422"/>
                            </a:lnTo>
                            <a:lnTo>
                              <a:pt x="612" y="440"/>
                            </a:lnTo>
                            <a:lnTo>
                              <a:pt x="621" y="457"/>
                            </a:lnTo>
                            <a:lnTo>
                              <a:pt x="629" y="477"/>
                            </a:lnTo>
                            <a:lnTo>
                              <a:pt x="634" y="491"/>
                            </a:lnTo>
                            <a:lnTo>
                              <a:pt x="791" y="429"/>
                            </a:lnTo>
                            <a:lnTo>
                              <a:pt x="547" y="753"/>
                            </a:lnTo>
                            <a:lnTo>
                              <a:pt x="115" y="700"/>
                            </a:lnTo>
                            <a:lnTo>
                              <a:pt x="286" y="631"/>
                            </a:lnTo>
                            <a:lnTo>
                              <a:pt x="275" y="608"/>
                            </a:lnTo>
                            <a:lnTo>
                              <a:pt x="264" y="586"/>
                            </a:lnTo>
                            <a:lnTo>
                              <a:pt x="249" y="562"/>
                            </a:lnTo>
                            <a:lnTo>
                              <a:pt x="232" y="537"/>
                            </a:lnTo>
                            <a:lnTo>
                              <a:pt x="217" y="516"/>
                            </a:lnTo>
                            <a:lnTo>
                              <a:pt x="201" y="496"/>
                            </a:lnTo>
                            <a:lnTo>
                              <a:pt x="184" y="476"/>
                            </a:lnTo>
                            <a:lnTo>
                              <a:pt x="167" y="459"/>
                            </a:lnTo>
                            <a:lnTo>
                              <a:pt x="150" y="443"/>
                            </a:lnTo>
                            <a:lnTo>
                              <a:pt x="130" y="425"/>
                            </a:lnTo>
                            <a:lnTo>
                              <a:pt x="111" y="410"/>
                            </a:lnTo>
                            <a:lnTo>
                              <a:pt x="93" y="395"/>
                            </a:lnTo>
                            <a:lnTo>
                              <a:pt x="75" y="382"/>
                            </a:lnTo>
                            <a:lnTo>
                              <a:pt x="53" y="368"/>
                            </a:lnTo>
                            <a:lnTo>
                              <a:pt x="31" y="355"/>
                            </a:lnTo>
                            <a:lnTo>
                              <a:pt x="16" y="348"/>
                            </a:lnTo>
                            <a:lnTo>
                              <a:pt x="0" y="339"/>
                            </a:lnTo>
                            <a:lnTo>
                              <a:pt x="161" y="0"/>
                            </a:lnTo>
                            <a:close/>
                          </a:path>
                        </a:pathLst>
                      </a:custGeom>
                      <a:solidFill>
                        <a:schemeClr val="accent2"/>
                      </a:solidFill>
                      <a:ln w="12700">
                        <a:solidFill>
                          <a:srgbClr val="000000"/>
                        </a:solidFill>
                        <a:prstDash val="solid"/>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pitchFamily="34" charset="0"/>
                            <a:cs typeface="Arial" pitchFamily="34" charset="0"/>
                          </a:endParaRPr>
                        </a:p>
                      </a:txBody>
                      <a:useSpRect/>
                    </a:txSp>
                  </a:sp>
                  <a:sp>
                    <a:nvSpPr>
                      <a:cNvPr id="18" name="Text Box 16"/>
                      <a:cNvSpPr txBox="1">
                        <a:spLocks noChangeArrowheads="1"/>
                      </a:cNvSpPr>
                    </a:nvSpPr>
                    <a:spPr bwMode="auto">
                      <a:xfrm>
                        <a:off x="1752600" y="1828800"/>
                        <a:ext cx="1676401" cy="830997"/>
                      </a:xfrm>
                      <a:prstGeom prst="rect">
                        <a:avLst/>
                      </a:prstGeom>
                      <a:noFill/>
                      <a:ln w="12700">
                        <a:noFill/>
                        <a:miter lim="800000"/>
                        <a:headEnd/>
                        <a:tailEnd/>
                      </a:ln>
                      <a:effectLst/>
                    </a:spPr>
                    <a:txSp>
                      <a:txBody>
                        <a:bodyPr wrap="square"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0" hangingPunct="0">
                            <a:spcBef>
                              <a:spcPct val="0"/>
                            </a:spcBef>
                            <a:buClrTx/>
                            <a:buSzTx/>
                            <a:buFontTx/>
                            <a:buNone/>
                          </a:pPr>
                          <a:r>
                            <a:rPr lang="en-GB" sz="1200" b="1" smtClean="0">
                              <a:solidFill>
                                <a:schemeClr val="tx1"/>
                              </a:solidFill>
                              <a:effectLst>
                                <a:outerShdw blurRad="38100" dist="38100" dir="2700000" algn="tl">
                                  <a:srgbClr val="C0C0C0"/>
                                </a:outerShdw>
                              </a:effectLst>
                              <a:latin typeface="Arial" pitchFamily="34" charset="0"/>
                              <a:cs typeface="Arial" pitchFamily="34" charset="0"/>
                            </a:rPr>
                            <a:t>(7)</a:t>
                          </a:r>
                        </a:p>
                        <a:p>
                          <a:pPr algn="ctr" eaLnBrk="0" hangingPunct="0">
                            <a:spcBef>
                              <a:spcPct val="0"/>
                            </a:spcBef>
                            <a:buClrTx/>
                            <a:buSzTx/>
                            <a:buFontTx/>
                            <a:buNone/>
                          </a:pPr>
                          <a:r>
                            <a:rPr lang="en-GB" sz="1200" b="1" smtClean="0">
                              <a:solidFill>
                                <a:schemeClr val="tx1"/>
                              </a:solidFill>
                              <a:effectLst>
                                <a:outerShdw blurRad="38100" dist="38100" dir="2700000" algn="tl">
                                  <a:srgbClr val="C0C0C0"/>
                                </a:outerShdw>
                              </a:effectLst>
                              <a:latin typeface="Arial" pitchFamily="34" charset="0"/>
                              <a:cs typeface="Arial" pitchFamily="34" charset="0"/>
                            </a:rPr>
                            <a:t>Quản lý thông tin khách hàng /EBPP/Tự chăm sóc</a:t>
                          </a:r>
                          <a:endParaRPr lang="en-GB" sz="1200">
                            <a:solidFill>
                              <a:schemeClr val="tx1"/>
                            </a:solidFill>
                            <a:latin typeface="Arial" pitchFamily="34" charset="0"/>
                            <a:cs typeface="Arial" pitchFamily="34" charset="0"/>
                          </a:endParaRPr>
                        </a:p>
                      </a:txBody>
                      <a:useSpRect/>
                    </a:txSp>
                  </a:sp>
                  <a:sp>
                    <a:nvSpPr>
                      <a:cNvPr id="19" name="Freeform 17"/>
                      <a:cNvSpPr>
                        <a:spLocks/>
                      </a:cNvSpPr>
                    </a:nvSpPr>
                    <a:spPr bwMode="auto">
                      <a:xfrm rot="10504023">
                        <a:off x="4186238" y="1531938"/>
                        <a:ext cx="1397000" cy="1184275"/>
                      </a:xfrm>
                      <a:custGeom>
                        <a:avLst/>
                        <a:gdLst/>
                        <a:ahLst/>
                        <a:cxnLst>
                          <a:cxn ang="0">
                            <a:pos x="338" y="0"/>
                          </a:cxn>
                          <a:cxn ang="0">
                            <a:pos x="268" y="174"/>
                          </a:cxn>
                          <a:cxn ang="0">
                            <a:pos x="284" y="181"/>
                          </a:cxn>
                          <a:cxn ang="0">
                            <a:pos x="299" y="185"/>
                          </a:cxn>
                          <a:cxn ang="0">
                            <a:pos x="316" y="190"/>
                          </a:cxn>
                          <a:cxn ang="0">
                            <a:pos x="335" y="195"/>
                          </a:cxn>
                          <a:cxn ang="0">
                            <a:pos x="357" y="199"/>
                          </a:cxn>
                          <a:cxn ang="0">
                            <a:pos x="377" y="202"/>
                          </a:cxn>
                          <a:cxn ang="0">
                            <a:pos x="397" y="205"/>
                          </a:cxn>
                          <a:cxn ang="0">
                            <a:pos x="420" y="208"/>
                          </a:cxn>
                          <a:cxn ang="0">
                            <a:pos x="444" y="210"/>
                          </a:cxn>
                          <a:cxn ang="0">
                            <a:pos x="487" y="210"/>
                          </a:cxn>
                          <a:cxn ang="0">
                            <a:pos x="510" y="209"/>
                          </a:cxn>
                          <a:cxn ang="0">
                            <a:pos x="530" y="207"/>
                          </a:cxn>
                          <a:cxn ang="0">
                            <a:pos x="551" y="204"/>
                          </a:cxn>
                          <a:cxn ang="0">
                            <a:pos x="573" y="200"/>
                          </a:cxn>
                          <a:cxn ang="0">
                            <a:pos x="592" y="197"/>
                          </a:cxn>
                          <a:cxn ang="0">
                            <a:pos x="616" y="191"/>
                          </a:cxn>
                          <a:cxn ang="0">
                            <a:pos x="638" y="184"/>
                          </a:cxn>
                          <a:cxn ang="0">
                            <a:pos x="844" y="510"/>
                          </a:cxn>
                          <a:cxn ang="0">
                            <a:pos x="824" y="518"/>
                          </a:cxn>
                          <a:cxn ang="0">
                            <a:pos x="805" y="525"/>
                          </a:cxn>
                          <a:cxn ang="0">
                            <a:pos x="788" y="531"/>
                          </a:cxn>
                          <a:cxn ang="0">
                            <a:pos x="770" y="537"/>
                          </a:cxn>
                          <a:cxn ang="0">
                            <a:pos x="753" y="542"/>
                          </a:cxn>
                          <a:cxn ang="0">
                            <a:pos x="735" y="548"/>
                          </a:cxn>
                          <a:cxn ang="0">
                            <a:pos x="719" y="552"/>
                          </a:cxn>
                          <a:cxn ang="0">
                            <a:pos x="702" y="556"/>
                          </a:cxn>
                          <a:cxn ang="0">
                            <a:pos x="685" y="560"/>
                          </a:cxn>
                          <a:cxn ang="0">
                            <a:pos x="666" y="565"/>
                          </a:cxn>
                          <a:cxn ang="0">
                            <a:pos x="644" y="568"/>
                          </a:cxn>
                          <a:cxn ang="0">
                            <a:pos x="626" y="572"/>
                          </a:cxn>
                          <a:cxn ang="0">
                            <a:pos x="606" y="576"/>
                          </a:cxn>
                          <a:cxn ang="0">
                            <a:pos x="585" y="579"/>
                          </a:cxn>
                          <a:cxn ang="0">
                            <a:pos x="563" y="581"/>
                          </a:cxn>
                          <a:cxn ang="0">
                            <a:pos x="539" y="582"/>
                          </a:cxn>
                          <a:cxn ang="0">
                            <a:pos x="516" y="584"/>
                          </a:cxn>
                          <a:cxn ang="0">
                            <a:pos x="494" y="584"/>
                          </a:cxn>
                          <a:cxn ang="0">
                            <a:pos x="470" y="584"/>
                          </a:cxn>
                          <a:cxn ang="0">
                            <a:pos x="440" y="584"/>
                          </a:cxn>
                          <a:cxn ang="0">
                            <a:pos x="413" y="583"/>
                          </a:cxn>
                          <a:cxn ang="0">
                            <a:pos x="394" y="582"/>
                          </a:cxn>
                          <a:cxn ang="0">
                            <a:pos x="373" y="581"/>
                          </a:cxn>
                          <a:cxn ang="0">
                            <a:pos x="351" y="579"/>
                          </a:cxn>
                          <a:cxn ang="0">
                            <a:pos x="326" y="575"/>
                          </a:cxn>
                          <a:cxn ang="0">
                            <a:pos x="305" y="571"/>
                          </a:cxn>
                          <a:cxn ang="0">
                            <a:pos x="284" y="568"/>
                          </a:cxn>
                          <a:cxn ang="0">
                            <a:pos x="259" y="562"/>
                          </a:cxn>
                          <a:cxn ang="0">
                            <a:pos x="240" y="557"/>
                          </a:cxn>
                          <a:cxn ang="0">
                            <a:pos x="216" y="552"/>
                          </a:cxn>
                          <a:cxn ang="0">
                            <a:pos x="195" y="546"/>
                          </a:cxn>
                          <a:cxn ang="0">
                            <a:pos x="174" y="540"/>
                          </a:cxn>
                          <a:cxn ang="0">
                            <a:pos x="152" y="532"/>
                          </a:cxn>
                          <a:cxn ang="0">
                            <a:pos x="125" y="522"/>
                          </a:cxn>
                          <a:cxn ang="0">
                            <a:pos x="61" y="675"/>
                          </a:cxn>
                          <a:cxn ang="0">
                            <a:pos x="0" y="242"/>
                          </a:cxn>
                          <a:cxn ang="0">
                            <a:pos x="338" y="0"/>
                          </a:cxn>
                        </a:cxnLst>
                        <a:rect l="0" t="0" r="r" b="b"/>
                        <a:pathLst>
                          <a:path w="844" h="675">
                            <a:moveTo>
                              <a:pt x="338" y="0"/>
                            </a:moveTo>
                            <a:lnTo>
                              <a:pt x="268" y="174"/>
                            </a:lnTo>
                            <a:lnTo>
                              <a:pt x="284" y="181"/>
                            </a:lnTo>
                            <a:lnTo>
                              <a:pt x="299" y="185"/>
                            </a:lnTo>
                            <a:lnTo>
                              <a:pt x="316" y="190"/>
                            </a:lnTo>
                            <a:lnTo>
                              <a:pt x="335" y="195"/>
                            </a:lnTo>
                            <a:lnTo>
                              <a:pt x="357" y="199"/>
                            </a:lnTo>
                            <a:lnTo>
                              <a:pt x="377" y="202"/>
                            </a:lnTo>
                            <a:lnTo>
                              <a:pt x="397" y="205"/>
                            </a:lnTo>
                            <a:lnTo>
                              <a:pt x="420" y="208"/>
                            </a:lnTo>
                            <a:lnTo>
                              <a:pt x="444" y="210"/>
                            </a:lnTo>
                            <a:lnTo>
                              <a:pt x="487" y="210"/>
                            </a:lnTo>
                            <a:lnTo>
                              <a:pt x="510" y="209"/>
                            </a:lnTo>
                            <a:lnTo>
                              <a:pt x="530" y="207"/>
                            </a:lnTo>
                            <a:lnTo>
                              <a:pt x="551" y="204"/>
                            </a:lnTo>
                            <a:lnTo>
                              <a:pt x="573" y="200"/>
                            </a:lnTo>
                            <a:lnTo>
                              <a:pt x="592" y="197"/>
                            </a:lnTo>
                            <a:lnTo>
                              <a:pt x="616" y="191"/>
                            </a:lnTo>
                            <a:lnTo>
                              <a:pt x="638" y="184"/>
                            </a:lnTo>
                            <a:lnTo>
                              <a:pt x="844" y="510"/>
                            </a:lnTo>
                            <a:lnTo>
                              <a:pt x="824" y="518"/>
                            </a:lnTo>
                            <a:lnTo>
                              <a:pt x="805" y="525"/>
                            </a:lnTo>
                            <a:lnTo>
                              <a:pt x="788" y="531"/>
                            </a:lnTo>
                            <a:lnTo>
                              <a:pt x="770" y="537"/>
                            </a:lnTo>
                            <a:lnTo>
                              <a:pt x="753" y="542"/>
                            </a:lnTo>
                            <a:lnTo>
                              <a:pt x="735" y="548"/>
                            </a:lnTo>
                            <a:lnTo>
                              <a:pt x="719" y="552"/>
                            </a:lnTo>
                            <a:lnTo>
                              <a:pt x="702" y="556"/>
                            </a:lnTo>
                            <a:lnTo>
                              <a:pt x="685" y="560"/>
                            </a:lnTo>
                            <a:lnTo>
                              <a:pt x="666" y="565"/>
                            </a:lnTo>
                            <a:lnTo>
                              <a:pt x="644" y="568"/>
                            </a:lnTo>
                            <a:lnTo>
                              <a:pt x="626" y="572"/>
                            </a:lnTo>
                            <a:lnTo>
                              <a:pt x="606" y="576"/>
                            </a:lnTo>
                            <a:lnTo>
                              <a:pt x="585" y="579"/>
                            </a:lnTo>
                            <a:lnTo>
                              <a:pt x="563" y="581"/>
                            </a:lnTo>
                            <a:lnTo>
                              <a:pt x="539" y="582"/>
                            </a:lnTo>
                            <a:lnTo>
                              <a:pt x="516" y="584"/>
                            </a:lnTo>
                            <a:lnTo>
                              <a:pt x="494" y="584"/>
                            </a:lnTo>
                            <a:lnTo>
                              <a:pt x="470" y="584"/>
                            </a:lnTo>
                            <a:lnTo>
                              <a:pt x="440" y="584"/>
                            </a:lnTo>
                            <a:lnTo>
                              <a:pt x="413" y="583"/>
                            </a:lnTo>
                            <a:lnTo>
                              <a:pt x="394" y="582"/>
                            </a:lnTo>
                            <a:lnTo>
                              <a:pt x="373" y="581"/>
                            </a:lnTo>
                            <a:lnTo>
                              <a:pt x="351" y="579"/>
                            </a:lnTo>
                            <a:lnTo>
                              <a:pt x="326" y="575"/>
                            </a:lnTo>
                            <a:lnTo>
                              <a:pt x="305" y="571"/>
                            </a:lnTo>
                            <a:lnTo>
                              <a:pt x="284" y="568"/>
                            </a:lnTo>
                            <a:lnTo>
                              <a:pt x="259" y="562"/>
                            </a:lnTo>
                            <a:lnTo>
                              <a:pt x="240" y="557"/>
                            </a:lnTo>
                            <a:lnTo>
                              <a:pt x="216" y="552"/>
                            </a:lnTo>
                            <a:lnTo>
                              <a:pt x="195" y="546"/>
                            </a:lnTo>
                            <a:lnTo>
                              <a:pt x="174" y="540"/>
                            </a:lnTo>
                            <a:lnTo>
                              <a:pt x="152" y="532"/>
                            </a:lnTo>
                            <a:lnTo>
                              <a:pt x="125" y="522"/>
                            </a:lnTo>
                            <a:lnTo>
                              <a:pt x="61" y="675"/>
                            </a:lnTo>
                            <a:lnTo>
                              <a:pt x="0" y="242"/>
                            </a:lnTo>
                            <a:lnTo>
                              <a:pt x="338" y="0"/>
                            </a:lnTo>
                            <a:close/>
                          </a:path>
                        </a:pathLst>
                      </a:custGeom>
                      <a:solidFill>
                        <a:srgbClr val="FF9900"/>
                      </a:solidFill>
                      <a:ln w="12700">
                        <a:solidFill>
                          <a:srgbClr val="000000"/>
                        </a:solidFill>
                        <a:prstDash val="solid"/>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pitchFamily="34" charset="0"/>
                            <a:cs typeface="Arial" pitchFamily="34" charset="0"/>
                          </a:endParaRPr>
                        </a:p>
                      </a:txBody>
                      <a:useSpRect/>
                    </a:txSp>
                  </a:sp>
                  <a:sp>
                    <a:nvSpPr>
                      <a:cNvPr id="20" name="AutoShape 18"/>
                      <a:cNvSpPr>
                        <a:spLocks noChangeArrowheads="1"/>
                      </a:cNvSpPr>
                    </a:nvSpPr>
                    <a:spPr bwMode="auto">
                      <a:xfrm>
                        <a:off x="4257675" y="3124200"/>
                        <a:ext cx="1344613" cy="389513"/>
                      </a:xfrm>
                      <a:prstGeom prst="flowChartTerminator">
                        <a:avLst/>
                      </a:prstGeom>
                      <a:solidFill>
                        <a:srgbClr val="FFFF00"/>
                      </a:solidFill>
                      <a:ln w="9525">
                        <a:noFill/>
                        <a:miter lim="800000"/>
                        <a:headEnd/>
                        <a:tailEnd/>
                      </a:ln>
                      <a:effectLst/>
                    </a:spPr>
                    <a:txSp>
                      <a:txBody>
                        <a:bodyPr lIns="45720" rIns="45720" anchor="ct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0" hangingPunct="0">
                            <a:spcBef>
                              <a:spcPct val="0"/>
                            </a:spcBef>
                            <a:buClrTx/>
                            <a:buSzTx/>
                            <a:buFontTx/>
                            <a:buNone/>
                          </a:pPr>
                          <a:r>
                            <a:rPr lang="en-US" sz="1200" b="1" smtClean="0">
                              <a:solidFill>
                                <a:schemeClr val="tx1"/>
                              </a:solidFill>
                              <a:latin typeface="Arial" pitchFamily="34" charset="0"/>
                              <a:cs typeface="Arial" pitchFamily="34" charset="0"/>
                            </a:rPr>
                            <a:t>Khách hàng</a:t>
                          </a:r>
                          <a:endParaRPr lang="en-US" sz="1200" b="1">
                            <a:solidFill>
                              <a:schemeClr val="tx1"/>
                            </a:solidFill>
                            <a:latin typeface="Arial" pitchFamily="34" charset="0"/>
                            <a:cs typeface="Arial" pitchFamily="34" charset="0"/>
                          </a:endParaRPr>
                        </a:p>
                      </a:txBody>
                      <a:useSpRect/>
                    </a:txSp>
                  </a:sp>
                  <a:sp>
                    <a:nvSpPr>
                      <a:cNvPr id="21" name="AutoShape 19"/>
                      <a:cNvSpPr>
                        <a:spLocks noChangeArrowheads="1"/>
                      </a:cNvSpPr>
                    </a:nvSpPr>
                    <a:spPr bwMode="auto">
                      <a:xfrm>
                        <a:off x="4238625" y="3867150"/>
                        <a:ext cx="1370013" cy="649188"/>
                      </a:xfrm>
                      <a:prstGeom prst="flowChartTerminator">
                        <a:avLst/>
                      </a:prstGeom>
                      <a:solidFill>
                        <a:srgbClr val="FFFF00"/>
                      </a:solidFill>
                      <a:ln w="9525">
                        <a:noFill/>
                        <a:miter lim="800000"/>
                        <a:headEnd/>
                        <a:tailEnd/>
                      </a:ln>
                      <a:effectLst/>
                    </a:spPr>
                    <a:txSp>
                      <a:txBody>
                        <a:bodyPr lIns="45720" rIns="45720" anchor="ct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0" hangingPunct="0">
                            <a:spcBef>
                              <a:spcPct val="0"/>
                            </a:spcBef>
                            <a:buClrTx/>
                            <a:buSzTx/>
                            <a:buFontTx/>
                            <a:buNone/>
                          </a:pPr>
                          <a:r>
                            <a:rPr lang="en-US" sz="1200" b="1" smtClean="0">
                              <a:solidFill>
                                <a:schemeClr val="tx1"/>
                              </a:solidFill>
                              <a:latin typeface="Arial" pitchFamily="34" charset="0"/>
                              <a:cs typeface="Arial" pitchFamily="34" charset="0"/>
                            </a:rPr>
                            <a:t>Dịch vụ &amp; khuyến mại</a:t>
                          </a:r>
                          <a:endParaRPr lang="en-US" sz="1200" b="1">
                            <a:solidFill>
                              <a:schemeClr val="tx1"/>
                            </a:solidFill>
                            <a:latin typeface="Arial" pitchFamily="34" charset="0"/>
                            <a:cs typeface="Arial" pitchFamily="34" charset="0"/>
                          </a:endParaRPr>
                        </a:p>
                      </a:txBody>
                      <a:useSpRect/>
                    </a:txSp>
                  </a:sp>
                  <a:sp>
                    <a:nvSpPr>
                      <a:cNvPr id="22" name="AutoShape 20"/>
                      <a:cNvSpPr>
                        <a:spLocks noChangeArrowheads="1"/>
                      </a:cNvSpPr>
                    </a:nvSpPr>
                    <a:spPr bwMode="auto">
                      <a:xfrm rot="16200000">
                        <a:off x="5185568" y="3601751"/>
                        <a:ext cx="1344613" cy="389513"/>
                      </a:xfrm>
                      <a:prstGeom prst="flowChartTerminator">
                        <a:avLst/>
                      </a:prstGeom>
                      <a:solidFill>
                        <a:srgbClr val="FFFF00"/>
                      </a:solidFill>
                      <a:ln w="9525">
                        <a:noFill/>
                        <a:miter lim="800000"/>
                        <a:headEnd/>
                        <a:tailEnd/>
                      </a:ln>
                      <a:effectLst/>
                    </a:spPr>
                    <a:txSp>
                      <a:txBody>
                        <a:bodyPr lIns="45720" rIns="45720" anchor="ct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0" hangingPunct="0">
                            <a:spcBef>
                              <a:spcPct val="0"/>
                            </a:spcBef>
                            <a:buClrTx/>
                            <a:buSzTx/>
                            <a:buFontTx/>
                            <a:buNone/>
                          </a:pPr>
                          <a:r>
                            <a:rPr lang="en-US" sz="1200" b="1" smtClean="0">
                              <a:solidFill>
                                <a:schemeClr val="tx1"/>
                              </a:solidFill>
                              <a:latin typeface="Arial" pitchFamily="34" charset="0"/>
                              <a:cs typeface="Arial" pitchFamily="34" charset="0"/>
                            </a:rPr>
                            <a:t>Tài nguyên</a:t>
                          </a:r>
                          <a:endParaRPr lang="en-US" sz="1200" b="1">
                            <a:solidFill>
                              <a:schemeClr val="tx1"/>
                            </a:solidFill>
                            <a:latin typeface="Arial" pitchFamily="34" charset="0"/>
                            <a:cs typeface="Arial" pitchFamily="34" charset="0"/>
                          </a:endParaRPr>
                        </a:p>
                      </a:txBody>
                      <a:useSpRect/>
                    </a:txSp>
                  </a:sp>
                  <a:sp>
                    <a:nvSpPr>
                      <a:cNvPr id="23" name="AutoShape 21"/>
                      <a:cNvSpPr>
                        <a:spLocks noChangeArrowheads="1"/>
                      </a:cNvSpPr>
                    </a:nvSpPr>
                    <a:spPr bwMode="auto">
                      <a:xfrm rot="16200000">
                        <a:off x="3204368" y="3471914"/>
                        <a:ext cx="1344613" cy="649188"/>
                      </a:xfrm>
                      <a:prstGeom prst="flowChartTerminator">
                        <a:avLst/>
                      </a:prstGeom>
                      <a:solidFill>
                        <a:srgbClr val="FFFF00"/>
                      </a:solidFill>
                      <a:ln w="9525">
                        <a:noFill/>
                        <a:miter lim="800000"/>
                        <a:headEnd/>
                        <a:tailEnd/>
                      </a:ln>
                      <a:effectLst/>
                    </a:spPr>
                    <a:txSp>
                      <a:txBody>
                        <a:bodyPr lIns="45720" rIns="45720" anchor="ct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0" hangingPunct="0">
                            <a:spcBef>
                              <a:spcPct val="0"/>
                            </a:spcBef>
                            <a:buClrTx/>
                            <a:buSzTx/>
                            <a:buFontTx/>
                            <a:buNone/>
                          </a:pPr>
                          <a:r>
                            <a:rPr lang="en-US" sz="1200" b="1" smtClean="0">
                              <a:latin typeface="Arial" pitchFamily="34" charset="0"/>
                              <a:cs typeface="Arial" pitchFamily="34" charset="0"/>
                            </a:rPr>
                            <a:t>Địa chỉ khách hàng</a:t>
                          </a:r>
                          <a:endParaRPr lang="en-US" sz="1200" b="1">
                            <a:solidFill>
                              <a:schemeClr val="tx1"/>
                            </a:solidFill>
                            <a:latin typeface="Arial" pitchFamily="34" charset="0"/>
                            <a:cs typeface="Arial" pitchFamily="34" charset="0"/>
                          </a:endParaRPr>
                        </a:p>
                      </a:txBody>
                      <a:useSpRect/>
                    </a:txSp>
                  </a:sp>
                </lc:lockedCanvas>
              </a:graphicData>
            </a:graphic>
          </wp:inline>
        </w:drawing>
      </w:r>
    </w:p>
    <w:p w:rsidR="00C64F02" w:rsidRDefault="00C64F02" w:rsidP="00C64F02">
      <w:pPr>
        <w:jc w:val="center"/>
        <w:rPr>
          <w:b/>
          <w:u w:color="0000FF"/>
        </w:rPr>
      </w:pPr>
    </w:p>
    <w:p w:rsidR="00C64F02" w:rsidRPr="00C64F02" w:rsidRDefault="00C64F02" w:rsidP="00C64F02">
      <w:pPr>
        <w:jc w:val="center"/>
        <w:rPr>
          <w:b/>
          <w:u w:color="0000FF"/>
        </w:rPr>
      </w:pPr>
      <w:r>
        <w:rPr>
          <w:b/>
          <w:u w:color="0000FF"/>
        </w:rPr>
        <w:t>Khối chức năng BCCS theo quy trình end-to-end</w:t>
      </w:r>
    </w:p>
    <w:p w:rsidR="00834C8C" w:rsidRDefault="00834C8C" w:rsidP="00834C8C">
      <w:pPr>
        <w:pStyle w:val="BodyTextIndent2"/>
        <w:spacing w:line="300" w:lineRule="exact"/>
        <w:ind w:left="0"/>
        <w:rPr>
          <w:lang w:eastAsia="de-DE"/>
        </w:rPr>
      </w:pPr>
    </w:p>
    <w:p w:rsidR="00E218B1" w:rsidRDefault="00E218B1" w:rsidP="008D055F">
      <w:pPr>
        <w:pStyle w:val="BodyTextIndent2"/>
        <w:numPr>
          <w:ilvl w:val="1"/>
          <w:numId w:val="12"/>
        </w:numPr>
        <w:tabs>
          <w:tab w:val="clear" w:pos="1440"/>
        </w:tabs>
        <w:spacing w:line="276" w:lineRule="auto"/>
        <w:ind w:left="357" w:hanging="357"/>
        <w:rPr>
          <w:lang w:eastAsia="de-DE"/>
        </w:rPr>
      </w:pPr>
      <w:r>
        <w:t xml:space="preserve">Hệ thống </w:t>
      </w:r>
      <w:r>
        <w:rPr>
          <w:lang w:eastAsia="de-DE"/>
        </w:rPr>
        <w:t>BCCS khép kín gồm các chức năng chính</w:t>
      </w:r>
      <w:r w:rsidR="00C55151">
        <w:rPr>
          <w:lang w:eastAsia="de-DE"/>
        </w:rPr>
        <w:t xml:space="preserve"> như trên.</w:t>
      </w:r>
    </w:p>
    <w:p w:rsidR="00E94D71" w:rsidRPr="008C3F56" w:rsidRDefault="00E94D71" w:rsidP="008D055F">
      <w:pPr>
        <w:pStyle w:val="BodyTextIndent2"/>
        <w:numPr>
          <w:ilvl w:val="1"/>
          <w:numId w:val="12"/>
        </w:numPr>
        <w:tabs>
          <w:tab w:val="clear" w:pos="1440"/>
        </w:tabs>
        <w:spacing w:line="276" w:lineRule="auto"/>
        <w:ind w:left="357" w:hanging="357"/>
        <w:rPr>
          <w:lang w:eastAsia="de-DE"/>
        </w:rPr>
      </w:pPr>
      <w:r>
        <w:rPr>
          <w:lang w:eastAsia="de-DE"/>
        </w:rPr>
        <w:t>Phần khối chức năng chính liên quan đến Tính cước (ComverseOne) là phần 4, 5. Phần còn lại là</w:t>
      </w:r>
      <w:r w:rsidR="00C55151">
        <w:rPr>
          <w:lang w:eastAsia="de-DE"/>
        </w:rPr>
        <w:t xml:space="preserve"> CCS.</w:t>
      </w:r>
    </w:p>
    <w:p w:rsidR="004C5E82" w:rsidRDefault="00834C8C" w:rsidP="008D055F">
      <w:pPr>
        <w:pStyle w:val="BodyTextIndent2"/>
        <w:numPr>
          <w:ilvl w:val="1"/>
          <w:numId w:val="12"/>
        </w:numPr>
        <w:tabs>
          <w:tab w:val="clear" w:pos="1440"/>
        </w:tabs>
        <w:spacing w:line="276" w:lineRule="auto"/>
        <w:ind w:left="357" w:hanging="357"/>
        <w:rPr>
          <w:lang w:eastAsia="de-DE"/>
        </w:rPr>
      </w:pPr>
      <w:r>
        <w:rPr>
          <w:lang w:eastAsia="de-DE"/>
        </w:rPr>
        <w:t xml:space="preserve">Hệ thống CCS là một phần </w:t>
      </w:r>
      <w:r w:rsidR="00C55151">
        <w:rPr>
          <w:lang w:eastAsia="de-DE"/>
        </w:rPr>
        <w:t>trong BSS của eTOM, và sẽ cần có khác giao tiếp theo chuẩn với các khối Billing trong BSS, phần OSS</w:t>
      </w:r>
      <w:r w:rsidR="003931DB">
        <w:rPr>
          <w:lang w:eastAsia="de-DE"/>
        </w:rPr>
        <w:t xml:space="preserve"> và ERP</w:t>
      </w:r>
      <w:r w:rsidR="004C5E82">
        <w:rPr>
          <w:lang w:eastAsia="de-DE"/>
        </w:rPr>
        <w:t>.</w:t>
      </w:r>
    </w:p>
    <w:p w:rsidR="00585084" w:rsidRPr="00E111C6" w:rsidRDefault="00E111C6" w:rsidP="008D055F">
      <w:pPr>
        <w:pStyle w:val="BodyTextIndent2"/>
        <w:numPr>
          <w:ilvl w:val="1"/>
          <w:numId w:val="12"/>
        </w:numPr>
        <w:tabs>
          <w:tab w:val="clear" w:pos="1440"/>
        </w:tabs>
        <w:spacing w:line="276" w:lineRule="auto"/>
        <w:ind w:left="357" w:hanging="357"/>
        <w:rPr>
          <w:lang w:eastAsia="de-DE"/>
        </w:rPr>
      </w:pPr>
      <w:r>
        <w:rPr>
          <w:lang w:eastAsia="de-DE"/>
        </w:rPr>
        <w:t xml:space="preserve">Hệ thống  BCCS </w:t>
      </w:r>
      <w:r w:rsidR="00DE1CDE">
        <w:rPr>
          <w:lang w:eastAsia="de-DE"/>
        </w:rPr>
        <w:t xml:space="preserve">theo </w:t>
      </w:r>
      <w:r>
        <w:rPr>
          <w:lang w:eastAsia="de-DE"/>
        </w:rPr>
        <w:t>eTOM</w:t>
      </w:r>
      <w:r w:rsidR="00DE1CDE">
        <w:rPr>
          <w:lang w:eastAsia="de-DE"/>
        </w:rPr>
        <w:t xml:space="preserve"> mức 1 bao gồm 1 phần t</w:t>
      </w:r>
      <w:r>
        <w:rPr>
          <w:lang w:eastAsia="de-DE"/>
        </w:rPr>
        <w:t>heo chiều dọc</w:t>
      </w:r>
      <w:r w:rsidR="00DE1CDE">
        <w:rPr>
          <w:lang w:eastAsia="de-DE"/>
        </w:rPr>
        <w:t xml:space="preserve"> của SIP là </w:t>
      </w:r>
      <w:r w:rsidR="00DE1CDE" w:rsidRPr="00DE1CDE">
        <w:rPr>
          <w:i/>
          <w:lang w:eastAsia="de-DE"/>
        </w:rPr>
        <w:t>Product Lifecycle Management</w:t>
      </w:r>
      <w:r w:rsidRPr="00DE1CDE">
        <w:rPr>
          <w:lang w:eastAsia="de-DE"/>
        </w:rPr>
        <w:t>,</w:t>
      </w:r>
      <w:r>
        <w:rPr>
          <w:lang w:eastAsia="de-DE"/>
        </w:rPr>
        <w:t xml:space="preserve"> </w:t>
      </w:r>
      <w:r w:rsidR="00DE1CDE">
        <w:rPr>
          <w:lang w:eastAsia="de-DE"/>
        </w:rPr>
        <w:t xml:space="preserve">theo chiều ngang là </w:t>
      </w:r>
      <w:r w:rsidR="00DE1CDE" w:rsidRPr="00DE1CDE">
        <w:rPr>
          <w:i/>
          <w:lang w:eastAsia="de-DE"/>
        </w:rPr>
        <w:t>Marketing &amp; Offer Management</w:t>
      </w:r>
      <w:r w:rsidR="00DE1CDE">
        <w:rPr>
          <w:lang w:eastAsia="de-DE"/>
        </w:rPr>
        <w:t xml:space="preserve">. Theo chiều dọc của Operatión </w:t>
      </w:r>
      <w:r>
        <w:rPr>
          <w:lang w:eastAsia="de-DE"/>
        </w:rPr>
        <w:t xml:space="preserve">đó là </w:t>
      </w:r>
      <w:r w:rsidR="00DE1CDE" w:rsidRPr="00DE1CDE">
        <w:rPr>
          <w:i/>
          <w:lang w:eastAsia="de-DE"/>
        </w:rPr>
        <w:t>F</w:t>
      </w:r>
      <w:r w:rsidRPr="00DE1CDE">
        <w:rPr>
          <w:i/>
          <w:lang w:eastAsia="de-DE"/>
        </w:rPr>
        <w:t>ulfillment</w:t>
      </w:r>
      <w:r>
        <w:rPr>
          <w:lang w:eastAsia="de-DE"/>
        </w:rPr>
        <w:t xml:space="preserve">, </w:t>
      </w:r>
      <w:r w:rsidRPr="00DE1CDE">
        <w:rPr>
          <w:i/>
          <w:lang w:eastAsia="de-DE"/>
        </w:rPr>
        <w:t>Assurance</w:t>
      </w:r>
      <w:r>
        <w:rPr>
          <w:lang w:eastAsia="de-DE"/>
        </w:rPr>
        <w:t xml:space="preserve"> và </w:t>
      </w:r>
      <w:r w:rsidRPr="00DE1CDE">
        <w:rPr>
          <w:i/>
          <w:lang w:eastAsia="de-DE"/>
        </w:rPr>
        <w:t>Billing</w:t>
      </w:r>
      <w:r>
        <w:rPr>
          <w:lang w:eastAsia="de-DE"/>
        </w:rPr>
        <w:t xml:space="preserve"> </w:t>
      </w:r>
      <w:r w:rsidR="00DE1CDE">
        <w:rPr>
          <w:lang w:eastAsia="de-DE"/>
        </w:rPr>
        <w:t>(</w:t>
      </w:r>
      <w:r>
        <w:rPr>
          <w:lang w:eastAsia="de-DE"/>
        </w:rPr>
        <w:t xml:space="preserve">thực hiện các phần liên quan đến nghiệp vụ thu cước và xử lý tài chính). Theo chiều ngang </w:t>
      </w:r>
      <w:r w:rsidR="00DE1CDE">
        <w:rPr>
          <w:lang w:eastAsia="de-DE"/>
        </w:rPr>
        <w:t xml:space="preserve">là </w:t>
      </w:r>
      <w:r w:rsidRPr="00DE1CDE">
        <w:rPr>
          <w:i/>
          <w:lang w:eastAsia="de-DE"/>
        </w:rPr>
        <w:t>Customer Relationship Management</w:t>
      </w:r>
      <w:r>
        <w:rPr>
          <w:lang w:eastAsia="de-DE"/>
        </w:rPr>
        <w:t xml:space="preserve">, một phần ở khối </w:t>
      </w:r>
      <w:r w:rsidRPr="00DE1CDE">
        <w:rPr>
          <w:i/>
          <w:lang w:eastAsia="de-DE"/>
        </w:rPr>
        <w:t>Service Management &amp; Operations</w:t>
      </w:r>
      <w:r>
        <w:rPr>
          <w:lang w:eastAsia="de-DE"/>
        </w:rPr>
        <w:t>.</w:t>
      </w:r>
    </w:p>
    <w:p w:rsidR="00E111C6" w:rsidRDefault="00C2102A" w:rsidP="00E111C6">
      <w:pPr>
        <w:spacing w:line="276" w:lineRule="auto"/>
        <w:ind w:left="142"/>
      </w:pPr>
      <w:r>
        <w:rPr>
          <w:noProof/>
        </w:rPr>
        <w:lastRenderedPageBreak/>
        <w:drawing>
          <wp:inline distT="0" distB="0" distL="0" distR="0">
            <wp:extent cx="5539740" cy="4359275"/>
            <wp:effectExtent l="19050" t="0" r="3810" b="0"/>
            <wp:docPr id="2" name="irc_mi" descr="E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ETOM"/>
                    <pic:cNvPicPr>
                      <a:picLocks noChangeAspect="1" noChangeArrowheads="1"/>
                    </pic:cNvPicPr>
                  </pic:nvPicPr>
                  <pic:blipFill>
                    <a:blip r:embed="rId9" cstate="print"/>
                    <a:srcRect/>
                    <a:stretch>
                      <a:fillRect/>
                    </a:stretch>
                  </pic:blipFill>
                  <pic:spPr bwMode="auto">
                    <a:xfrm>
                      <a:off x="0" y="0"/>
                      <a:ext cx="5539740" cy="4359275"/>
                    </a:xfrm>
                    <a:prstGeom prst="rect">
                      <a:avLst/>
                    </a:prstGeom>
                    <a:noFill/>
                    <a:ln w="9525">
                      <a:noFill/>
                      <a:miter lim="800000"/>
                      <a:headEnd/>
                      <a:tailEnd/>
                    </a:ln>
                  </pic:spPr>
                </pic:pic>
              </a:graphicData>
            </a:graphic>
          </wp:inline>
        </w:drawing>
      </w:r>
    </w:p>
    <w:p w:rsidR="00E111C6" w:rsidRPr="00585084" w:rsidRDefault="00E111C6" w:rsidP="00E111C6">
      <w:pPr>
        <w:spacing w:before="0" w:after="0" w:line="276" w:lineRule="auto"/>
        <w:ind w:left="360"/>
        <w:jc w:val="center"/>
        <w:rPr>
          <w:b/>
        </w:rPr>
      </w:pPr>
      <w:r>
        <w:rPr>
          <w:b/>
        </w:rPr>
        <w:t>eTOM mức 1</w:t>
      </w:r>
    </w:p>
    <w:p w:rsidR="00E111C6" w:rsidRPr="00981C7E" w:rsidRDefault="00E111C6" w:rsidP="00E111C6">
      <w:pPr>
        <w:numPr>
          <w:ilvl w:val="0"/>
          <w:numId w:val="9"/>
        </w:numPr>
        <w:tabs>
          <w:tab w:val="clear" w:pos="360"/>
        </w:tabs>
        <w:spacing w:line="276" w:lineRule="auto"/>
        <w:ind w:hanging="357"/>
        <w:rPr>
          <w:color w:val="auto"/>
          <w:szCs w:val="24"/>
        </w:rPr>
      </w:pPr>
      <w:r w:rsidRPr="00FE73BD">
        <w:rPr>
          <w:szCs w:val="24"/>
        </w:rPr>
        <w:t xml:space="preserve">Hệ </w:t>
      </w:r>
      <w:r w:rsidRPr="00E111C6">
        <w:rPr>
          <w:lang w:eastAsia="de-DE"/>
        </w:rPr>
        <w:t>thống</w:t>
      </w:r>
      <w:r w:rsidRPr="00FE73BD">
        <w:rPr>
          <w:szCs w:val="24"/>
        </w:rPr>
        <w:t xml:space="preserve"> </w:t>
      </w:r>
      <w:r w:rsidRPr="00585084">
        <w:t>BCCS</w:t>
      </w:r>
      <w:r w:rsidRPr="00FE73BD">
        <w:rPr>
          <w:szCs w:val="24"/>
        </w:rPr>
        <w:t xml:space="preserve"> theo mô hình eTOM và tham chiếu với mô hình TAM (Telecoms Application Map)</w:t>
      </w:r>
      <w:r>
        <w:rPr>
          <w:szCs w:val="24"/>
        </w:rPr>
        <w:t xml:space="preserve"> </w:t>
      </w:r>
      <w:r w:rsidRPr="00FE73BD">
        <w:rPr>
          <w:szCs w:val="24"/>
        </w:rPr>
        <w:t>gồm các khối chức năng chính như sau:</w:t>
      </w:r>
    </w:p>
    <w:p w:rsidR="00585084" w:rsidRDefault="00C2102A" w:rsidP="00585084">
      <w:pPr>
        <w:pStyle w:val="Centered141"/>
      </w:pPr>
      <w:r>
        <w:rPr>
          <w:noProof/>
        </w:rPr>
        <w:drawing>
          <wp:inline distT="0" distB="0" distL="0" distR="0">
            <wp:extent cx="5518150" cy="3296285"/>
            <wp:effectExtent l="1905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518150" cy="3296285"/>
                    </a:xfrm>
                    <a:prstGeom prst="rect">
                      <a:avLst/>
                    </a:prstGeom>
                    <a:noFill/>
                    <a:ln w="9525">
                      <a:noFill/>
                      <a:miter lim="800000"/>
                      <a:headEnd/>
                      <a:tailEnd/>
                    </a:ln>
                  </pic:spPr>
                </pic:pic>
              </a:graphicData>
            </a:graphic>
          </wp:inline>
        </w:drawing>
      </w:r>
    </w:p>
    <w:p w:rsidR="00585084" w:rsidRDefault="00585084" w:rsidP="00585084">
      <w:pPr>
        <w:spacing w:before="0" w:after="0" w:line="276" w:lineRule="auto"/>
        <w:ind w:left="360"/>
        <w:jc w:val="center"/>
        <w:rPr>
          <w:b/>
        </w:rPr>
      </w:pPr>
    </w:p>
    <w:p w:rsidR="00585084" w:rsidRPr="00585084" w:rsidRDefault="00585084" w:rsidP="00585084">
      <w:pPr>
        <w:spacing w:before="0" w:after="0" w:line="276" w:lineRule="auto"/>
        <w:ind w:left="360"/>
        <w:jc w:val="center"/>
        <w:rPr>
          <w:b/>
        </w:rPr>
      </w:pPr>
      <w:r w:rsidRPr="00585084">
        <w:rPr>
          <w:b/>
        </w:rPr>
        <w:t>Kiến trúc hệ thống BCCS</w:t>
      </w:r>
      <w:r>
        <w:rPr>
          <w:b/>
        </w:rPr>
        <w:t xml:space="preserve"> theo eTOM</w:t>
      </w:r>
    </w:p>
    <w:p w:rsidR="003D68F5" w:rsidRPr="006E3461" w:rsidRDefault="003D68F5" w:rsidP="004C5E82">
      <w:pPr>
        <w:numPr>
          <w:ilvl w:val="0"/>
          <w:numId w:val="9"/>
        </w:numPr>
        <w:tabs>
          <w:tab w:val="clear" w:pos="360"/>
        </w:tabs>
        <w:spacing w:line="276" w:lineRule="auto"/>
        <w:ind w:hanging="357"/>
      </w:pPr>
      <w:r>
        <w:lastRenderedPageBreak/>
        <w:t>Cơ bản, hệ thống BCCS đầy đủ theo eTOM và triển khai cho VNPT (cả cố định, di động Vinaphone) sẽ gồm các yêu cầu chính như sau:</w:t>
      </w:r>
    </w:p>
    <w:p w:rsidR="003D68F5" w:rsidRPr="00C64F02" w:rsidRDefault="003D68F5" w:rsidP="003D68F5">
      <w:pPr>
        <w:numPr>
          <w:ilvl w:val="1"/>
          <w:numId w:val="9"/>
        </w:numPr>
        <w:spacing w:before="0" w:after="0" w:line="276" w:lineRule="auto"/>
        <w:ind w:left="1078" w:hanging="369"/>
      </w:pPr>
      <w:r w:rsidRPr="00C64F02">
        <w:t>Convergence in Customer &amp; Order Management</w:t>
      </w:r>
    </w:p>
    <w:p w:rsidR="003D68F5" w:rsidRPr="00C64F02" w:rsidRDefault="003D68F5" w:rsidP="003D68F5">
      <w:pPr>
        <w:numPr>
          <w:ilvl w:val="1"/>
          <w:numId w:val="9"/>
        </w:numPr>
        <w:spacing w:before="0" w:after="0" w:line="276" w:lineRule="auto"/>
        <w:ind w:left="1078" w:hanging="369"/>
      </w:pPr>
      <w:r w:rsidRPr="00C64F02">
        <w:t xml:space="preserve">Customer Management </w:t>
      </w:r>
    </w:p>
    <w:p w:rsidR="003D68F5" w:rsidRPr="00C64F02" w:rsidRDefault="003D68F5" w:rsidP="003D68F5">
      <w:pPr>
        <w:numPr>
          <w:ilvl w:val="1"/>
          <w:numId w:val="9"/>
        </w:numPr>
        <w:spacing w:before="0" w:after="0" w:line="276" w:lineRule="auto"/>
        <w:ind w:left="1078" w:hanging="369"/>
      </w:pPr>
      <w:r w:rsidRPr="00C64F02">
        <w:t>Point of Sale</w:t>
      </w:r>
    </w:p>
    <w:p w:rsidR="003D68F5" w:rsidRPr="00C64F02" w:rsidRDefault="003D68F5" w:rsidP="003D68F5">
      <w:pPr>
        <w:numPr>
          <w:ilvl w:val="1"/>
          <w:numId w:val="9"/>
        </w:numPr>
        <w:spacing w:before="0" w:after="0" w:line="276" w:lineRule="auto"/>
        <w:ind w:left="1078" w:hanging="369"/>
      </w:pPr>
      <w:r w:rsidRPr="00C64F02">
        <w:t>Self-Service</w:t>
      </w:r>
    </w:p>
    <w:p w:rsidR="003D68F5" w:rsidRPr="00C64F02" w:rsidRDefault="003D68F5" w:rsidP="003D68F5">
      <w:pPr>
        <w:numPr>
          <w:ilvl w:val="1"/>
          <w:numId w:val="9"/>
        </w:numPr>
        <w:spacing w:before="0" w:after="0" w:line="276" w:lineRule="auto"/>
        <w:ind w:left="1078" w:hanging="369"/>
      </w:pPr>
      <w:r w:rsidRPr="00C64F02">
        <w:t>Order and Provisioning Management</w:t>
      </w:r>
    </w:p>
    <w:p w:rsidR="003D68F5" w:rsidRPr="00C64F02" w:rsidRDefault="003D68F5" w:rsidP="003D68F5">
      <w:pPr>
        <w:numPr>
          <w:ilvl w:val="1"/>
          <w:numId w:val="9"/>
        </w:numPr>
        <w:spacing w:before="0" w:after="0" w:line="276" w:lineRule="auto"/>
        <w:ind w:left="1078" w:hanging="369"/>
      </w:pPr>
      <w:r w:rsidRPr="00C64F02">
        <w:t>Convergence in Product &amp; Resource Management</w:t>
      </w:r>
    </w:p>
    <w:p w:rsidR="003D68F5" w:rsidRPr="00C64F02" w:rsidRDefault="003D68F5" w:rsidP="003D68F5">
      <w:pPr>
        <w:numPr>
          <w:ilvl w:val="1"/>
          <w:numId w:val="9"/>
        </w:numPr>
        <w:spacing w:before="0" w:after="0" w:line="276" w:lineRule="auto"/>
        <w:ind w:left="1078" w:hanging="369"/>
      </w:pPr>
      <w:r w:rsidRPr="00C64F02">
        <w:t>Product Management</w:t>
      </w:r>
    </w:p>
    <w:p w:rsidR="003D68F5" w:rsidRPr="00C64F02" w:rsidRDefault="003D68F5" w:rsidP="003D68F5">
      <w:pPr>
        <w:numPr>
          <w:ilvl w:val="1"/>
          <w:numId w:val="9"/>
        </w:numPr>
        <w:spacing w:before="0" w:after="0" w:line="276" w:lineRule="auto"/>
        <w:ind w:left="1078" w:hanging="369"/>
      </w:pPr>
      <w:r w:rsidRPr="00C64F02">
        <w:t>Inventory &amp; Resource Management</w:t>
      </w:r>
    </w:p>
    <w:p w:rsidR="003D68F5" w:rsidRPr="00C64F02" w:rsidRDefault="003D68F5" w:rsidP="003D68F5">
      <w:pPr>
        <w:numPr>
          <w:ilvl w:val="1"/>
          <w:numId w:val="9"/>
        </w:numPr>
        <w:spacing w:before="0" w:after="0" w:line="276" w:lineRule="auto"/>
        <w:ind w:left="1078" w:hanging="369"/>
      </w:pPr>
      <w:r w:rsidRPr="00C64F02">
        <w:t>Convergence in Billing &amp; Financial</w:t>
      </w:r>
    </w:p>
    <w:p w:rsidR="003D68F5" w:rsidRPr="00C64F02" w:rsidRDefault="003D68F5" w:rsidP="003D68F5">
      <w:pPr>
        <w:numPr>
          <w:ilvl w:val="1"/>
          <w:numId w:val="9"/>
        </w:numPr>
        <w:spacing w:before="0" w:after="0" w:line="276" w:lineRule="auto"/>
        <w:ind w:left="1078" w:hanging="369"/>
      </w:pPr>
      <w:r w:rsidRPr="00C64F02">
        <w:t>Data Mediation</w:t>
      </w:r>
    </w:p>
    <w:p w:rsidR="003D68F5" w:rsidRPr="00C64F02" w:rsidRDefault="003D68F5" w:rsidP="003D68F5">
      <w:pPr>
        <w:numPr>
          <w:ilvl w:val="1"/>
          <w:numId w:val="9"/>
        </w:numPr>
        <w:spacing w:before="0" w:after="0" w:line="276" w:lineRule="auto"/>
        <w:ind w:left="1078" w:hanging="369"/>
      </w:pPr>
      <w:r w:rsidRPr="00C64F02">
        <w:t>Rating Engine</w:t>
      </w:r>
    </w:p>
    <w:p w:rsidR="003D68F5" w:rsidRPr="00C64F02" w:rsidRDefault="003D68F5" w:rsidP="00C64F02">
      <w:pPr>
        <w:numPr>
          <w:ilvl w:val="1"/>
          <w:numId w:val="9"/>
        </w:numPr>
        <w:spacing w:before="0" w:after="0" w:line="276" w:lineRule="auto"/>
        <w:ind w:left="1078" w:hanging="369"/>
      </w:pPr>
      <w:r w:rsidRPr="00C64F02">
        <w:t>Billing</w:t>
      </w:r>
      <w:r w:rsidR="00C64F02" w:rsidRPr="00C64F02">
        <w:t xml:space="preserve"> &amp; Financial (Collection &amp; Dunning)</w:t>
      </w:r>
    </w:p>
    <w:p w:rsidR="003D68F5" w:rsidRPr="00C64F02" w:rsidRDefault="003D68F5" w:rsidP="003D68F5">
      <w:pPr>
        <w:numPr>
          <w:ilvl w:val="1"/>
          <w:numId w:val="9"/>
        </w:numPr>
        <w:spacing w:before="0" w:after="0" w:line="276" w:lineRule="auto"/>
        <w:ind w:left="1078" w:hanging="369"/>
      </w:pPr>
      <w:r w:rsidRPr="00C64F02">
        <w:t>Online Charging System</w:t>
      </w:r>
    </w:p>
    <w:p w:rsidR="003D68F5" w:rsidRPr="00C64F02" w:rsidRDefault="003D68F5" w:rsidP="003D68F5">
      <w:pPr>
        <w:numPr>
          <w:ilvl w:val="1"/>
          <w:numId w:val="9"/>
        </w:numPr>
        <w:spacing w:before="0" w:after="0" w:line="276" w:lineRule="auto"/>
        <w:ind w:left="1078" w:hanging="369"/>
      </w:pPr>
      <w:r w:rsidRPr="00C64F02">
        <w:t>Reporting and Analytics CRM</w:t>
      </w:r>
    </w:p>
    <w:p w:rsidR="003D68F5" w:rsidRPr="00C64F02" w:rsidRDefault="003D68F5" w:rsidP="003D68F5">
      <w:pPr>
        <w:numPr>
          <w:ilvl w:val="1"/>
          <w:numId w:val="9"/>
        </w:numPr>
        <w:spacing w:before="0" w:after="0" w:line="276" w:lineRule="auto"/>
        <w:ind w:left="1078" w:hanging="369"/>
      </w:pPr>
      <w:r w:rsidRPr="00C64F02">
        <w:t>Roaming</w:t>
      </w:r>
    </w:p>
    <w:p w:rsidR="003D68F5" w:rsidRPr="00C64F02" w:rsidRDefault="003D68F5" w:rsidP="003D68F5">
      <w:pPr>
        <w:numPr>
          <w:ilvl w:val="1"/>
          <w:numId w:val="9"/>
        </w:numPr>
        <w:spacing w:before="0" w:after="0" w:line="276" w:lineRule="auto"/>
        <w:ind w:left="1078" w:hanging="369"/>
      </w:pPr>
      <w:r w:rsidRPr="00C64F02">
        <w:t>Inter-carrier and Content settlements</w:t>
      </w:r>
    </w:p>
    <w:p w:rsidR="004C5E82" w:rsidRDefault="004C5E82" w:rsidP="004C5E82">
      <w:pPr>
        <w:pStyle w:val="BodyText"/>
      </w:pPr>
    </w:p>
    <w:p w:rsidR="004C5E82" w:rsidRPr="006E3461" w:rsidRDefault="004C5E82" w:rsidP="004C5E82">
      <w:pPr>
        <w:pStyle w:val="BodyText"/>
      </w:pPr>
      <w:r w:rsidRPr="00CC55CA">
        <w:rPr>
          <w:lang w:val="de-DE"/>
        </w:rPr>
        <w:pict>
          <v:group id="_x0000_s3134" style="position:absolute;left:0;text-align:left;margin-left:0;margin-top:-342.4pt;width:476.55pt;height:338.75pt;z-index:251657728;mso-wrap-distance-top:2.85pt;mso-wrap-distance-bottom:2.85pt;mso-position-horizontal:center" coordorigin="1253,72" coordsize="9564,6751" o:allowoverlap="f">
            <v:shape id="_x0000_s3135" type="#_x0000_t75" style="position:absolute;left:1253;top:72;width:9399;height:6122;mso-wrap-distance-top:2.85pt;mso-wrap-distance-bottom:2.85pt;mso-position-horizontal:center" o:allowoverlap="f">
              <v:imagedata r:id="rId11" o:title=""/>
            </v:shape>
            <v:shapetype id="_x0000_t202" coordsize="21600,21600" o:spt="202" path="m,l,21600r21600,l21600,xe">
              <v:stroke joinstyle="miter"/>
              <v:path gradientshapeok="t" o:connecttype="rect"/>
            </v:shapetype>
            <v:shape id="_x0000_s3136" type="#_x0000_t202" style="position:absolute;left:1418;top:6284;width:9399;height:539" stroked="f">
              <v:textbox style="mso-next-textbox:#_x0000_s3136" inset="0,0,0,0">
                <w:txbxContent>
                  <w:p w:rsidR="004C5E82" w:rsidRPr="00C64F02" w:rsidRDefault="00C64F02" w:rsidP="00C64F02">
                    <w:pPr>
                      <w:jc w:val="center"/>
                      <w:rPr>
                        <w:b/>
                        <w:u w:color="0000FF"/>
                      </w:rPr>
                    </w:pPr>
                    <w:r w:rsidRPr="00C64F02">
                      <w:rPr>
                        <w:b/>
                        <w:u w:color="0000FF"/>
                      </w:rPr>
                      <w:t>Mô hình BCCS đầy đủ cho VNPT</w:t>
                    </w:r>
                  </w:p>
                </w:txbxContent>
              </v:textbox>
            </v:shape>
            <w10:wrap type="topAndBottom"/>
            <w10:anchorlock/>
          </v:group>
        </w:pict>
      </w:r>
    </w:p>
    <w:p w:rsidR="00C64F02" w:rsidRPr="006E3461" w:rsidRDefault="00C64F02" w:rsidP="00C64F02">
      <w:pPr>
        <w:numPr>
          <w:ilvl w:val="0"/>
          <w:numId w:val="9"/>
        </w:numPr>
        <w:tabs>
          <w:tab w:val="clear" w:pos="360"/>
        </w:tabs>
        <w:spacing w:line="276" w:lineRule="auto"/>
        <w:ind w:hanging="357"/>
      </w:pPr>
      <w:r>
        <w:lastRenderedPageBreak/>
        <w:t>Như vậy, các khối chức năng phần CCS cần thực hiện bao gồm:</w:t>
      </w:r>
    </w:p>
    <w:p w:rsidR="00C64F02" w:rsidRPr="00C64F02" w:rsidRDefault="00C64F02" w:rsidP="00C64F02">
      <w:pPr>
        <w:numPr>
          <w:ilvl w:val="1"/>
          <w:numId w:val="9"/>
        </w:numPr>
        <w:spacing w:before="0" w:after="0" w:line="276" w:lineRule="auto"/>
        <w:ind w:left="1078" w:hanging="369"/>
      </w:pPr>
      <w:r w:rsidRPr="00C64F02">
        <w:t xml:space="preserve">Khối chức năng nghiệp vụ: </w:t>
      </w:r>
    </w:p>
    <w:p w:rsidR="00C64F02" w:rsidRPr="00C64F02" w:rsidRDefault="00C64F02" w:rsidP="00C64F02">
      <w:pPr>
        <w:numPr>
          <w:ilvl w:val="2"/>
          <w:numId w:val="11"/>
        </w:numPr>
        <w:spacing w:before="0" w:after="0" w:line="276" w:lineRule="auto"/>
        <w:ind w:hanging="306"/>
      </w:pPr>
      <w:r w:rsidRPr="00C64F02">
        <w:t>Convergence in Customer &amp; Order Management</w:t>
      </w:r>
    </w:p>
    <w:p w:rsidR="00C64F02" w:rsidRPr="00C64F02" w:rsidRDefault="00C64F02" w:rsidP="00C64F02">
      <w:pPr>
        <w:numPr>
          <w:ilvl w:val="2"/>
          <w:numId w:val="11"/>
        </w:numPr>
        <w:spacing w:before="0" w:after="0" w:line="276" w:lineRule="auto"/>
        <w:ind w:hanging="306"/>
      </w:pPr>
      <w:r w:rsidRPr="00C64F02">
        <w:t xml:space="preserve">Customer Management </w:t>
      </w:r>
    </w:p>
    <w:p w:rsidR="00C64F02" w:rsidRPr="00C64F02" w:rsidRDefault="00C64F02" w:rsidP="00C64F02">
      <w:pPr>
        <w:numPr>
          <w:ilvl w:val="2"/>
          <w:numId w:val="11"/>
        </w:numPr>
        <w:spacing w:before="0" w:after="0" w:line="276" w:lineRule="auto"/>
        <w:ind w:hanging="306"/>
      </w:pPr>
      <w:r w:rsidRPr="00C64F02">
        <w:t>Point of Sale</w:t>
      </w:r>
    </w:p>
    <w:p w:rsidR="00C64F02" w:rsidRPr="00C64F02" w:rsidRDefault="00C64F02" w:rsidP="00C64F02">
      <w:pPr>
        <w:numPr>
          <w:ilvl w:val="2"/>
          <w:numId w:val="11"/>
        </w:numPr>
        <w:spacing w:before="0" w:after="0" w:line="276" w:lineRule="auto"/>
        <w:ind w:hanging="306"/>
      </w:pPr>
      <w:r w:rsidRPr="00C64F02">
        <w:t>Self-Service</w:t>
      </w:r>
    </w:p>
    <w:p w:rsidR="00C64F02" w:rsidRPr="00C64F02" w:rsidRDefault="00C64F02" w:rsidP="00C64F02">
      <w:pPr>
        <w:numPr>
          <w:ilvl w:val="2"/>
          <w:numId w:val="11"/>
        </w:numPr>
        <w:spacing w:before="0" w:after="0" w:line="276" w:lineRule="auto"/>
        <w:ind w:hanging="306"/>
      </w:pPr>
      <w:r w:rsidRPr="00C64F02">
        <w:t>Order and Provisioning Management</w:t>
      </w:r>
    </w:p>
    <w:p w:rsidR="00C64F02" w:rsidRPr="00C64F02" w:rsidRDefault="00C64F02" w:rsidP="00C64F02">
      <w:pPr>
        <w:numPr>
          <w:ilvl w:val="2"/>
          <w:numId w:val="11"/>
        </w:numPr>
        <w:spacing w:before="0" w:after="0" w:line="276" w:lineRule="auto"/>
        <w:ind w:hanging="306"/>
      </w:pPr>
      <w:r w:rsidRPr="00C64F02">
        <w:t>Convergence in Product &amp; Resource Management</w:t>
      </w:r>
    </w:p>
    <w:p w:rsidR="00C64F02" w:rsidRPr="00C64F02" w:rsidRDefault="00C64F02" w:rsidP="00C64F02">
      <w:pPr>
        <w:numPr>
          <w:ilvl w:val="2"/>
          <w:numId w:val="11"/>
        </w:numPr>
        <w:spacing w:before="0" w:after="0" w:line="276" w:lineRule="auto"/>
        <w:ind w:hanging="306"/>
      </w:pPr>
      <w:r w:rsidRPr="00C64F02">
        <w:t>Product Management</w:t>
      </w:r>
    </w:p>
    <w:p w:rsidR="00C64F02" w:rsidRPr="00C64F02" w:rsidRDefault="00C64F02" w:rsidP="00C64F02">
      <w:pPr>
        <w:numPr>
          <w:ilvl w:val="2"/>
          <w:numId w:val="11"/>
        </w:numPr>
        <w:spacing w:before="0" w:after="0" w:line="276" w:lineRule="auto"/>
        <w:ind w:hanging="306"/>
      </w:pPr>
      <w:r w:rsidRPr="00C64F02">
        <w:t>Inventory &amp; Resource Management</w:t>
      </w:r>
      <w:r w:rsidR="006F4553">
        <w:t xml:space="preserve"> (phần cho Order)</w:t>
      </w:r>
    </w:p>
    <w:p w:rsidR="00C64F02" w:rsidRPr="00C64F02" w:rsidRDefault="00C64F02" w:rsidP="00C64F02">
      <w:pPr>
        <w:numPr>
          <w:ilvl w:val="2"/>
          <w:numId w:val="11"/>
        </w:numPr>
        <w:spacing w:before="0" w:after="0" w:line="276" w:lineRule="auto"/>
        <w:ind w:hanging="306"/>
      </w:pPr>
      <w:r w:rsidRPr="00C64F02">
        <w:t>Billing &amp; Financial (Collection &amp; Dunning)</w:t>
      </w:r>
    </w:p>
    <w:p w:rsidR="00C64F02" w:rsidRPr="00C64F02" w:rsidRDefault="00C64F02" w:rsidP="00C64F02">
      <w:pPr>
        <w:numPr>
          <w:ilvl w:val="1"/>
          <w:numId w:val="9"/>
        </w:numPr>
        <w:spacing w:after="0" w:line="276" w:lineRule="auto"/>
        <w:ind w:left="1078" w:hanging="369"/>
      </w:pPr>
      <w:r w:rsidRPr="00C64F02">
        <w:t xml:space="preserve">Khối chức năng </w:t>
      </w:r>
      <w:r>
        <w:t>quản trị và tích hợp</w:t>
      </w:r>
      <w:r w:rsidRPr="00C64F02">
        <w:t xml:space="preserve">: </w:t>
      </w:r>
    </w:p>
    <w:p w:rsidR="00C64F02" w:rsidRDefault="00C64F02" w:rsidP="00C64F02">
      <w:pPr>
        <w:numPr>
          <w:ilvl w:val="2"/>
          <w:numId w:val="11"/>
        </w:numPr>
        <w:spacing w:before="0" w:after="0" w:line="276" w:lineRule="auto"/>
        <w:ind w:hanging="306"/>
      </w:pPr>
      <w:r>
        <w:t>Quản trị người dùng</w:t>
      </w:r>
    </w:p>
    <w:p w:rsidR="00C64F02" w:rsidRDefault="00C64F02" w:rsidP="00C64F02">
      <w:pPr>
        <w:numPr>
          <w:ilvl w:val="2"/>
          <w:numId w:val="11"/>
        </w:numPr>
        <w:spacing w:before="0" w:after="0" w:line="276" w:lineRule="auto"/>
        <w:ind w:hanging="306"/>
      </w:pPr>
      <w:r>
        <w:t>Quản trị và thiết kế process</w:t>
      </w:r>
    </w:p>
    <w:p w:rsidR="00C64F02" w:rsidRDefault="00C64F02" w:rsidP="00C64F02">
      <w:pPr>
        <w:numPr>
          <w:ilvl w:val="2"/>
          <w:numId w:val="11"/>
        </w:numPr>
        <w:spacing w:before="0" w:after="0" w:line="276" w:lineRule="auto"/>
        <w:ind w:hanging="306"/>
      </w:pPr>
      <w:r>
        <w:t>Tích hợp hệ thống ComverseOne, các hệ thống BI, Financial, Portal và đồng bộ single-signon</w:t>
      </w:r>
    </w:p>
    <w:p w:rsidR="00D50EB6" w:rsidRPr="00D50EB6" w:rsidRDefault="00D50EB6" w:rsidP="00D50EB6">
      <w:pPr>
        <w:ind w:left="490"/>
      </w:pPr>
    </w:p>
    <w:p w:rsidR="00585084" w:rsidRDefault="00C34896" w:rsidP="00585084">
      <w:pPr>
        <w:pStyle w:val="Heading2"/>
        <w:keepLines/>
        <w:numPr>
          <w:ilvl w:val="1"/>
          <w:numId w:val="8"/>
        </w:numPr>
        <w:spacing w:before="200" w:after="0" w:line="276" w:lineRule="auto"/>
        <w:ind w:left="490" w:hanging="491"/>
        <w:jc w:val="left"/>
      </w:pPr>
      <w:bookmarkStart w:id="6" w:name="_Toc363199741"/>
      <w:bookmarkStart w:id="7" w:name="_Toc363461076"/>
      <w:r>
        <w:t xml:space="preserve">Yêu cầu chung về tính năng </w:t>
      </w:r>
      <w:r w:rsidR="00745B08">
        <w:t>cơ bản</w:t>
      </w:r>
      <w:bookmarkEnd w:id="6"/>
      <w:bookmarkEnd w:id="7"/>
    </w:p>
    <w:p w:rsidR="00AB44AC" w:rsidRPr="00AB44AC" w:rsidRDefault="00AB44AC" w:rsidP="00AB44AC">
      <w:pPr>
        <w:numPr>
          <w:ilvl w:val="0"/>
          <w:numId w:val="9"/>
        </w:numPr>
        <w:tabs>
          <w:tab w:val="clear" w:pos="360"/>
        </w:tabs>
        <w:spacing w:line="276" w:lineRule="auto"/>
        <w:ind w:left="357" w:hanging="357"/>
      </w:pPr>
      <w:r w:rsidRPr="00AB44AC">
        <w:t xml:space="preserve">Các tính năng </w:t>
      </w:r>
      <w:r w:rsidR="006F4553">
        <w:t>được chiếu vào</w:t>
      </w:r>
      <w:r w:rsidRPr="00AB44AC">
        <w:t xml:space="preserve"> các khối chức năng được diễn giải cơ bản bao gồm:</w:t>
      </w:r>
    </w:p>
    <w:p w:rsidR="00AB44AC" w:rsidRPr="00FE73BD" w:rsidRDefault="00AB44AC" w:rsidP="00AB44AC">
      <w:pPr>
        <w:numPr>
          <w:ilvl w:val="6"/>
          <w:numId w:val="12"/>
        </w:numPr>
        <w:tabs>
          <w:tab w:val="clear" w:pos="5040"/>
          <w:tab w:val="num" w:pos="-1560"/>
          <w:tab w:val="left" w:pos="1080"/>
        </w:tabs>
        <w:spacing w:before="80" w:after="80"/>
        <w:ind w:left="1080" w:hanging="480"/>
        <w:rPr>
          <w:b/>
          <w:szCs w:val="24"/>
        </w:rPr>
      </w:pPr>
      <w:r w:rsidRPr="00FE73BD">
        <w:rPr>
          <w:b/>
          <w:szCs w:val="24"/>
        </w:rPr>
        <w:t>Quản lý khách hàng hội tụ:</w:t>
      </w:r>
    </w:p>
    <w:p w:rsidR="00AB44AC" w:rsidRPr="00AB44AC" w:rsidRDefault="00AB44AC" w:rsidP="00AB44AC">
      <w:pPr>
        <w:numPr>
          <w:ilvl w:val="1"/>
          <w:numId w:val="9"/>
        </w:numPr>
        <w:tabs>
          <w:tab w:val="clear" w:pos="1080"/>
          <w:tab w:val="num" w:pos="-2040"/>
          <w:tab w:val="num" w:pos="1276"/>
        </w:tabs>
        <w:spacing w:before="0" w:after="0" w:line="276" w:lineRule="auto"/>
        <w:ind w:left="1276" w:hanging="369"/>
      </w:pPr>
      <w:r w:rsidRPr="00AB44AC">
        <w:t>Quản lý khách hàng hội tụ cho mọi loại hình thuê bao (wireline, wireless, broadband), mọi hình thức: trả trước/trả sau/lai (hybrid).</w:t>
      </w:r>
    </w:p>
    <w:p w:rsidR="00AB44AC" w:rsidRPr="00AB44AC" w:rsidRDefault="00AB44AC" w:rsidP="00AB44AC">
      <w:pPr>
        <w:numPr>
          <w:ilvl w:val="1"/>
          <w:numId w:val="9"/>
        </w:numPr>
        <w:tabs>
          <w:tab w:val="clear" w:pos="1080"/>
          <w:tab w:val="num" w:pos="-2040"/>
          <w:tab w:val="num" w:pos="1276"/>
        </w:tabs>
        <w:spacing w:before="0" w:after="0" w:line="276" w:lineRule="auto"/>
        <w:ind w:left="1276" w:hanging="369"/>
      </w:pPr>
      <w:r w:rsidRPr="00AB44AC">
        <w:t>Khối chức năng quản lý khách hàng thực hiện tiếp nhận các yêu cầu của khách hàng trên mọi kênh bán hàng.</w:t>
      </w:r>
    </w:p>
    <w:p w:rsidR="00AB44AC" w:rsidRPr="00AB44AC" w:rsidRDefault="00AB44AC" w:rsidP="00AB44AC">
      <w:pPr>
        <w:numPr>
          <w:ilvl w:val="1"/>
          <w:numId w:val="9"/>
        </w:numPr>
        <w:tabs>
          <w:tab w:val="clear" w:pos="1080"/>
          <w:tab w:val="num" w:pos="-2040"/>
          <w:tab w:val="num" w:pos="1276"/>
        </w:tabs>
        <w:spacing w:before="0" w:after="0" w:line="276" w:lineRule="auto"/>
        <w:ind w:left="1276" w:hanging="369"/>
      </w:pPr>
      <w:r w:rsidRPr="00AB44AC">
        <w:t>Phân tích hỗ trợ các chức năng khác trong việc đưa ra và thực hiện chính sách thưởng, hạ giá và chăm sóc khách hàng.</w:t>
      </w:r>
    </w:p>
    <w:p w:rsidR="00AB44AC" w:rsidRPr="00981C7E" w:rsidRDefault="00AB44AC" w:rsidP="006F4553">
      <w:pPr>
        <w:numPr>
          <w:ilvl w:val="6"/>
          <w:numId w:val="12"/>
        </w:numPr>
        <w:tabs>
          <w:tab w:val="clear" w:pos="5040"/>
          <w:tab w:val="num" w:pos="-1560"/>
          <w:tab w:val="left" w:pos="1080"/>
        </w:tabs>
        <w:spacing w:before="80" w:after="80" w:line="276" w:lineRule="auto"/>
        <w:ind w:left="1083" w:hanging="482"/>
        <w:rPr>
          <w:b/>
          <w:szCs w:val="24"/>
        </w:rPr>
      </w:pPr>
      <w:r w:rsidRPr="00FE73BD">
        <w:rPr>
          <w:b/>
          <w:szCs w:val="24"/>
        </w:rPr>
        <w:t>Quản lý sản phẩm hội tụ:</w:t>
      </w:r>
      <w:r w:rsidRPr="00981C7E">
        <w:rPr>
          <w:b/>
          <w:szCs w:val="24"/>
        </w:rPr>
        <w:t xml:space="preserve"> </w:t>
      </w:r>
      <w:r w:rsidRPr="00981C7E">
        <w:rPr>
          <w:szCs w:val="24"/>
        </w:rPr>
        <w:t>quản lý tập trung toàn bộ danh mục sản phẩm, gói sản phẩm và định giá cho các sản phẩm phục vụ cho các mô đun khác như quản lý khách hàng, tính cước, dịch vụ tự chăm sóc…</w:t>
      </w:r>
    </w:p>
    <w:p w:rsidR="00AB44AC" w:rsidRPr="00981C7E" w:rsidRDefault="00AB44AC" w:rsidP="006F4553">
      <w:pPr>
        <w:numPr>
          <w:ilvl w:val="6"/>
          <w:numId w:val="12"/>
        </w:numPr>
        <w:tabs>
          <w:tab w:val="clear" w:pos="5040"/>
          <w:tab w:val="num" w:pos="-1560"/>
          <w:tab w:val="left" w:pos="1080"/>
        </w:tabs>
        <w:spacing w:before="80" w:after="80" w:line="276" w:lineRule="auto"/>
        <w:ind w:left="1083" w:hanging="482"/>
        <w:rPr>
          <w:b/>
          <w:szCs w:val="24"/>
        </w:rPr>
      </w:pPr>
      <w:r w:rsidRPr="00FE73BD">
        <w:rPr>
          <w:b/>
          <w:szCs w:val="24"/>
        </w:rPr>
        <w:t>Hỗ trợ và chăm sóc khách hàng:</w:t>
      </w:r>
      <w:r w:rsidRPr="00981C7E">
        <w:rPr>
          <w:b/>
          <w:szCs w:val="24"/>
        </w:rPr>
        <w:t xml:space="preserve"> </w:t>
      </w:r>
      <w:r w:rsidRPr="00981C7E">
        <w:rPr>
          <w:szCs w:val="24"/>
        </w:rPr>
        <w:t>thực hiện việc tiếp nhận, giải đáp, xử lý khiếu nại, chăm sóc và hỗ trợ khách hàng thông qua các kênh liên lạc phổ biến: thoại, email, SMS, fax, thư….</w:t>
      </w:r>
    </w:p>
    <w:p w:rsidR="00AB44AC" w:rsidRPr="00981C7E" w:rsidRDefault="00AB44AC" w:rsidP="006F4553">
      <w:pPr>
        <w:numPr>
          <w:ilvl w:val="6"/>
          <w:numId w:val="12"/>
        </w:numPr>
        <w:tabs>
          <w:tab w:val="clear" w:pos="5040"/>
          <w:tab w:val="num" w:pos="-1560"/>
          <w:tab w:val="left" w:pos="1080"/>
        </w:tabs>
        <w:spacing w:before="80" w:after="80" w:line="276" w:lineRule="auto"/>
        <w:ind w:left="1083" w:hanging="482"/>
        <w:rPr>
          <w:b/>
          <w:szCs w:val="24"/>
        </w:rPr>
      </w:pPr>
      <w:r w:rsidRPr="00FE73BD">
        <w:rPr>
          <w:b/>
          <w:szCs w:val="24"/>
        </w:rPr>
        <w:t>Quản lý điểm bán hàng:</w:t>
      </w:r>
      <w:r w:rsidRPr="00981C7E">
        <w:rPr>
          <w:b/>
          <w:szCs w:val="24"/>
        </w:rPr>
        <w:t xml:space="preserve"> </w:t>
      </w:r>
      <w:r w:rsidRPr="00981C7E">
        <w:rPr>
          <w:szCs w:val="24"/>
        </w:rPr>
        <w:t xml:space="preserve">quản lý điểm bán hàng và các hoạt động phục vụ khách hàng </w:t>
      </w:r>
      <w:r>
        <w:rPr>
          <w:szCs w:val="24"/>
        </w:rPr>
        <w:t>(</w:t>
      </w:r>
      <w:r w:rsidRPr="00981C7E">
        <w:rPr>
          <w:szCs w:val="24"/>
        </w:rPr>
        <w:t>đăng ký/thay đổi dịch vụ, thanh toán online/offline…</w:t>
      </w:r>
      <w:r>
        <w:rPr>
          <w:szCs w:val="24"/>
        </w:rPr>
        <w:t>).</w:t>
      </w:r>
      <w:r w:rsidRPr="00981C7E">
        <w:rPr>
          <w:szCs w:val="24"/>
        </w:rPr>
        <w:t xml:space="preserve"> Hệ thống cho phép các điểm bán hàng truy nhập thông qua giao diện internet tốc độ thấp.</w:t>
      </w:r>
    </w:p>
    <w:p w:rsidR="00AB44AC" w:rsidRPr="00981C7E" w:rsidRDefault="00AB44AC" w:rsidP="006F4553">
      <w:pPr>
        <w:numPr>
          <w:ilvl w:val="6"/>
          <w:numId w:val="12"/>
        </w:numPr>
        <w:tabs>
          <w:tab w:val="clear" w:pos="5040"/>
          <w:tab w:val="num" w:pos="-1560"/>
          <w:tab w:val="left" w:pos="1080"/>
        </w:tabs>
        <w:spacing w:before="80" w:after="80" w:line="276" w:lineRule="auto"/>
        <w:ind w:left="1083" w:hanging="482"/>
        <w:rPr>
          <w:b/>
          <w:szCs w:val="24"/>
        </w:rPr>
      </w:pPr>
      <w:r w:rsidRPr="00FE73BD">
        <w:rPr>
          <w:b/>
          <w:szCs w:val="24"/>
        </w:rPr>
        <w:t xml:space="preserve">Quản lý yêu cầu của khách hàng: </w:t>
      </w:r>
      <w:r w:rsidRPr="00981C7E">
        <w:rPr>
          <w:szCs w:val="24"/>
        </w:rPr>
        <w:t xml:space="preserve">thực hiện tiếp nhận mọi yêu cầu sử dụng dịch vụ của khách hàng, ký hợp đồng với khách hàng, định nghĩa quy trình </w:t>
      </w:r>
      <w:r w:rsidRPr="00981C7E">
        <w:rPr>
          <w:szCs w:val="24"/>
        </w:rPr>
        <w:lastRenderedPageBreak/>
        <w:t>nghiệp vụ, quản lý quá trình thực hiện yêu cầu của khách hàng. Cho phép các yêu cầu tích hợp nhiều loại dịch vụ, địa điểm lắp đặt, vùng địa lý và khách hàng.</w:t>
      </w:r>
      <w:r w:rsidRPr="00981C7E">
        <w:rPr>
          <w:b/>
          <w:szCs w:val="24"/>
        </w:rPr>
        <w:t xml:space="preserve"> </w:t>
      </w:r>
    </w:p>
    <w:p w:rsidR="00AB44AC" w:rsidRPr="00981C7E" w:rsidRDefault="00AB44AC" w:rsidP="006F4553">
      <w:pPr>
        <w:numPr>
          <w:ilvl w:val="6"/>
          <w:numId w:val="12"/>
        </w:numPr>
        <w:tabs>
          <w:tab w:val="clear" w:pos="5040"/>
          <w:tab w:val="num" w:pos="-1560"/>
          <w:tab w:val="left" w:pos="1080"/>
        </w:tabs>
        <w:spacing w:before="80" w:after="80" w:line="276" w:lineRule="auto"/>
        <w:ind w:left="1083" w:hanging="482"/>
        <w:rPr>
          <w:b/>
          <w:szCs w:val="24"/>
        </w:rPr>
      </w:pPr>
      <w:r w:rsidRPr="00981C7E">
        <w:rPr>
          <w:b/>
          <w:szCs w:val="24"/>
        </w:rPr>
        <w:t xml:space="preserve">Quản lý tài chính: </w:t>
      </w:r>
      <w:r w:rsidRPr="00981C7E">
        <w:rPr>
          <w:szCs w:val="24"/>
        </w:rPr>
        <w:t xml:space="preserve">xử lý tiền cước: thanh toán nợ, xử lý nợ, các báo cáo tài chính liên quan đến thanh toán và xử lý nợ. </w:t>
      </w:r>
      <w:r w:rsidR="007E1B5A">
        <w:rPr>
          <w:szCs w:val="24"/>
        </w:rPr>
        <w:t>Cho phép thanh toán tại điểm bưu điện, tại nhà, qua uỷ nhiệm chi, hoặc c</w:t>
      </w:r>
      <w:r w:rsidRPr="00981C7E">
        <w:rPr>
          <w:szCs w:val="24"/>
        </w:rPr>
        <w:t xml:space="preserve">ó thể </w:t>
      </w:r>
      <w:r w:rsidR="007E1B5A">
        <w:rPr>
          <w:szCs w:val="24"/>
        </w:rPr>
        <w:t xml:space="preserve">tích hợp với các hệ thống liên quan để </w:t>
      </w:r>
      <w:r w:rsidRPr="00981C7E">
        <w:rPr>
          <w:szCs w:val="24"/>
        </w:rPr>
        <w:t>hỗ trợ nhiều phương thức thanh toán</w:t>
      </w:r>
      <w:r w:rsidR="007E1B5A">
        <w:rPr>
          <w:szCs w:val="24"/>
        </w:rPr>
        <w:t xml:space="preserve"> ngoài như</w:t>
      </w:r>
      <w:r w:rsidRPr="00981C7E">
        <w:rPr>
          <w:szCs w:val="24"/>
        </w:rPr>
        <w:t>: thẻ tín d</w:t>
      </w:r>
      <w:r w:rsidR="007E1B5A">
        <w:rPr>
          <w:szCs w:val="24"/>
        </w:rPr>
        <w:t>ụng, eCommerce, ngân hàng, ATM.</w:t>
      </w:r>
    </w:p>
    <w:p w:rsidR="00AB44AC" w:rsidRPr="00981C7E" w:rsidRDefault="00AB44AC" w:rsidP="006F4553">
      <w:pPr>
        <w:numPr>
          <w:ilvl w:val="6"/>
          <w:numId w:val="12"/>
        </w:numPr>
        <w:tabs>
          <w:tab w:val="clear" w:pos="5040"/>
          <w:tab w:val="num" w:pos="-1560"/>
          <w:tab w:val="left" w:pos="1080"/>
        </w:tabs>
        <w:spacing w:before="80" w:after="80" w:line="276" w:lineRule="auto"/>
        <w:ind w:left="1083" w:hanging="482"/>
        <w:rPr>
          <w:b/>
          <w:szCs w:val="24"/>
        </w:rPr>
      </w:pPr>
      <w:r w:rsidRPr="00981C7E">
        <w:rPr>
          <w:b/>
          <w:szCs w:val="24"/>
        </w:rPr>
        <w:t xml:space="preserve">Bán hàng và tiếp thị: </w:t>
      </w:r>
      <w:r w:rsidR="007E1B5A">
        <w:rPr>
          <w:szCs w:val="24"/>
        </w:rPr>
        <w:t>Không phải là chức năng BI, mà chủ yếu k</w:t>
      </w:r>
      <w:r w:rsidRPr="00981C7E">
        <w:rPr>
          <w:szCs w:val="24"/>
        </w:rPr>
        <w:t xml:space="preserve">hối chức năng </w:t>
      </w:r>
      <w:r w:rsidR="007E1B5A">
        <w:rPr>
          <w:szCs w:val="24"/>
        </w:rPr>
        <w:t xml:space="preserve">này cung cấp các báo cáo </w:t>
      </w:r>
      <w:r w:rsidRPr="00981C7E">
        <w:rPr>
          <w:szCs w:val="24"/>
        </w:rPr>
        <w:t xml:space="preserve">phục vụ bán hàng và tiếp thị, </w:t>
      </w:r>
      <w:r w:rsidR="007E1B5A">
        <w:rPr>
          <w:szCs w:val="24"/>
        </w:rPr>
        <w:t xml:space="preserve">và </w:t>
      </w:r>
      <w:r w:rsidRPr="00981C7E">
        <w:rPr>
          <w:szCs w:val="24"/>
        </w:rPr>
        <w:t>có khả năng phân tích</w:t>
      </w:r>
      <w:r w:rsidR="007E1B5A">
        <w:rPr>
          <w:szCs w:val="24"/>
        </w:rPr>
        <w:t xml:space="preserve"> đơn giản để đưa ra tư vấn offer cho khách hàng sử dụng dịch vụ hiệu quả nhất.</w:t>
      </w:r>
    </w:p>
    <w:p w:rsidR="00AB44AC" w:rsidRPr="00981C7E" w:rsidRDefault="00AB44AC" w:rsidP="006F4553">
      <w:pPr>
        <w:numPr>
          <w:ilvl w:val="6"/>
          <w:numId w:val="12"/>
        </w:numPr>
        <w:tabs>
          <w:tab w:val="clear" w:pos="5040"/>
          <w:tab w:val="num" w:pos="-1560"/>
          <w:tab w:val="left" w:pos="1080"/>
        </w:tabs>
        <w:spacing w:before="80" w:after="80" w:line="276" w:lineRule="auto"/>
        <w:ind w:left="1083" w:hanging="482"/>
        <w:rPr>
          <w:b/>
          <w:szCs w:val="24"/>
        </w:rPr>
      </w:pPr>
      <w:r w:rsidRPr="00981C7E">
        <w:rPr>
          <w:b/>
          <w:szCs w:val="24"/>
        </w:rPr>
        <w:t xml:space="preserve">Dịch vụ tự chăm sóc: </w:t>
      </w:r>
      <w:r w:rsidRPr="00981C7E">
        <w:rPr>
          <w:szCs w:val="24"/>
        </w:rPr>
        <w:t xml:space="preserve">cho phép khách hàng tự chăm sóc qua giao diện web và có thể thông qua các kênh hỗ trợ bởi hệ thống </w:t>
      </w:r>
      <w:smartTag w:uri="urn:schemas-microsoft-com:office:smarttags" w:element="place">
        <w:smartTag w:uri="urn:schemas-microsoft-com:office:smarttags" w:element="PlaceName">
          <w:r w:rsidRPr="00981C7E">
            <w:rPr>
              <w:szCs w:val="24"/>
            </w:rPr>
            <w:t>Call</w:t>
          </w:r>
        </w:smartTag>
        <w:r w:rsidRPr="00981C7E">
          <w:rPr>
            <w:szCs w:val="24"/>
          </w:rPr>
          <w:t xml:space="preserve"> </w:t>
        </w:r>
        <w:smartTag w:uri="urn:schemas-microsoft-com:office:smarttags" w:element="PlaceType">
          <w:r w:rsidRPr="00981C7E">
            <w:rPr>
              <w:szCs w:val="24"/>
            </w:rPr>
            <w:t>Center</w:t>
          </w:r>
        </w:smartTag>
      </w:smartTag>
      <w:r w:rsidRPr="00981C7E">
        <w:rPr>
          <w:szCs w:val="24"/>
        </w:rPr>
        <w:t>: thông tin cước, danh mục trực tuyến các sản phẩm và dịch vụ, quản lý tài khoản. Ngoài ra, khách hàng có thể</w:t>
      </w:r>
      <w:r w:rsidR="007E1B5A">
        <w:rPr>
          <w:szCs w:val="24"/>
        </w:rPr>
        <w:t xml:space="preserve"> đăng ký các gói offers phù hợp,</w:t>
      </w:r>
      <w:r w:rsidRPr="00981C7E">
        <w:rPr>
          <w:szCs w:val="24"/>
        </w:rPr>
        <w:t xml:space="preserve"> gửi ý kiến/khiếu nại và theo dõi trực tuyến qua ứng dụng self-care.</w:t>
      </w:r>
    </w:p>
    <w:p w:rsidR="00AB44AC" w:rsidRPr="00981C7E" w:rsidRDefault="00AB44AC" w:rsidP="006F4553">
      <w:pPr>
        <w:numPr>
          <w:ilvl w:val="6"/>
          <w:numId w:val="12"/>
        </w:numPr>
        <w:tabs>
          <w:tab w:val="clear" w:pos="5040"/>
          <w:tab w:val="num" w:pos="-1560"/>
          <w:tab w:val="left" w:pos="1080"/>
        </w:tabs>
        <w:spacing w:before="80" w:after="80" w:line="276" w:lineRule="auto"/>
        <w:ind w:left="1083" w:hanging="482"/>
        <w:rPr>
          <w:b/>
          <w:szCs w:val="24"/>
        </w:rPr>
      </w:pPr>
      <w:r w:rsidRPr="00981C7E">
        <w:rPr>
          <w:b/>
          <w:szCs w:val="24"/>
        </w:rPr>
        <w:t xml:space="preserve">Báo cáo: </w:t>
      </w:r>
      <w:r w:rsidRPr="00981C7E">
        <w:rPr>
          <w:szCs w:val="24"/>
        </w:rPr>
        <w:t>cho phép tạo báo cáo thống kê theo các định dạng xây dựng sẵn hoặc theo yêu cầu và các báo cáo chiến lược dựa trên phân tích kho dữ liệu.</w:t>
      </w:r>
    </w:p>
    <w:p w:rsidR="00AB44AC" w:rsidRPr="00366F65" w:rsidRDefault="00AB44AC" w:rsidP="006F4553">
      <w:pPr>
        <w:numPr>
          <w:ilvl w:val="6"/>
          <w:numId w:val="12"/>
        </w:numPr>
        <w:tabs>
          <w:tab w:val="clear" w:pos="5040"/>
          <w:tab w:val="num" w:pos="-1800"/>
          <w:tab w:val="num" w:pos="-1560"/>
          <w:tab w:val="left" w:pos="1080"/>
        </w:tabs>
        <w:spacing w:before="80" w:after="80" w:line="276" w:lineRule="auto"/>
        <w:ind w:left="1083" w:hanging="482"/>
        <w:rPr>
          <w:b/>
          <w:szCs w:val="24"/>
        </w:rPr>
      </w:pPr>
      <w:r>
        <w:rPr>
          <w:b/>
          <w:szCs w:val="24"/>
        </w:rPr>
        <w:t>Quản trị v</w:t>
      </w:r>
      <w:r w:rsidRPr="005636C5">
        <w:rPr>
          <w:b/>
          <w:szCs w:val="24"/>
        </w:rPr>
        <w:t>ận hành</w:t>
      </w:r>
      <w:r>
        <w:rPr>
          <w:b/>
          <w:szCs w:val="24"/>
        </w:rPr>
        <w:t xml:space="preserve"> khai thác hệ thống</w:t>
      </w:r>
      <w:r w:rsidRPr="005636C5">
        <w:rPr>
          <w:b/>
          <w:szCs w:val="24"/>
        </w:rPr>
        <w:t xml:space="preserve">: </w:t>
      </w:r>
      <w:r w:rsidRPr="005636C5">
        <w:rPr>
          <w:szCs w:val="24"/>
        </w:rPr>
        <w:t>phục vụ cho giám sát, cấu hình và quản trị hệ thống: có khả năng phát hiện lỗi và có cơ chế sửa lỗi. Nó có cơ chế bảo mật tập trung để điều khiển truy nhập vào hệ thống.</w:t>
      </w:r>
    </w:p>
    <w:p w:rsidR="00366F65" w:rsidRPr="00F6174F" w:rsidRDefault="00366F65" w:rsidP="00366F65">
      <w:pPr>
        <w:tabs>
          <w:tab w:val="num" w:pos="720"/>
          <w:tab w:val="left" w:pos="1080"/>
        </w:tabs>
        <w:spacing w:before="80" w:after="80" w:line="276" w:lineRule="auto"/>
        <w:ind w:left="1083"/>
        <w:rPr>
          <w:b/>
          <w:szCs w:val="24"/>
        </w:rPr>
      </w:pPr>
    </w:p>
    <w:p w:rsidR="00745B08" w:rsidRDefault="00745B08" w:rsidP="00611E9C">
      <w:pPr>
        <w:pStyle w:val="Heading2"/>
        <w:keepLines/>
        <w:numPr>
          <w:ilvl w:val="1"/>
          <w:numId w:val="8"/>
        </w:numPr>
        <w:spacing w:before="200" w:after="0" w:line="276" w:lineRule="auto"/>
        <w:ind w:left="490" w:hanging="491"/>
        <w:jc w:val="left"/>
      </w:pPr>
      <w:bookmarkStart w:id="8" w:name="_Các_chức_năng,"/>
      <w:bookmarkStart w:id="9" w:name="_Toc363199742"/>
      <w:bookmarkStart w:id="10" w:name="_Toc363461077"/>
      <w:bookmarkEnd w:id="8"/>
      <w:r>
        <w:t>Yêu cầu chung về nghiệp vụ</w:t>
      </w:r>
      <w:bookmarkEnd w:id="9"/>
      <w:bookmarkEnd w:id="10"/>
    </w:p>
    <w:p w:rsidR="00366F65" w:rsidRPr="00366F65" w:rsidRDefault="00366F65" w:rsidP="00366F65">
      <w:pPr>
        <w:pStyle w:val="Heading2"/>
        <w:keepLines/>
        <w:numPr>
          <w:ilvl w:val="2"/>
          <w:numId w:val="8"/>
        </w:numPr>
        <w:spacing w:before="200" w:after="0" w:line="276" w:lineRule="auto"/>
        <w:ind w:left="742"/>
        <w:jc w:val="left"/>
        <w:rPr>
          <w:sz w:val="26"/>
        </w:rPr>
      </w:pPr>
      <w:bookmarkStart w:id="11" w:name="_Toc363461078"/>
      <w:r w:rsidRPr="00366F65">
        <w:rPr>
          <w:sz w:val="26"/>
        </w:rPr>
        <w:t>Yêu cầu chung về nghiệp vụ</w:t>
      </w:r>
      <w:r>
        <w:rPr>
          <w:sz w:val="26"/>
        </w:rPr>
        <w:t xml:space="preserve"> theo chuẩn eTOM</w:t>
      </w:r>
      <w:bookmarkEnd w:id="11"/>
    </w:p>
    <w:p w:rsidR="000C5C13" w:rsidRDefault="00044D1F" w:rsidP="008D055F">
      <w:pPr>
        <w:pStyle w:val="BodyTextIndent2"/>
        <w:numPr>
          <w:ilvl w:val="1"/>
          <w:numId w:val="12"/>
        </w:numPr>
        <w:tabs>
          <w:tab w:val="clear" w:pos="1440"/>
        </w:tabs>
        <w:spacing w:line="276" w:lineRule="auto"/>
        <w:ind w:left="357" w:hanging="357"/>
        <w:rPr>
          <w:lang w:eastAsia="de-DE"/>
        </w:rPr>
      </w:pPr>
      <w:r>
        <w:rPr>
          <w:lang w:eastAsia="de-DE"/>
        </w:rPr>
        <w:t>Hệ thống sẽ cơ bản xây dựng theo nghiệp vụ chuẩn trong eTOM đến mức 4, và có kết hợp các đặc thù của VNPT, Vinaphone.</w:t>
      </w:r>
    </w:p>
    <w:p w:rsidR="00044D1F" w:rsidRDefault="00044D1F" w:rsidP="008D055F">
      <w:pPr>
        <w:pStyle w:val="BodyTextIndent2"/>
        <w:numPr>
          <w:ilvl w:val="1"/>
          <w:numId w:val="12"/>
        </w:numPr>
        <w:tabs>
          <w:tab w:val="clear" w:pos="1440"/>
        </w:tabs>
        <w:spacing w:line="276" w:lineRule="auto"/>
        <w:ind w:left="357" w:hanging="357"/>
        <w:rPr>
          <w:lang w:eastAsia="de-DE"/>
        </w:rPr>
      </w:pPr>
      <w:r>
        <w:rPr>
          <w:lang w:eastAsia="de-DE"/>
        </w:rPr>
        <w:t>Các phiển bản sau của roadmap sản phẩm sẽ thêm các nghiệp vụ đặc thù của dịch vụ CNTT</w:t>
      </w:r>
    </w:p>
    <w:p w:rsidR="00044D1F" w:rsidRDefault="00044D1F" w:rsidP="008D055F">
      <w:pPr>
        <w:pStyle w:val="BodyTextIndent2"/>
        <w:numPr>
          <w:ilvl w:val="1"/>
          <w:numId w:val="12"/>
        </w:numPr>
        <w:tabs>
          <w:tab w:val="clear" w:pos="1440"/>
        </w:tabs>
        <w:spacing w:line="276" w:lineRule="auto"/>
        <w:ind w:left="357" w:hanging="357"/>
        <w:rPr>
          <w:lang w:eastAsia="de-DE"/>
        </w:rPr>
      </w:pPr>
      <w:r>
        <w:rPr>
          <w:lang w:eastAsia="de-DE"/>
        </w:rPr>
        <w:t>Các nghiệp vụ sẽ cho phép có thay đổi các bước, các tiến trình thực hiện nhằm uyển chuyển hơn khi nhà mạng cung cấp các gói dịch vụ khác nhau với quy trình cung cấp khác nhau. Việc thay đổi các bước quy trình phải cho phép khai báo tối đa trên hệ thống (bằng công cụ, tham số) tránh việc phải can thiệp mã nguồn. Dự kiến các bước nghiệp vụ sẽ được xây dựng trên các thư viện dữ liệu vào/ra và lập thành các package. Khi cần sẽ thay đổi thứ tự và thông tin trao đổi giữa các package.</w:t>
      </w:r>
    </w:p>
    <w:p w:rsidR="00DE1CDE" w:rsidRPr="00E111C6" w:rsidRDefault="00DE1CDE" w:rsidP="008D055F">
      <w:pPr>
        <w:pStyle w:val="BodyTextIndent2"/>
        <w:numPr>
          <w:ilvl w:val="1"/>
          <w:numId w:val="12"/>
        </w:numPr>
        <w:tabs>
          <w:tab w:val="clear" w:pos="1440"/>
        </w:tabs>
        <w:spacing w:line="276" w:lineRule="auto"/>
        <w:ind w:left="357" w:hanging="357"/>
        <w:rPr>
          <w:lang w:eastAsia="de-DE"/>
        </w:rPr>
      </w:pPr>
      <w:r>
        <w:rPr>
          <w:lang w:eastAsia="de-DE"/>
        </w:rPr>
        <w:lastRenderedPageBreak/>
        <w:t xml:space="preserve">Như đã đề cập, hệ thống  BCCS theo eTOM mức 1 bao gồm </w:t>
      </w:r>
      <w:r w:rsidR="008D055F">
        <w:rPr>
          <w:lang w:eastAsia="de-DE"/>
        </w:rPr>
        <w:t xml:space="preserve">các nghiệp vụ </w:t>
      </w:r>
      <w:r>
        <w:rPr>
          <w:lang w:eastAsia="de-DE"/>
        </w:rPr>
        <w:t xml:space="preserve">phần theo chiều dọc của SIP là </w:t>
      </w:r>
      <w:r w:rsidRPr="008D055F">
        <w:rPr>
          <w:lang w:eastAsia="de-DE"/>
        </w:rPr>
        <w:t>Product Lifecycle Management</w:t>
      </w:r>
      <w:r w:rsidRPr="00DE1CDE">
        <w:rPr>
          <w:lang w:eastAsia="de-DE"/>
        </w:rPr>
        <w:t>,</w:t>
      </w:r>
      <w:r>
        <w:rPr>
          <w:lang w:eastAsia="de-DE"/>
        </w:rPr>
        <w:t xml:space="preserve"> theo chiều ngang là </w:t>
      </w:r>
      <w:r w:rsidRPr="008D055F">
        <w:rPr>
          <w:lang w:eastAsia="de-DE"/>
        </w:rPr>
        <w:t>Marketing &amp; Offer Management</w:t>
      </w:r>
      <w:r>
        <w:rPr>
          <w:lang w:eastAsia="de-DE"/>
        </w:rPr>
        <w:t xml:space="preserve">. Theo chiều dọc của Operatión đó là </w:t>
      </w:r>
      <w:r w:rsidRPr="008D055F">
        <w:rPr>
          <w:lang w:eastAsia="de-DE"/>
        </w:rPr>
        <w:t>Fulfillment</w:t>
      </w:r>
      <w:r>
        <w:rPr>
          <w:lang w:eastAsia="de-DE"/>
        </w:rPr>
        <w:t xml:space="preserve">, </w:t>
      </w:r>
      <w:r w:rsidRPr="008D055F">
        <w:rPr>
          <w:lang w:eastAsia="de-DE"/>
        </w:rPr>
        <w:t>Assurance</w:t>
      </w:r>
      <w:r>
        <w:rPr>
          <w:lang w:eastAsia="de-DE"/>
        </w:rPr>
        <w:t xml:space="preserve"> và </w:t>
      </w:r>
      <w:r w:rsidRPr="008D055F">
        <w:rPr>
          <w:lang w:eastAsia="de-DE"/>
        </w:rPr>
        <w:t>Billing</w:t>
      </w:r>
      <w:r>
        <w:rPr>
          <w:lang w:eastAsia="de-DE"/>
        </w:rPr>
        <w:t xml:space="preserve"> (thực hiện các phần liên quan đến nghiệp vụ thu cước và xử lý tài chính). Theo chiều ngang là </w:t>
      </w:r>
      <w:r w:rsidRPr="008D055F">
        <w:rPr>
          <w:lang w:eastAsia="de-DE"/>
        </w:rPr>
        <w:t>Customer Relationship Management</w:t>
      </w:r>
      <w:r>
        <w:rPr>
          <w:lang w:eastAsia="de-DE"/>
        </w:rPr>
        <w:t xml:space="preserve">, một phần ở khối </w:t>
      </w:r>
      <w:r w:rsidRPr="008D055F">
        <w:rPr>
          <w:lang w:eastAsia="de-DE"/>
        </w:rPr>
        <w:t>Service Management &amp; Operations</w:t>
      </w:r>
      <w:r>
        <w:rPr>
          <w:lang w:eastAsia="de-DE"/>
        </w:rPr>
        <w:t xml:space="preserve">. </w:t>
      </w:r>
    </w:p>
    <w:p w:rsidR="00526B0E" w:rsidRDefault="00526B0E" w:rsidP="00366F65">
      <w:pPr>
        <w:ind w:left="284"/>
        <w:jc w:val="center"/>
      </w:pPr>
      <w:r>
        <w:pict>
          <v:group id="_x0000_s3137" style="position:absolute;left:0;text-align:left;margin-left:128.4pt;margin-top:56.05pt;width:312.75pt;height:129pt;z-index:251658752" coordorigin="4005,2550" coordsize="6255,2580">
            <v:group id="_x0000_s3138" style="position:absolute;left:4005;top:2550;width:6255;height:2580" coordorigin="4005,2550" coordsize="6255,2580">
              <v:rect id="_x0000_s3139" style="position:absolute;left:4005;top:2550;width:6255;height:1395" fillcolor="#4f81bd" stroked="f" strokecolor="#4f81bd">
                <v:fill opacity="32113f"/>
              </v:rect>
              <v:rect id="_x0000_s3140" style="position:absolute;left:4005;top:3945;width:2040;height:1185" fillcolor="#4f81bd" stroked="f" strokecolor="#4f81bd">
                <v:fill opacity=".5"/>
              </v:rect>
              <v:rect id="_x0000_s3141" style="position:absolute;left:8310;top:3945;width:1950;height:1185" fillcolor="#4f81bd" stroked="f">
                <v:fill opacity=".5"/>
              </v:rect>
            </v:group>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142" type="#_x0000_t136" style="position:absolute;left:4830;top:3075;width:4980;height:480">
              <v:shadow color="#868686"/>
              <v:textpath style="font-family:&quot;Palatino Linotype&quot;;v-text-kern:t" trim="t" fitpath="t" string="Quy trình chuẩn hóa cho BCCS"/>
            </v:shape>
          </v:group>
        </w:pict>
      </w:r>
      <w:r w:rsidR="00C2102A">
        <w:rPr>
          <w:noProof/>
        </w:rPr>
        <w:drawing>
          <wp:inline distT="0" distB="0" distL="0" distR="0">
            <wp:extent cx="5667375" cy="3796030"/>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667375" cy="3796030"/>
                    </a:xfrm>
                    <a:prstGeom prst="rect">
                      <a:avLst/>
                    </a:prstGeom>
                    <a:noFill/>
                    <a:ln w="9525">
                      <a:noFill/>
                      <a:miter lim="800000"/>
                      <a:headEnd/>
                      <a:tailEnd/>
                    </a:ln>
                  </pic:spPr>
                </pic:pic>
              </a:graphicData>
            </a:graphic>
          </wp:inline>
        </w:drawing>
      </w:r>
    </w:p>
    <w:p w:rsidR="00526B0E" w:rsidRDefault="00526B0E" w:rsidP="006A62B7">
      <w:pPr>
        <w:pStyle w:val="Hinhve"/>
      </w:pPr>
      <w:r w:rsidRPr="006A62B7">
        <w:t>Quy trình hệ thống BCCS trong mô hình eTOM</w:t>
      </w:r>
    </w:p>
    <w:p w:rsidR="00366F65" w:rsidRPr="006A62B7" w:rsidRDefault="00366F65" w:rsidP="006A62B7">
      <w:pPr>
        <w:pStyle w:val="Hinhve"/>
      </w:pPr>
    </w:p>
    <w:p w:rsidR="008D055F" w:rsidRDefault="008D055F" w:rsidP="008D055F">
      <w:pPr>
        <w:pStyle w:val="BodyTextIndent2"/>
        <w:numPr>
          <w:ilvl w:val="1"/>
          <w:numId w:val="12"/>
        </w:numPr>
        <w:tabs>
          <w:tab w:val="clear" w:pos="1440"/>
        </w:tabs>
        <w:spacing w:line="276" w:lineRule="auto"/>
        <w:ind w:left="357" w:hanging="357"/>
        <w:rPr>
          <w:lang w:eastAsia="de-DE"/>
        </w:rPr>
      </w:pPr>
      <w:r>
        <w:rPr>
          <w:lang w:eastAsia="de-DE"/>
        </w:rPr>
        <w:t>Với các nghiệp vụ phần SIP, hầu như hiện nay tại VNPT và Vinaphone chủ yếu khai báo qua bảng giá cước và một phần cập nhật trong hệ thống phục vụ khách hàng tại điểm giao dịch nhằm để khách hàng chọn loại dịch vụ. Các nghiệp vụ này không quá phức tạp và các nhà mạng có thể dễ dàng.</w:t>
      </w:r>
    </w:p>
    <w:p w:rsidR="00526B0E" w:rsidRDefault="008D055F" w:rsidP="008D055F">
      <w:pPr>
        <w:pStyle w:val="BodyTextIndent2"/>
        <w:numPr>
          <w:ilvl w:val="1"/>
          <w:numId w:val="12"/>
        </w:numPr>
        <w:tabs>
          <w:tab w:val="clear" w:pos="1440"/>
        </w:tabs>
        <w:spacing w:line="276" w:lineRule="auto"/>
        <w:ind w:left="357" w:hanging="357"/>
        <w:rPr>
          <w:lang w:eastAsia="de-DE"/>
        </w:rPr>
      </w:pPr>
      <w:r>
        <w:rPr>
          <w:lang w:eastAsia="de-DE"/>
        </w:rPr>
        <w:t xml:space="preserve">Các nhóm quy trình thuộc Operations là khá phức tạp và là quy trình chính của CSS. Hệ thống CSS sẽ cần thực hiện theo hướng chuẩn hoá các quy trình này. </w:t>
      </w:r>
      <w:r w:rsidR="00526B0E">
        <w:rPr>
          <w:lang w:eastAsia="de-DE"/>
        </w:rPr>
        <w:t xml:space="preserve">Tham chiếu nhóm quy trình cần được chuẩn hóa với eTOM, </w:t>
      </w:r>
      <w:r>
        <w:rPr>
          <w:lang w:eastAsia="de-DE"/>
        </w:rPr>
        <w:t>các</w:t>
      </w:r>
      <w:r w:rsidR="00526B0E">
        <w:rPr>
          <w:lang w:eastAsia="de-DE"/>
        </w:rPr>
        <w:t xml:space="preserve"> nhóm này tương đương với 10 nhóm quy trình mức 2 (Core Process) trong eTOM.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621"/>
        <w:gridCol w:w="4621"/>
      </w:tblGrid>
      <w:tr w:rsidR="00526B0E" w:rsidRPr="00037F64" w:rsidTr="00366F65">
        <w:trPr>
          <w:tblHeader/>
        </w:trPr>
        <w:tc>
          <w:tcPr>
            <w:tcW w:w="4621" w:type="dxa"/>
            <w:shd w:val="clear" w:color="auto" w:fill="808080"/>
            <w:vAlign w:val="center"/>
          </w:tcPr>
          <w:p w:rsidR="00526B0E" w:rsidRPr="00037F64" w:rsidRDefault="00526B0E" w:rsidP="003354EB">
            <w:pPr>
              <w:spacing w:before="60" w:after="60"/>
              <w:jc w:val="center"/>
              <w:rPr>
                <w:rFonts w:cs="Arial"/>
                <w:b/>
                <w:szCs w:val="24"/>
                <w:lang w:eastAsia="vi-VN"/>
              </w:rPr>
            </w:pPr>
            <w:r w:rsidRPr="00037F64">
              <w:rPr>
                <w:rFonts w:cs="Arial"/>
                <w:b/>
                <w:szCs w:val="24"/>
                <w:lang w:eastAsia="vi-VN"/>
              </w:rPr>
              <w:t>eTOM Level 2 (Version 7.0)</w:t>
            </w:r>
          </w:p>
          <w:p w:rsidR="00526B0E" w:rsidRPr="00037F64" w:rsidRDefault="00526B0E" w:rsidP="003354EB">
            <w:pPr>
              <w:spacing w:before="60" w:after="60"/>
              <w:jc w:val="center"/>
              <w:rPr>
                <w:szCs w:val="24"/>
              </w:rPr>
            </w:pPr>
            <w:r w:rsidRPr="00037F64">
              <w:rPr>
                <w:rFonts w:cs="Arial"/>
                <w:b/>
                <w:szCs w:val="24"/>
                <w:lang w:eastAsia="vi-VN"/>
              </w:rPr>
              <w:t>(Core Processes)</w:t>
            </w:r>
          </w:p>
        </w:tc>
        <w:tc>
          <w:tcPr>
            <w:tcW w:w="4621" w:type="dxa"/>
            <w:shd w:val="clear" w:color="auto" w:fill="808080"/>
            <w:vAlign w:val="center"/>
          </w:tcPr>
          <w:p w:rsidR="00526B0E" w:rsidRPr="00037F64" w:rsidRDefault="00526B0E" w:rsidP="003354EB">
            <w:pPr>
              <w:spacing w:before="60" w:after="60"/>
              <w:jc w:val="center"/>
              <w:rPr>
                <w:b/>
                <w:szCs w:val="24"/>
              </w:rPr>
            </w:pPr>
            <w:r w:rsidRPr="00037F64">
              <w:rPr>
                <w:b/>
                <w:szCs w:val="24"/>
              </w:rPr>
              <w:t>BCCS Business Process Group</w:t>
            </w:r>
          </w:p>
        </w:tc>
      </w:tr>
      <w:tr w:rsidR="00526B0E" w:rsidRPr="00037F64" w:rsidTr="003354EB">
        <w:tc>
          <w:tcPr>
            <w:tcW w:w="4621" w:type="dxa"/>
            <w:vAlign w:val="center"/>
          </w:tcPr>
          <w:p w:rsidR="00526B0E" w:rsidRPr="00037F64" w:rsidRDefault="00526B0E" w:rsidP="003354EB">
            <w:pPr>
              <w:spacing w:before="40" w:after="40"/>
              <w:rPr>
                <w:szCs w:val="24"/>
              </w:rPr>
            </w:pPr>
            <w:r w:rsidRPr="00037F64">
              <w:rPr>
                <w:rFonts w:cs="Arial"/>
                <w:szCs w:val="24"/>
                <w:lang w:eastAsia="vi-VN"/>
              </w:rPr>
              <w:t>1.1.1.2 - Customer Interface Management</w:t>
            </w:r>
          </w:p>
        </w:tc>
        <w:tc>
          <w:tcPr>
            <w:tcW w:w="4621" w:type="dxa"/>
            <w:vAlign w:val="center"/>
          </w:tcPr>
          <w:p w:rsidR="00526B0E" w:rsidRPr="00037F64" w:rsidRDefault="00526B0E" w:rsidP="003354EB">
            <w:pPr>
              <w:spacing w:before="40" w:after="40"/>
              <w:rPr>
                <w:szCs w:val="24"/>
              </w:rPr>
            </w:pPr>
            <w:r w:rsidRPr="00037F64">
              <w:rPr>
                <w:szCs w:val="24"/>
              </w:rPr>
              <w:t>Tiếp nhận yêu cầu và thu hút khách hàng</w:t>
            </w:r>
          </w:p>
        </w:tc>
      </w:tr>
      <w:tr w:rsidR="00526B0E" w:rsidRPr="00037F64" w:rsidTr="003354EB">
        <w:tc>
          <w:tcPr>
            <w:tcW w:w="4621" w:type="dxa"/>
            <w:vAlign w:val="center"/>
          </w:tcPr>
          <w:p w:rsidR="00526B0E" w:rsidRPr="00037F64" w:rsidRDefault="00526B0E" w:rsidP="003354EB">
            <w:pPr>
              <w:spacing w:before="40" w:after="40"/>
              <w:rPr>
                <w:szCs w:val="24"/>
              </w:rPr>
            </w:pPr>
            <w:r w:rsidRPr="00037F64">
              <w:rPr>
                <w:rFonts w:cs="Arial"/>
                <w:szCs w:val="24"/>
                <w:lang w:eastAsia="vi-VN"/>
              </w:rPr>
              <w:t>1.1.1.4 – Selling</w:t>
            </w:r>
          </w:p>
        </w:tc>
        <w:tc>
          <w:tcPr>
            <w:tcW w:w="4621" w:type="dxa"/>
            <w:vAlign w:val="center"/>
          </w:tcPr>
          <w:p w:rsidR="00526B0E" w:rsidRPr="00037F64" w:rsidRDefault="00526B0E" w:rsidP="003354EB">
            <w:pPr>
              <w:spacing w:before="40" w:after="40"/>
              <w:rPr>
                <w:szCs w:val="24"/>
              </w:rPr>
            </w:pPr>
            <w:r w:rsidRPr="00037F64">
              <w:rPr>
                <w:rFonts w:cs="Arial"/>
                <w:szCs w:val="24"/>
              </w:rPr>
              <w:t>Quản lý quá trình cung cấp dịch vụ</w:t>
            </w:r>
          </w:p>
        </w:tc>
      </w:tr>
      <w:tr w:rsidR="00526B0E" w:rsidRPr="00037F64" w:rsidTr="003354EB">
        <w:tc>
          <w:tcPr>
            <w:tcW w:w="4621" w:type="dxa"/>
            <w:vAlign w:val="center"/>
          </w:tcPr>
          <w:p w:rsidR="00526B0E" w:rsidRPr="00037F64" w:rsidRDefault="00526B0E" w:rsidP="003354EB">
            <w:pPr>
              <w:spacing w:before="40" w:after="40"/>
              <w:rPr>
                <w:szCs w:val="24"/>
              </w:rPr>
            </w:pPr>
            <w:r w:rsidRPr="00037F64">
              <w:rPr>
                <w:rFonts w:cs="Arial"/>
                <w:szCs w:val="24"/>
                <w:lang w:eastAsia="vi-VN"/>
              </w:rPr>
              <w:t>1.1.1.5 - Order Handling</w:t>
            </w:r>
          </w:p>
        </w:tc>
        <w:tc>
          <w:tcPr>
            <w:tcW w:w="4621" w:type="dxa"/>
            <w:vAlign w:val="center"/>
          </w:tcPr>
          <w:p w:rsidR="00526B0E" w:rsidRPr="00037F64" w:rsidRDefault="00526B0E" w:rsidP="003354EB">
            <w:pPr>
              <w:spacing w:before="40" w:after="40"/>
              <w:rPr>
                <w:rFonts w:cs="Arial"/>
                <w:szCs w:val="24"/>
              </w:rPr>
            </w:pPr>
            <w:r w:rsidRPr="00037F64">
              <w:rPr>
                <w:rFonts w:cs="Arial"/>
                <w:szCs w:val="24"/>
              </w:rPr>
              <w:t>Quản lý yêu cầu cung cấp dịch vụ</w:t>
            </w:r>
          </w:p>
          <w:p w:rsidR="00526B0E" w:rsidRPr="00037F64" w:rsidRDefault="00526B0E" w:rsidP="003354EB">
            <w:pPr>
              <w:spacing w:before="40" w:after="40"/>
              <w:rPr>
                <w:szCs w:val="24"/>
              </w:rPr>
            </w:pPr>
            <w:r w:rsidRPr="00037F64">
              <w:rPr>
                <w:rFonts w:cs="Arial"/>
                <w:szCs w:val="24"/>
              </w:rPr>
              <w:lastRenderedPageBreak/>
              <w:t>Quản lý dịch vụ tự phục vụ</w:t>
            </w:r>
          </w:p>
        </w:tc>
      </w:tr>
      <w:tr w:rsidR="00526B0E" w:rsidRPr="00037F64" w:rsidTr="003354EB">
        <w:tc>
          <w:tcPr>
            <w:tcW w:w="4621" w:type="dxa"/>
            <w:vAlign w:val="center"/>
          </w:tcPr>
          <w:p w:rsidR="00526B0E" w:rsidRPr="00037F64" w:rsidRDefault="00526B0E" w:rsidP="003354EB">
            <w:pPr>
              <w:spacing w:before="40" w:after="40"/>
              <w:rPr>
                <w:szCs w:val="24"/>
              </w:rPr>
            </w:pPr>
            <w:r w:rsidRPr="00037F64">
              <w:rPr>
                <w:rFonts w:cs="Arial"/>
                <w:szCs w:val="24"/>
                <w:lang w:eastAsia="vi-VN"/>
              </w:rPr>
              <w:lastRenderedPageBreak/>
              <w:t>1.1.1.6 - Problem Handling</w:t>
            </w:r>
          </w:p>
        </w:tc>
        <w:tc>
          <w:tcPr>
            <w:tcW w:w="4621" w:type="dxa"/>
            <w:vAlign w:val="center"/>
          </w:tcPr>
          <w:p w:rsidR="00526B0E" w:rsidRPr="00037F64" w:rsidRDefault="00526B0E" w:rsidP="003354EB">
            <w:pPr>
              <w:spacing w:before="40" w:after="40"/>
              <w:rPr>
                <w:szCs w:val="24"/>
              </w:rPr>
            </w:pPr>
            <w:r w:rsidRPr="00037F64">
              <w:rPr>
                <w:rFonts w:cs="Arial"/>
                <w:szCs w:val="24"/>
              </w:rPr>
              <w:t>Chăm sóc khách hàng và giải quyết khiếu nại</w:t>
            </w:r>
          </w:p>
        </w:tc>
      </w:tr>
      <w:tr w:rsidR="00526B0E" w:rsidRPr="00037F64" w:rsidTr="003354EB">
        <w:tc>
          <w:tcPr>
            <w:tcW w:w="4621" w:type="dxa"/>
            <w:vAlign w:val="center"/>
          </w:tcPr>
          <w:p w:rsidR="00526B0E" w:rsidRPr="008D055F" w:rsidRDefault="00526B0E" w:rsidP="003354EB">
            <w:pPr>
              <w:spacing w:before="40" w:after="40"/>
              <w:rPr>
                <w:rFonts w:cs="Arial"/>
                <w:color w:val="C00000"/>
                <w:szCs w:val="24"/>
                <w:lang w:eastAsia="vi-VN"/>
              </w:rPr>
            </w:pPr>
            <w:r w:rsidRPr="008D055F">
              <w:rPr>
                <w:rFonts w:cs="Arial"/>
                <w:color w:val="C00000"/>
                <w:szCs w:val="24"/>
                <w:lang w:eastAsia="vi-VN"/>
              </w:rPr>
              <w:t>1.1.1.10 - Bill Invoice Management</w:t>
            </w:r>
          </w:p>
        </w:tc>
        <w:tc>
          <w:tcPr>
            <w:tcW w:w="4621" w:type="dxa"/>
            <w:vAlign w:val="center"/>
          </w:tcPr>
          <w:p w:rsidR="00526B0E" w:rsidRDefault="00526B0E" w:rsidP="003354EB">
            <w:pPr>
              <w:spacing w:before="40" w:after="40"/>
              <w:rPr>
                <w:rFonts w:cs="Arial"/>
                <w:color w:val="C00000"/>
                <w:szCs w:val="24"/>
              </w:rPr>
            </w:pPr>
            <w:r w:rsidRPr="008D055F">
              <w:rPr>
                <w:rFonts w:cs="Arial"/>
                <w:color w:val="C00000"/>
                <w:szCs w:val="24"/>
              </w:rPr>
              <w:t>Tính cước và lập hóa đơn</w:t>
            </w:r>
          </w:p>
          <w:p w:rsidR="008D055F" w:rsidRPr="008D055F" w:rsidRDefault="008D055F" w:rsidP="003354EB">
            <w:pPr>
              <w:spacing w:before="40" w:after="40"/>
              <w:rPr>
                <w:color w:val="C00000"/>
                <w:szCs w:val="24"/>
              </w:rPr>
            </w:pPr>
            <w:r>
              <w:rPr>
                <w:rFonts w:cs="Arial"/>
                <w:color w:val="C00000"/>
                <w:szCs w:val="24"/>
              </w:rPr>
              <w:t>(phần này CSS sẽ tích hợp với ComverseOne)</w:t>
            </w:r>
          </w:p>
        </w:tc>
      </w:tr>
      <w:tr w:rsidR="00526B0E" w:rsidRPr="00037F64" w:rsidTr="003354EB">
        <w:tc>
          <w:tcPr>
            <w:tcW w:w="4621" w:type="dxa"/>
            <w:vAlign w:val="center"/>
          </w:tcPr>
          <w:p w:rsidR="00526B0E" w:rsidRPr="00037F64" w:rsidRDefault="00526B0E" w:rsidP="003354EB">
            <w:pPr>
              <w:spacing w:before="40" w:after="40"/>
              <w:rPr>
                <w:szCs w:val="24"/>
              </w:rPr>
            </w:pPr>
            <w:r w:rsidRPr="00037F64">
              <w:rPr>
                <w:rFonts w:cs="Arial"/>
                <w:szCs w:val="24"/>
                <w:lang w:eastAsia="vi-VN"/>
              </w:rPr>
              <w:t>1.1.1.11 - Bill Payments &amp; Receivables Management</w:t>
            </w:r>
          </w:p>
        </w:tc>
        <w:tc>
          <w:tcPr>
            <w:tcW w:w="4621" w:type="dxa"/>
            <w:vAlign w:val="center"/>
          </w:tcPr>
          <w:p w:rsidR="00526B0E" w:rsidRPr="00037F64" w:rsidRDefault="00526B0E" w:rsidP="003354EB">
            <w:pPr>
              <w:spacing w:before="40" w:after="40"/>
              <w:rPr>
                <w:szCs w:val="24"/>
              </w:rPr>
            </w:pPr>
            <w:r w:rsidRPr="00037F64">
              <w:rPr>
                <w:rFonts w:cs="Arial"/>
                <w:szCs w:val="24"/>
              </w:rPr>
              <w:t>Thanh toán và xử lý nợ</w:t>
            </w:r>
          </w:p>
        </w:tc>
      </w:tr>
      <w:tr w:rsidR="00526B0E" w:rsidRPr="00037F64" w:rsidTr="003354EB">
        <w:tc>
          <w:tcPr>
            <w:tcW w:w="4621" w:type="dxa"/>
            <w:vAlign w:val="center"/>
          </w:tcPr>
          <w:p w:rsidR="00526B0E" w:rsidRPr="00037F64" w:rsidRDefault="00526B0E" w:rsidP="003354EB">
            <w:pPr>
              <w:spacing w:before="40" w:after="40"/>
              <w:rPr>
                <w:szCs w:val="24"/>
              </w:rPr>
            </w:pPr>
            <w:r w:rsidRPr="00037F64">
              <w:rPr>
                <w:rFonts w:cs="Arial"/>
                <w:szCs w:val="24"/>
                <w:lang w:eastAsia="vi-VN"/>
              </w:rPr>
              <w:t>1.1.1.12 - Bill Inquiry Handling</w:t>
            </w:r>
          </w:p>
        </w:tc>
        <w:tc>
          <w:tcPr>
            <w:tcW w:w="4621" w:type="dxa"/>
            <w:vAlign w:val="center"/>
          </w:tcPr>
          <w:p w:rsidR="00526B0E" w:rsidRPr="00037F64" w:rsidRDefault="00526B0E" w:rsidP="003354EB">
            <w:pPr>
              <w:spacing w:before="40" w:after="40"/>
              <w:rPr>
                <w:szCs w:val="24"/>
              </w:rPr>
            </w:pPr>
            <w:r w:rsidRPr="00037F64">
              <w:rPr>
                <w:rFonts w:cs="Arial"/>
                <w:szCs w:val="24"/>
              </w:rPr>
              <w:t>Tính cước và lập hóa đơn</w:t>
            </w:r>
          </w:p>
        </w:tc>
      </w:tr>
      <w:tr w:rsidR="00526B0E" w:rsidRPr="00037F64" w:rsidTr="003354EB">
        <w:tc>
          <w:tcPr>
            <w:tcW w:w="4621" w:type="dxa"/>
            <w:vAlign w:val="center"/>
          </w:tcPr>
          <w:p w:rsidR="00526B0E" w:rsidRPr="00037F64" w:rsidRDefault="00526B0E" w:rsidP="003354EB">
            <w:pPr>
              <w:spacing w:before="40" w:after="40"/>
              <w:rPr>
                <w:szCs w:val="24"/>
              </w:rPr>
            </w:pPr>
            <w:r w:rsidRPr="00037F64">
              <w:rPr>
                <w:rFonts w:cs="Arial"/>
                <w:szCs w:val="24"/>
                <w:lang w:eastAsia="vi-VN"/>
              </w:rPr>
              <w:t>1.1.2.2 - Service Configuration &amp; Activation</w:t>
            </w:r>
          </w:p>
        </w:tc>
        <w:tc>
          <w:tcPr>
            <w:tcW w:w="4621" w:type="dxa"/>
            <w:vAlign w:val="center"/>
          </w:tcPr>
          <w:p w:rsidR="00526B0E" w:rsidRPr="00037F64" w:rsidRDefault="00526B0E" w:rsidP="003354EB">
            <w:pPr>
              <w:spacing w:before="40" w:after="40"/>
              <w:rPr>
                <w:szCs w:val="24"/>
              </w:rPr>
            </w:pPr>
            <w:r w:rsidRPr="00037F64">
              <w:rPr>
                <w:rFonts w:cs="Arial"/>
                <w:szCs w:val="24"/>
              </w:rPr>
              <w:t>Quản lý quá trình cung cấp dịch vụ</w:t>
            </w:r>
          </w:p>
        </w:tc>
      </w:tr>
      <w:tr w:rsidR="00526B0E" w:rsidRPr="00037F64" w:rsidTr="003354EB">
        <w:tc>
          <w:tcPr>
            <w:tcW w:w="4621" w:type="dxa"/>
            <w:vAlign w:val="center"/>
          </w:tcPr>
          <w:p w:rsidR="00526B0E" w:rsidRPr="00037F64" w:rsidRDefault="00526B0E" w:rsidP="003354EB">
            <w:pPr>
              <w:spacing w:before="40" w:after="40"/>
              <w:rPr>
                <w:rFonts w:cs="Arial"/>
                <w:szCs w:val="24"/>
                <w:lang w:eastAsia="vi-VN"/>
              </w:rPr>
            </w:pPr>
            <w:r w:rsidRPr="00037F64">
              <w:rPr>
                <w:rFonts w:cs="Arial"/>
                <w:szCs w:val="24"/>
                <w:lang w:eastAsia="vi-VN"/>
              </w:rPr>
              <w:t>1.1.2.3 - Service Problem Management</w:t>
            </w:r>
          </w:p>
        </w:tc>
        <w:tc>
          <w:tcPr>
            <w:tcW w:w="4621" w:type="dxa"/>
            <w:vAlign w:val="center"/>
          </w:tcPr>
          <w:p w:rsidR="00526B0E" w:rsidRPr="00037F64" w:rsidRDefault="00526B0E" w:rsidP="003354EB">
            <w:pPr>
              <w:spacing w:before="40" w:after="40"/>
              <w:rPr>
                <w:szCs w:val="24"/>
              </w:rPr>
            </w:pPr>
            <w:r w:rsidRPr="00037F64">
              <w:rPr>
                <w:rFonts w:cs="Arial"/>
                <w:szCs w:val="24"/>
              </w:rPr>
              <w:t>Chăm sóc khách hàng và giải quyết khiếu nại</w:t>
            </w:r>
          </w:p>
        </w:tc>
      </w:tr>
      <w:tr w:rsidR="00526B0E" w:rsidRPr="00037F64" w:rsidTr="003354EB">
        <w:tc>
          <w:tcPr>
            <w:tcW w:w="4621" w:type="dxa"/>
            <w:vAlign w:val="center"/>
          </w:tcPr>
          <w:p w:rsidR="00526B0E" w:rsidRPr="00037F64" w:rsidRDefault="00526B0E" w:rsidP="003354EB">
            <w:pPr>
              <w:spacing w:before="40" w:after="40"/>
              <w:rPr>
                <w:rFonts w:cs="Arial"/>
                <w:szCs w:val="24"/>
                <w:lang w:eastAsia="vi-VN"/>
              </w:rPr>
            </w:pPr>
            <w:r w:rsidRPr="00037F64">
              <w:rPr>
                <w:rFonts w:cs="Arial"/>
                <w:szCs w:val="24"/>
                <w:lang w:eastAsia="vi-VN"/>
              </w:rPr>
              <w:t>1.1.2.5 - Service &amp; Specific Instance Rating</w:t>
            </w:r>
          </w:p>
        </w:tc>
        <w:tc>
          <w:tcPr>
            <w:tcW w:w="4621" w:type="dxa"/>
            <w:vAlign w:val="center"/>
          </w:tcPr>
          <w:p w:rsidR="00526B0E" w:rsidRPr="00037F64" w:rsidRDefault="00526B0E" w:rsidP="003354EB">
            <w:pPr>
              <w:keepNext/>
              <w:spacing w:before="40" w:after="40"/>
              <w:rPr>
                <w:szCs w:val="24"/>
              </w:rPr>
            </w:pPr>
            <w:r w:rsidRPr="00037F64">
              <w:rPr>
                <w:rFonts w:cs="Arial"/>
                <w:szCs w:val="24"/>
              </w:rPr>
              <w:t>Thu thập số liệu cước (xDR)</w:t>
            </w:r>
          </w:p>
        </w:tc>
      </w:tr>
    </w:tbl>
    <w:p w:rsidR="00526B0E" w:rsidRDefault="00526B0E" w:rsidP="00526B0E"/>
    <w:p w:rsidR="00526B0E" w:rsidRDefault="00526B0E" w:rsidP="00366F65">
      <w:pPr>
        <w:pStyle w:val="BodyTextIndent2"/>
        <w:numPr>
          <w:ilvl w:val="1"/>
          <w:numId w:val="12"/>
        </w:numPr>
        <w:tabs>
          <w:tab w:val="clear" w:pos="1440"/>
        </w:tabs>
        <w:spacing w:line="276" w:lineRule="auto"/>
        <w:ind w:left="357" w:hanging="357"/>
        <w:rPr>
          <w:i/>
          <w:color w:val="FF0000"/>
        </w:rPr>
      </w:pPr>
      <w:r>
        <w:t xml:space="preserve">Từ 10 nhóm </w:t>
      </w:r>
      <w:r>
        <w:rPr>
          <w:lang w:eastAsia="de-DE"/>
        </w:rPr>
        <w:t>quy</w:t>
      </w:r>
      <w:r>
        <w:t xml:space="preserve"> trình chính ở mực 2 này sẽ được phân rã thà</w:t>
      </w:r>
      <w:r w:rsidR="006A62B7">
        <w:t>nh 53 quy trình mức 3 của eTOM như bảng dưới (phần quy trình liên quan đến tính cước sẽ không thực hiện</w:t>
      </w:r>
      <w:r w:rsidR="00366F65">
        <w:t xml:space="preserve"> mà tích hợp ComverseOne</w:t>
      </w:r>
      <w:r w:rsidR="006A62B7">
        <w:t>)</w:t>
      </w:r>
    </w:p>
    <w:p w:rsidR="00526B0E" w:rsidRDefault="00526B0E" w:rsidP="00526B0E">
      <w:pPr>
        <w:pStyle w:val="BodyTextSub-bullet"/>
        <w:numPr>
          <w:ilvl w:val="0"/>
          <w:numId w:val="0"/>
        </w:numPr>
        <w:tabs>
          <w:tab w:val="clear" w:pos="680"/>
        </w:tabs>
        <w:spacing w:before="40" w:after="40"/>
        <w:ind w:left="980" w:hanging="360"/>
      </w:pPr>
    </w:p>
    <w:tbl>
      <w:tblPr>
        <w:tblW w:w="5004"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tblPr>
      <w:tblGrid>
        <w:gridCol w:w="3644"/>
        <w:gridCol w:w="5643"/>
        <w:gridCol w:w="8"/>
      </w:tblGrid>
      <w:tr w:rsidR="00526B0E" w:rsidRPr="006A62B7" w:rsidTr="00366F65">
        <w:trPr>
          <w:trHeight w:val="270"/>
          <w:tblHeader/>
        </w:trPr>
        <w:tc>
          <w:tcPr>
            <w:tcW w:w="3616" w:type="dxa"/>
            <w:shd w:val="clear" w:color="auto" w:fill="808080"/>
            <w:vAlign w:val="center"/>
          </w:tcPr>
          <w:p w:rsidR="00526B0E" w:rsidRPr="006A62B7" w:rsidRDefault="00526B0E" w:rsidP="003354EB">
            <w:pPr>
              <w:spacing w:before="60" w:after="60"/>
              <w:rPr>
                <w:color w:val="auto"/>
                <w:szCs w:val="24"/>
                <w:lang w:eastAsia="vi-VN"/>
              </w:rPr>
            </w:pPr>
            <w:r w:rsidRPr="006A62B7">
              <w:rPr>
                <w:color w:val="auto"/>
                <w:szCs w:val="24"/>
                <w:lang w:eastAsia="vi-VN"/>
              </w:rPr>
              <w:t>eTOM Level 2 (Version 7.0)</w:t>
            </w:r>
          </w:p>
          <w:p w:rsidR="00526B0E" w:rsidRPr="006A62B7" w:rsidRDefault="00526B0E" w:rsidP="003354EB">
            <w:pPr>
              <w:spacing w:before="60" w:after="60"/>
              <w:rPr>
                <w:color w:val="auto"/>
                <w:szCs w:val="24"/>
                <w:lang w:eastAsia="vi-VN"/>
              </w:rPr>
            </w:pPr>
            <w:r w:rsidRPr="006A62B7">
              <w:rPr>
                <w:color w:val="auto"/>
                <w:szCs w:val="24"/>
                <w:lang w:eastAsia="vi-VN"/>
              </w:rPr>
              <w:t>(Core Processes)</w:t>
            </w:r>
          </w:p>
        </w:tc>
        <w:tc>
          <w:tcPr>
            <w:tcW w:w="5607" w:type="dxa"/>
            <w:gridSpan w:val="2"/>
            <w:shd w:val="clear" w:color="auto" w:fill="808080"/>
            <w:vAlign w:val="center"/>
          </w:tcPr>
          <w:p w:rsidR="00526B0E" w:rsidRPr="006A62B7" w:rsidRDefault="00526B0E" w:rsidP="003354EB">
            <w:pPr>
              <w:spacing w:before="60" w:after="60"/>
              <w:rPr>
                <w:color w:val="auto"/>
                <w:szCs w:val="24"/>
                <w:lang w:eastAsia="vi-VN"/>
              </w:rPr>
            </w:pPr>
            <w:r w:rsidRPr="006A62B7">
              <w:rPr>
                <w:color w:val="auto"/>
                <w:szCs w:val="24"/>
                <w:lang w:eastAsia="vi-VN"/>
              </w:rPr>
              <w:t>eTOM Level 3 (Version 7.0) Business Process Flows</w:t>
            </w:r>
          </w:p>
        </w:tc>
      </w:tr>
      <w:tr w:rsidR="00526B0E" w:rsidRPr="006A62B7" w:rsidTr="003354EB">
        <w:tblPrEx>
          <w:tblLook w:val="00A0"/>
        </w:tblPrEx>
        <w:trPr>
          <w:gridAfter w:val="1"/>
          <w:wAfter w:w="8" w:type="dxa"/>
          <w:trHeight w:val="278"/>
        </w:trPr>
        <w:tc>
          <w:tcPr>
            <w:tcW w:w="3616" w:type="dxa"/>
            <w:vMerge w:val="restart"/>
            <w:shd w:val="clear" w:color="000000" w:fill="FFCC99"/>
          </w:tcPr>
          <w:p w:rsidR="00526B0E" w:rsidRPr="006A62B7" w:rsidRDefault="00526B0E" w:rsidP="003354EB">
            <w:pPr>
              <w:spacing w:before="60" w:after="60"/>
              <w:rPr>
                <w:szCs w:val="24"/>
                <w:lang w:eastAsia="vi-VN"/>
              </w:rPr>
            </w:pPr>
            <w:r w:rsidRPr="006A62B7">
              <w:rPr>
                <w:szCs w:val="24"/>
                <w:lang w:eastAsia="vi-VN"/>
              </w:rPr>
              <w:t>1.1.1.2 - Customer Interface Management</w:t>
            </w:r>
          </w:p>
        </w:tc>
        <w:tc>
          <w:tcPr>
            <w:tcW w:w="5599" w:type="dxa"/>
            <w:shd w:val="clear" w:color="000000" w:fill="FFCC99"/>
            <w:vAlign w:val="center"/>
          </w:tcPr>
          <w:p w:rsidR="00526B0E" w:rsidRPr="006A62B7" w:rsidRDefault="00526B0E" w:rsidP="003354EB">
            <w:pPr>
              <w:spacing w:before="60" w:after="60"/>
              <w:rPr>
                <w:szCs w:val="24"/>
                <w:lang w:eastAsia="vi-VN"/>
              </w:rPr>
            </w:pPr>
            <w:r w:rsidRPr="006A62B7">
              <w:rPr>
                <w:szCs w:val="24"/>
                <w:lang w:eastAsia="vi-VN"/>
              </w:rPr>
              <w:t>1.1.1.2.1 - Manage Contact</w:t>
            </w:r>
          </w:p>
        </w:tc>
      </w:tr>
      <w:tr w:rsidR="00526B0E" w:rsidRPr="006A62B7" w:rsidTr="003354EB">
        <w:tblPrEx>
          <w:tblLook w:val="00A0"/>
        </w:tblPrEx>
        <w:trPr>
          <w:gridAfter w:val="1"/>
          <w:wAfter w:w="8" w:type="dxa"/>
          <w:trHeight w:val="278"/>
        </w:trPr>
        <w:tc>
          <w:tcPr>
            <w:tcW w:w="3616" w:type="dxa"/>
            <w:vMerge/>
            <w:vAlign w:val="center"/>
          </w:tcPr>
          <w:p w:rsidR="00526B0E" w:rsidRPr="006A62B7" w:rsidRDefault="00526B0E" w:rsidP="003354EB">
            <w:pPr>
              <w:spacing w:before="60" w:after="60"/>
              <w:rPr>
                <w:szCs w:val="24"/>
                <w:lang w:eastAsia="vi-VN"/>
              </w:rPr>
            </w:pPr>
          </w:p>
        </w:tc>
        <w:tc>
          <w:tcPr>
            <w:tcW w:w="5599" w:type="dxa"/>
            <w:shd w:val="clear" w:color="000000" w:fill="FFCC99"/>
            <w:vAlign w:val="center"/>
          </w:tcPr>
          <w:p w:rsidR="00526B0E" w:rsidRPr="006A62B7" w:rsidRDefault="00526B0E" w:rsidP="003354EB">
            <w:pPr>
              <w:spacing w:before="60" w:after="60"/>
              <w:rPr>
                <w:szCs w:val="24"/>
                <w:lang w:eastAsia="vi-VN"/>
              </w:rPr>
            </w:pPr>
            <w:bookmarkStart w:id="12" w:name="_Toc194290416"/>
            <w:bookmarkStart w:id="13" w:name="_Toc194303299"/>
            <w:r w:rsidRPr="006A62B7">
              <w:rPr>
                <w:szCs w:val="24"/>
                <w:lang w:eastAsia="vi-VN"/>
              </w:rPr>
              <w:t>1.1.1.2.2 - Manage Request (Including Self Service)</w:t>
            </w:r>
            <w:bookmarkEnd w:id="12"/>
            <w:bookmarkEnd w:id="13"/>
          </w:p>
        </w:tc>
      </w:tr>
      <w:tr w:rsidR="00526B0E" w:rsidRPr="006A62B7" w:rsidTr="003354EB">
        <w:tblPrEx>
          <w:tblLook w:val="00A0"/>
        </w:tblPrEx>
        <w:trPr>
          <w:gridAfter w:val="1"/>
          <w:wAfter w:w="8" w:type="dxa"/>
          <w:trHeight w:val="278"/>
        </w:trPr>
        <w:tc>
          <w:tcPr>
            <w:tcW w:w="3616" w:type="dxa"/>
            <w:vMerge/>
            <w:vAlign w:val="center"/>
          </w:tcPr>
          <w:p w:rsidR="00526B0E" w:rsidRPr="006A62B7" w:rsidRDefault="00526B0E" w:rsidP="003354EB">
            <w:pPr>
              <w:spacing w:before="60" w:after="60"/>
              <w:rPr>
                <w:szCs w:val="24"/>
                <w:lang w:eastAsia="vi-VN"/>
              </w:rPr>
            </w:pPr>
          </w:p>
        </w:tc>
        <w:tc>
          <w:tcPr>
            <w:tcW w:w="5599" w:type="dxa"/>
            <w:shd w:val="clear" w:color="000000" w:fill="FFCC99"/>
            <w:vAlign w:val="center"/>
          </w:tcPr>
          <w:p w:rsidR="00526B0E" w:rsidRPr="006A62B7" w:rsidRDefault="00526B0E" w:rsidP="003354EB">
            <w:pPr>
              <w:spacing w:before="60" w:after="60"/>
              <w:rPr>
                <w:szCs w:val="24"/>
                <w:lang w:eastAsia="vi-VN"/>
              </w:rPr>
            </w:pPr>
            <w:bookmarkStart w:id="14" w:name="_Toc194290417"/>
            <w:bookmarkStart w:id="15" w:name="_Toc194303300"/>
            <w:r w:rsidRPr="006A62B7">
              <w:rPr>
                <w:szCs w:val="24"/>
                <w:lang w:eastAsia="vi-VN"/>
              </w:rPr>
              <w:t>1.1.1.2.3 - Analyse &amp; Report on Customer</w:t>
            </w:r>
            <w:bookmarkEnd w:id="14"/>
            <w:bookmarkEnd w:id="15"/>
          </w:p>
        </w:tc>
      </w:tr>
      <w:tr w:rsidR="00526B0E" w:rsidRPr="006A62B7" w:rsidTr="003354EB">
        <w:tblPrEx>
          <w:tblLook w:val="00A0"/>
        </w:tblPrEx>
        <w:trPr>
          <w:gridAfter w:val="1"/>
          <w:wAfter w:w="8" w:type="dxa"/>
          <w:trHeight w:val="278"/>
        </w:trPr>
        <w:tc>
          <w:tcPr>
            <w:tcW w:w="3616" w:type="dxa"/>
            <w:vMerge/>
            <w:vAlign w:val="center"/>
          </w:tcPr>
          <w:p w:rsidR="00526B0E" w:rsidRPr="006A62B7" w:rsidRDefault="00526B0E" w:rsidP="003354EB">
            <w:pPr>
              <w:spacing w:before="60" w:after="60"/>
              <w:rPr>
                <w:szCs w:val="24"/>
                <w:lang w:eastAsia="vi-VN"/>
              </w:rPr>
            </w:pPr>
          </w:p>
        </w:tc>
        <w:tc>
          <w:tcPr>
            <w:tcW w:w="5599" w:type="dxa"/>
            <w:shd w:val="clear" w:color="000000" w:fill="FFCC99"/>
            <w:vAlign w:val="center"/>
          </w:tcPr>
          <w:p w:rsidR="00526B0E" w:rsidRPr="006A62B7" w:rsidRDefault="00526B0E" w:rsidP="003354EB">
            <w:pPr>
              <w:spacing w:before="60" w:after="60"/>
              <w:rPr>
                <w:szCs w:val="24"/>
                <w:lang w:eastAsia="vi-VN"/>
              </w:rPr>
            </w:pPr>
            <w:bookmarkStart w:id="16" w:name="_Toc194290418"/>
            <w:bookmarkStart w:id="17" w:name="_Toc194303301"/>
            <w:r w:rsidRPr="006A62B7">
              <w:rPr>
                <w:szCs w:val="24"/>
                <w:lang w:eastAsia="vi-VN"/>
              </w:rPr>
              <w:t>1.1.1.2.4 - Mediate &amp; Orchestrate Customer  Interactions</w:t>
            </w:r>
            <w:bookmarkEnd w:id="16"/>
            <w:bookmarkEnd w:id="17"/>
          </w:p>
        </w:tc>
      </w:tr>
      <w:tr w:rsidR="00526B0E" w:rsidRPr="006A62B7" w:rsidTr="003354EB">
        <w:tblPrEx>
          <w:tblLook w:val="00A0"/>
        </w:tblPrEx>
        <w:trPr>
          <w:gridAfter w:val="1"/>
          <w:wAfter w:w="8" w:type="dxa"/>
          <w:trHeight w:val="278"/>
        </w:trPr>
        <w:tc>
          <w:tcPr>
            <w:tcW w:w="3616" w:type="dxa"/>
            <w:vMerge w:val="restart"/>
            <w:shd w:val="clear" w:color="000000" w:fill="FFCC99"/>
          </w:tcPr>
          <w:p w:rsidR="00526B0E" w:rsidRPr="006A62B7" w:rsidRDefault="00526B0E" w:rsidP="003354EB">
            <w:pPr>
              <w:spacing w:before="60" w:after="60"/>
              <w:rPr>
                <w:color w:val="auto"/>
                <w:szCs w:val="24"/>
                <w:lang w:eastAsia="vi-VN"/>
              </w:rPr>
            </w:pPr>
            <w:r w:rsidRPr="006A62B7">
              <w:rPr>
                <w:color w:val="auto"/>
                <w:szCs w:val="24"/>
                <w:lang w:eastAsia="vi-VN"/>
              </w:rPr>
              <w:t>1.1.1.4 - Selling</w:t>
            </w:r>
          </w:p>
        </w:tc>
        <w:tc>
          <w:tcPr>
            <w:tcW w:w="5599" w:type="dxa"/>
            <w:shd w:val="clear" w:color="000000" w:fill="FFCC99"/>
            <w:vAlign w:val="center"/>
          </w:tcPr>
          <w:p w:rsidR="00526B0E" w:rsidRPr="006A62B7" w:rsidRDefault="00526B0E" w:rsidP="003354EB">
            <w:pPr>
              <w:spacing w:before="60" w:after="60"/>
              <w:rPr>
                <w:color w:val="auto"/>
                <w:szCs w:val="24"/>
                <w:lang w:eastAsia="vi-VN"/>
              </w:rPr>
            </w:pPr>
            <w:r w:rsidRPr="006A62B7">
              <w:rPr>
                <w:color w:val="auto"/>
                <w:szCs w:val="24"/>
                <w:lang w:eastAsia="vi-VN"/>
              </w:rPr>
              <w:t>1.1.1.4.1 - Manage Prospect</w:t>
            </w:r>
          </w:p>
        </w:tc>
      </w:tr>
      <w:tr w:rsidR="00526B0E" w:rsidRPr="006A62B7" w:rsidTr="003354EB">
        <w:tblPrEx>
          <w:tblLook w:val="00A0"/>
        </w:tblPrEx>
        <w:trPr>
          <w:gridAfter w:val="1"/>
          <w:wAfter w:w="8" w:type="dxa"/>
          <w:trHeight w:val="278"/>
        </w:trPr>
        <w:tc>
          <w:tcPr>
            <w:tcW w:w="3616" w:type="dxa"/>
            <w:vMerge/>
            <w:vAlign w:val="center"/>
          </w:tcPr>
          <w:p w:rsidR="00526B0E" w:rsidRPr="006A62B7" w:rsidRDefault="00526B0E" w:rsidP="003354EB">
            <w:pPr>
              <w:spacing w:before="60" w:after="60"/>
              <w:rPr>
                <w:color w:val="auto"/>
                <w:szCs w:val="24"/>
                <w:lang w:eastAsia="vi-VN"/>
              </w:rPr>
            </w:pPr>
          </w:p>
        </w:tc>
        <w:tc>
          <w:tcPr>
            <w:tcW w:w="5599" w:type="dxa"/>
            <w:shd w:val="clear" w:color="000000" w:fill="FFCC99"/>
            <w:vAlign w:val="center"/>
          </w:tcPr>
          <w:p w:rsidR="00526B0E" w:rsidRPr="006A62B7" w:rsidRDefault="00526B0E" w:rsidP="003354EB">
            <w:pPr>
              <w:spacing w:before="60" w:after="60"/>
              <w:rPr>
                <w:color w:val="auto"/>
                <w:szCs w:val="24"/>
                <w:lang w:eastAsia="vi-VN"/>
              </w:rPr>
            </w:pPr>
            <w:bookmarkStart w:id="18" w:name="_Toc194290419"/>
            <w:bookmarkStart w:id="19" w:name="_Toc194303302"/>
            <w:r w:rsidRPr="006A62B7">
              <w:rPr>
                <w:color w:val="auto"/>
                <w:szCs w:val="24"/>
                <w:lang w:eastAsia="vi-VN"/>
              </w:rPr>
              <w:t>1.1.1.4.2 - Qualify &amp; Educate Customer</w:t>
            </w:r>
            <w:bookmarkEnd w:id="18"/>
            <w:bookmarkEnd w:id="19"/>
          </w:p>
        </w:tc>
      </w:tr>
      <w:tr w:rsidR="00526B0E" w:rsidRPr="006A62B7" w:rsidTr="003354EB">
        <w:tblPrEx>
          <w:tblLook w:val="00A0"/>
        </w:tblPrEx>
        <w:trPr>
          <w:gridAfter w:val="1"/>
          <w:wAfter w:w="8" w:type="dxa"/>
          <w:trHeight w:val="278"/>
        </w:trPr>
        <w:tc>
          <w:tcPr>
            <w:tcW w:w="3616" w:type="dxa"/>
            <w:vMerge/>
            <w:vAlign w:val="center"/>
          </w:tcPr>
          <w:p w:rsidR="00526B0E" w:rsidRPr="006A62B7" w:rsidRDefault="00526B0E" w:rsidP="003354EB">
            <w:pPr>
              <w:spacing w:before="60" w:after="60"/>
              <w:rPr>
                <w:color w:val="auto"/>
                <w:szCs w:val="24"/>
                <w:lang w:eastAsia="vi-VN"/>
              </w:rPr>
            </w:pPr>
          </w:p>
        </w:tc>
        <w:tc>
          <w:tcPr>
            <w:tcW w:w="5599" w:type="dxa"/>
            <w:shd w:val="clear" w:color="000000" w:fill="FFCC99"/>
            <w:vAlign w:val="center"/>
          </w:tcPr>
          <w:p w:rsidR="00526B0E" w:rsidRPr="006A62B7" w:rsidRDefault="00526B0E" w:rsidP="003354EB">
            <w:pPr>
              <w:spacing w:before="60" w:after="60"/>
              <w:rPr>
                <w:color w:val="auto"/>
                <w:szCs w:val="24"/>
                <w:lang w:eastAsia="vi-VN"/>
              </w:rPr>
            </w:pPr>
            <w:bookmarkStart w:id="20" w:name="_Toc194290420"/>
            <w:bookmarkStart w:id="21" w:name="_Toc194303303"/>
            <w:r w:rsidRPr="006A62B7">
              <w:rPr>
                <w:color w:val="auto"/>
                <w:szCs w:val="24"/>
                <w:lang w:eastAsia="vi-VN"/>
              </w:rPr>
              <w:t>1.1.1.4.3 - Negotiate Sales</w:t>
            </w:r>
            <w:bookmarkEnd w:id="20"/>
            <w:bookmarkEnd w:id="21"/>
          </w:p>
        </w:tc>
      </w:tr>
      <w:tr w:rsidR="00526B0E" w:rsidRPr="006A62B7" w:rsidTr="003354EB">
        <w:tblPrEx>
          <w:tblLook w:val="00A0"/>
        </w:tblPrEx>
        <w:trPr>
          <w:gridAfter w:val="1"/>
          <w:wAfter w:w="8" w:type="dxa"/>
          <w:trHeight w:val="278"/>
        </w:trPr>
        <w:tc>
          <w:tcPr>
            <w:tcW w:w="3616" w:type="dxa"/>
            <w:vMerge/>
            <w:vAlign w:val="center"/>
          </w:tcPr>
          <w:p w:rsidR="00526B0E" w:rsidRPr="006A62B7" w:rsidRDefault="00526B0E" w:rsidP="003354EB">
            <w:pPr>
              <w:spacing w:before="60" w:after="60"/>
              <w:rPr>
                <w:color w:val="auto"/>
                <w:szCs w:val="24"/>
                <w:lang w:eastAsia="vi-VN"/>
              </w:rPr>
            </w:pPr>
          </w:p>
        </w:tc>
        <w:tc>
          <w:tcPr>
            <w:tcW w:w="5599" w:type="dxa"/>
            <w:shd w:val="clear" w:color="000000" w:fill="FFCC99"/>
            <w:vAlign w:val="center"/>
          </w:tcPr>
          <w:p w:rsidR="00526B0E" w:rsidRPr="006A62B7" w:rsidRDefault="00526B0E" w:rsidP="003354EB">
            <w:pPr>
              <w:spacing w:before="60" w:after="60"/>
              <w:rPr>
                <w:color w:val="auto"/>
                <w:szCs w:val="24"/>
                <w:lang w:eastAsia="vi-VN"/>
              </w:rPr>
            </w:pPr>
            <w:bookmarkStart w:id="22" w:name="_Toc194290421"/>
            <w:bookmarkStart w:id="23" w:name="_Toc194303304"/>
            <w:r w:rsidRPr="006A62B7">
              <w:rPr>
                <w:color w:val="auto"/>
                <w:szCs w:val="24"/>
                <w:lang w:eastAsia="vi-VN"/>
              </w:rPr>
              <w:t>1.1.1.4.4 - Acquire Customer Data</w:t>
            </w:r>
            <w:bookmarkEnd w:id="22"/>
            <w:bookmarkEnd w:id="23"/>
          </w:p>
        </w:tc>
      </w:tr>
      <w:tr w:rsidR="00526B0E" w:rsidRPr="006A62B7" w:rsidTr="003354EB">
        <w:tblPrEx>
          <w:tblLook w:val="00A0"/>
        </w:tblPrEx>
        <w:trPr>
          <w:gridAfter w:val="1"/>
          <w:wAfter w:w="8" w:type="dxa"/>
          <w:trHeight w:val="278"/>
        </w:trPr>
        <w:tc>
          <w:tcPr>
            <w:tcW w:w="3616" w:type="dxa"/>
            <w:vMerge/>
            <w:vAlign w:val="center"/>
          </w:tcPr>
          <w:p w:rsidR="00526B0E" w:rsidRPr="006A62B7" w:rsidRDefault="00526B0E" w:rsidP="003354EB">
            <w:pPr>
              <w:spacing w:before="60" w:after="60"/>
              <w:rPr>
                <w:color w:val="auto"/>
                <w:szCs w:val="24"/>
                <w:lang w:eastAsia="vi-VN"/>
              </w:rPr>
            </w:pPr>
          </w:p>
        </w:tc>
        <w:tc>
          <w:tcPr>
            <w:tcW w:w="5599" w:type="dxa"/>
            <w:shd w:val="clear" w:color="000000" w:fill="FFCC99"/>
            <w:vAlign w:val="center"/>
          </w:tcPr>
          <w:p w:rsidR="00526B0E" w:rsidRPr="006A62B7" w:rsidRDefault="00526B0E" w:rsidP="003354EB">
            <w:pPr>
              <w:spacing w:before="60" w:after="60"/>
              <w:rPr>
                <w:color w:val="auto"/>
                <w:szCs w:val="24"/>
                <w:lang w:eastAsia="vi-VN"/>
              </w:rPr>
            </w:pPr>
            <w:bookmarkStart w:id="24" w:name="_Toc194290422"/>
            <w:bookmarkStart w:id="25" w:name="_Toc194303305"/>
            <w:r w:rsidRPr="006A62B7">
              <w:rPr>
                <w:color w:val="auto"/>
                <w:szCs w:val="24"/>
                <w:lang w:eastAsia="vi-VN"/>
              </w:rPr>
              <w:t>1.1.1.4.5 - Cross/Up Selling</w:t>
            </w:r>
            <w:bookmarkEnd w:id="24"/>
            <w:bookmarkEnd w:id="25"/>
          </w:p>
        </w:tc>
      </w:tr>
      <w:tr w:rsidR="00526B0E" w:rsidRPr="006A62B7" w:rsidTr="003354EB">
        <w:tblPrEx>
          <w:tblLook w:val="00A0"/>
        </w:tblPrEx>
        <w:trPr>
          <w:gridAfter w:val="1"/>
          <w:wAfter w:w="8" w:type="dxa"/>
          <w:trHeight w:val="278"/>
        </w:trPr>
        <w:tc>
          <w:tcPr>
            <w:tcW w:w="3616" w:type="dxa"/>
            <w:vMerge w:val="restart"/>
            <w:shd w:val="clear" w:color="000000" w:fill="FFFF99"/>
          </w:tcPr>
          <w:p w:rsidR="00526B0E" w:rsidRPr="006A62B7" w:rsidRDefault="00526B0E" w:rsidP="003354EB">
            <w:pPr>
              <w:spacing w:before="60" w:after="60"/>
              <w:rPr>
                <w:color w:val="auto"/>
                <w:szCs w:val="24"/>
                <w:lang w:eastAsia="vi-VN"/>
              </w:rPr>
            </w:pPr>
            <w:r w:rsidRPr="006A62B7">
              <w:rPr>
                <w:color w:val="auto"/>
                <w:szCs w:val="24"/>
                <w:lang w:eastAsia="vi-VN"/>
              </w:rPr>
              <w:t>1.1.1.5 - Order Handling</w:t>
            </w:r>
          </w:p>
        </w:tc>
        <w:tc>
          <w:tcPr>
            <w:tcW w:w="5599" w:type="dxa"/>
            <w:shd w:val="clear" w:color="000000" w:fill="FFFF99"/>
            <w:vAlign w:val="center"/>
          </w:tcPr>
          <w:p w:rsidR="00526B0E" w:rsidRPr="006A62B7" w:rsidRDefault="00526B0E" w:rsidP="003354EB">
            <w:pPr>
              <w:spacing w:before="60" w:after="60"/>
              <w:rPr>
                <w:color w:val="auto"/>
                <w:szCs w:val="24"/>
                <w:lang w:eastAsia="vi-VN"/>
              </w:rPr>
            </w:pPr>
            <w:r w:rsidRPr="006A62B7">
              <w:rPr>
                <w:color w:val="auto"/>
                <w:szCs w:val="24"/>
                <w:lang w:eastAsia="vi-VN"/>
              </w:rPr>
              <w:t>1.1.1.5.1 - Determine Customer Order Feasibility</w:t>
            </w:r>
          </w:p>
        </w:tc>
      </w:tr>
      <w:tr w:rsidR="00526B0E" w:rsidRPr="006A62B7" w:rsidTr="003354EB">
        <w:tblPrEx>
          <w:tblLook w:val="00A0"/>
        </w:tblPrEx>
        <w:trPr>
          <w:gridAfter w:val="1"/>
          <w:wAfter w:w="8" w:type="dxa"/>
          <w:trHeight w:val="278"/>
        </w:trPr>
        <w:tc>
          <w:tcPr>
            <w:tcW w:w="3616" w:type="dxa"/>
            <w:vMerge/>
            <w:vAlign w:val="center"/>
          </w:tcPr>
          <w:p w:rsidR="00526B0E" w:rsidRPr="006A62B7" w:rsidRDefault="00526B0E" w:rsidP="003354EB">
            <w:pPr>
              <w:spacing w:before="60" w:after="60"/>
              <w:rPr>
                <w:color w:val="auto"/>
                <w:szCs w:val="24"/>
                <w:lang w:eastAsia="vi-VN"/>
              </w:rPr>
            </w:pPr>
          </w:p>
        </w:tc>
        <w:tc>
          <w:tcPr>
            <w:tcW w:w="5599" w:type="dxa"/>
            <w:shd w:val="clear" w:color="000000" w:fill="FFFF99"/>
            <w:vAlign w:val="center"/>
          </w:tcPr>
          <w:p w:rsidR="00526B0E" w:rsidRPr="006A62B7" w:rsidRDefault="00526B0E" w:rsidP="003354EB">
            <w:pPr>
              <w:spacing w:before="60" w:after="60"/>
              <w:rPr>
                <w:color w:val="auto"/>
                <w:szCs w:val="24"/>
                <w:lang w:eastAsia="vi-VN"/>
              </w:rPr>
            </w:pPr>
            <w:bookmarkStart w:id="26" w:name="_Toc194290423"/>
            <w:bookmarkStart w:id="27" w:name="_Toc194303306"/>
            <w:r w:rsidRPr="006A62B7">
              <w:rPr>
                <w:color w:val="auto"/>
                <w:szCs w:val="24"/>
                <w:lang w:eastAsia="vi-VN"/>
              </w:rPr>
              <w:t>1.1.1.5.2 - Authorize Credit</w:t>
            </w:r>
            <w:bookmarkEnd w:id="26"/>
            <w:bookmarkEnd w:id="27"/>
          </w:p>
        </w:tc>
      </w:tr>
      <w:tr w:rsidR="00526B0E" w:rsidRPr="006A62B7" w:rsidTr="003354EB">
        <w:tblPrEx>
          <w:tblLook w:val="00A0"/>
        </w:tblPrEx>
        <w:trPr>
          <w:gridAfter w:val="1"/>
          <w:wAfter w:w="8" w:type="dxa"/>
          <w:trHeight w:val="278"/>
        </w:trPr>
        <w:tc>
          <w:tcPr>
            <w:tcW w:w="3616" w:type="dxa"/>
            <w:vMerge/>
            <w:vAlign w:val="center"/>
          </w:tcPr>
          <w:p w:rsidR="00526B0E" w:rsidRPr="006A62B7" w:rsidRDefault="00526B0E" w:rsidP="003354EB">
            <w:pPr>
              <w:spacing w:before="60" w:after="60"/>
              <w:rPr>
                <w:color w:val="auto"/>
                <w:szCs w:val="24"/>
                <w:lang w:eastAsia="vi-VN"/>
              </w:rPr>
            </w:pPr>
          </w:p>
        </w:tc>
        <w:tc>
          <w:tcPr>
            <w:tcW w:w="5599" w:type="dxa"/>
            <w:shd w:val="clear" w:color="000000" w:fill="FFFF99"/>
            <w:vAlign w:val="center"/>
          </w:tcPr>
          <w:p w:rsidR="00526B0E" w:rsidRPr="006A62B7" w:rsidRDefault="00526B0E" w:rsidP="003354EB">
            <w:pPr>
              <w:spacing w:before="60" w:after="60"/>
              <w:rPr>
                <w:color w:val="auto"/>
                <w:szCs w:val="24"/>
                <w:lang w:eastAsia="vi-VN"/>
              </w:rPr>
            </w:pPr>
            <w:bookmarkStart w:id="28" w:name="_Toc194290424"/>
            <w:bookmarkStart w:id="29" w:name="_Toc194303307"/>
            <w:r w:rsidRPr="006A62B7">
              <w:rPr>
                <w:color w:val="auto"/>
                <w:szCs w:val="24"/>
                <w:lang w:eastAsia="vi-VN"/>
              </w:rPr>
              <w:t>1.1.1.5.4 - Track &amp; Change Customer Order Handling</w:t>
            </w:r>
            <w:bookmarkEnd w:id="28"/>
            <w:bookmarkEnd w:id="29"/>
          </w:p>
        </w:tc>
      </w:tr>
      <w:tr w:rsidR="00526B0E" w:rsidRPr="006A62B7" w:rsidTr="003354EB">
        <w:tblPrEx>
          <w:tblLook w:val="00A0"/>
        </w:tblPrEx>
        <w:trPr>
          <w:gridAfter w:val="1"/>
          <w:wAfter w:w="8" w:type="dxa"/>
          <w:trHeight w:val="278"/>
        </w:trPr>
        <w:tc>
          <w:tcPr>
            <w:tcW w:w="3616" w:type="dxa"/>
            <w:vMerge/>
            <w:vAlign w:val="center"/>
          </w:tcPr>
          <w:p w:rsidR="00526B0E" w:rsidRPr="006A62B7" w:rsidRDefault="00526B0E" w:rsidP="003354EB">
            <w:pPr>
              <w:spacing w:before="60" w:after="60"/>
              <w:rPr>
                <w:color w:val="auto"/>
                <w:szCs w:val="24"/>
                <w:lang w:eastAsia="vi-VN"/>
              </w:rPr>
            </w:pPr>
          </w:p>
        </w:tc>
        <w:tc>
          <w:tcPr>
            <w:tcW w:w="5599" w:type="dxa"/>
            <w:shd w:val="clear" w:color="000000" w:fill="FFFF99"/>
            <w:vAlign w:val="center"/>
          </w:tcPr>
          <w:p w:rsidR="00526B0E" w:rsidRPr="006A62B7" w:rsidRDefault="00526B0E" w:rsidP="003354EB">
            <w:pPr>
              <w:spacing w:before="60" w:after="60"/>
              <w:rPr>
                <w:color w:val="auto"/>
                <w:szCs w:val="24"/>
                <w:lang w:eastAsia="vi-VN"/>
              </w:rPr>
            </w:pPr>
            <w:bookmarkStart w:id="30" w:name="_Toc194290425"/>
            <w:bookmarkStart w:id="31" w:name="_Toc194303308"/>
            <w:r w:rsidRPr="006A62B7">
              <w:rPr>
                <w:color w:val="auto"/>
                <w:szCs w:val="24"/>
                <w:lang w:eastAsia="vi-VN"/>
              </w:rPr>
              <w:t>1.1.1.5.5 - Complete Customer Order</w:t>
            </w:r>
            <w:bookmarkEnd w:id="30"/>
            <w:bookmarkEnd w:id="31"/>
          </w:p>
        </w:tc>
      </w:tr>
      <w:tr w:rsidR="00526B0E" w:rsidRPr="006A62B7" w:rsidTr="003354EB">
        <w:tblPrEx>
          <w:tblLook w:val="00A0"/>
        </w:tblPrEx>
        <w:trPr>
          <w:gridAfter w:val="1"/>
          <w:wAfter w:w="8" w:type="dxa"/>
          <w:trHeight w:val="278"/>
        </w:trPr>
        <w:tc>
          <w:tcPr>
            <w:tcW w:w="3616" w:type="dxa"/>
            <w:vMerge/>
            <w:vAlign w:val="center"/>
          </w:tcPr>
          <w:p w:rsidR="00526B0E" w:rsidRPr="006A62B7" w:rsidRDefault="00526B0E" w:rsidP="003354EB">
            <w:pPr>
              <w:spacing w:before="60" w:after="60"/>
              <w:rPr>
                <w:color w:val="auto"/>
                <w:szCs w:val="24"/>
                <w:lang w:eastAsia="vi-VN"/>
              </w:rPr>
            </w:pPr>
          </w:p>
        </w:tc>
        <w:tc>
          <w:tcPr>
            <w:tcW w:w="5599" w:type="dxa"/>
            <w:shd w:val="clear" w:color="000000" w:fill="FFFF99"/>
            <w:vAlign w:val="center"/>
          </w:tcPr>
          <w:p w:rsidR="00526B0E" w:rsidRPr="006A62B7" w:rsidRDefault="00526B0E" w:rsidP="003354EB">
            <w:pPr>
              <w:spacing w:before="60" w:after="60"/>
              <w:rPr>
                <w:color w:val="auto"/>
                <w:szCs w:val="24"/>
                <w:lang w:eastAsia="vi-VN"/>
              </w:rPr>
            </w:pPr>
            <w:bookmarkStart w:id="32" w:name="_Toc194290426"/>
            <w:bookmarkStart w:id="33" w:name="_Toc194303309"/>
            <w:r w:rsidRPr="006A62B7">
              <w:rPr>
                <w:color w:val="auto"/>
                <w:szCs w:val="24"/>
                <w:lang w:eastAsia="vi-VN"/>
              </w:rPr>
              <w:t>1.1.1.5.6 - Issue Customer Orders</w:t>
            </w:r>
            <w:bookmarkEnd w:id="32"/>
            <w:bookmarkEnd w:id="33"/>
          </w:p>
        </w:tc>
      </w:tr>
      <w:tr w:rsidR="00526B0E" w:rsidRPr="006A62B7" w:rsidTr="003354EB">
        <w:tblPrEx>
          <w:tblLook w:val="00A0"/>
        </w:tblPrEx>
        <w:trPr>
          <w:gridAfter w:val="1"/>
          <w:wAfter w:w="8" w:type="dxa"/>
          <w:trHeight w:val="278"/>
        </w:trPr>
        <w:tc>
          <w:tcPr>
            <w:tcW w:w="3616" w:type="dxa"/>
            <w:vMerge/>
            <w:vAlign w:val="center"/>
          </w:tcPr>
          <w:p w:rsidR="00526B0E" w:rsidRPr="006A62B7" w:rsidRDefault="00526B0E" w:rsidP="003354EB">
            <w:pPr>
              <w:spacing w:before="60" w:after="60"/>
              <w:rPr>
                <w:color w:val="auto"/>
                <w:szCs w:val="24"/>
                <w:lang w:eastAsia="vi-VN"/>
              </w:rPr>
            </w:pPr>
          </w:p>
        </w:tc>
        <w:tc>
          <w:tcPr>
            <w:tcW w:w="5599" w:type="dxa"/>
            <w:shd w:val="clear" w:color="000000" w:fill="FFFF99"/>
            <w:vAlign w:val="center"/>
          </w:tcPr>
          <w:p w:rsidR="00526B0E" w:rsidRPr="006A62B7" w:rsidRDefault="00526B0E" w:rsidP="003354EB">
            <w:pPr>
              <w:spacing w:before="60" w:after="60"/>
              <w:rPr>
                <w:color w:val="auto"/>
                <w:szCs w:val="24"/>
                <w:lang w:eastAsia="vi-VN"/>
              </w:rPr>
            </w:pPr>
            <w:bookmarkStart w:id="34" w:name="_Toc194290427"/>
            <w:bookmarkStart w:id="35" w:name="_Toc194303310"/>
            <w:r w:rsidRPr="006A62B7">
              <w:rPr>
                <w:color w:val="auto"/>
                <w:szCs w:val="24"/>
                <w:lang w:eastAsia="vi-VN"/>
              </w:rPr>
              <w:t>1.1.1.5.7 - Report Customer Order Handling</w:t>
            </w:r>
            <w:bookmarkEnd w:id="34"/>
            <w:bookmarkEnd w:id="35"/>
          </w:p>
        </w:tc>
      </w:tr>
      <w:tr w:rsidR="00526B0E" w:rsidRPr="006A62B7" w:rsidTr="003354EB">
        <w:tblPrEx>
          <w:tblLook w:val="00A0"/>
        </w:tblPrEx>
        <w:trPr>
          <w:gridAfter w:val="1"/>
          <w:wAfter w:w="8" w:type="dxa"/>
          <w:trHeight w:val="278"/>
        </w:trPr>
        <w:tc>
          <w:tcPr>
            <w:tcW w:w="3616" w:type="dxa"/>
            <w:vMerge/>
            <w:vAlign w:val="center"/>
          </w:tcPr>
          <w:p w:rsidR="00526B0E" w:rsidRPr="006A62B7" w:rsidRDefault="00526B0E" w:rsidP="003354EB">
            <w:pPr>
              <w:spacing w:before="60" w:after="60"/>
              <w:rPr>
                <w:color w:val="auto"/>
                <w:szCs w:val="24"/>
                <w:lang w:eastAsia="vi-VN"/>
              </w:rPr>
            </w:pPr>
          </w:p>
        </w:tc>
        <w:tc>
          <w:tcPr>
            <w:tcW w:w="5599" w:type="dxa"/>
            <w:shd w:val="clear" w:color="000000" w:fill="FFFF99"/>
            <w:vAlign w:val="center"/>
          </w:tcPr>
          <w:p w:rsidR="00526B0E" w:rsidRPr="006A62B7" w:rsidRDefault="00526B0E" w:rsidP="003354EB">
            <w:pPr>
              <w:spacing w:before="60" w:after="60"/>
              <w:rPr>
                <w:color w:val="auto"/>
                <w:szCs w:val="24"/>
                <w:lang w:eastAsia="vi-VN"/>
              </w:rPr>
            </w:pPr>
            <w:bookmarkStart w:id="36" w:name="_Toc194290428"/>
            <w:bookmarkStart w:id="37" w:name="_Toc194303311"/>
            <w:r w:rsidRPr="006A62B7">
              <w:rPr>
                <w:color w:val="auto"/>
                <w:szCs w:val="24"/>
                <w:lang w:eastAsia="vi-VN"/>
              </w:rPr>
              <w:t>1.1.1.5.8 - Close Customer Order</w:t>
            </w:r>
            <w:bookmarkEnd w:id="36"/>
            <w:bookmarkEnd w:id="37"/>
          </w:p>
        </w:tc>
      </w:tr>
      <w:tr w:rsidR="00526B0E" w:rsidRPr="006A62B7" w:rsidTr="003354EB">
        <w:tblPrEx>
          <w:tblLook w:val="00A0"/>
        </w:tblPrEx>
        <w:trPr>
          <w:gridAfter w:val="1"/>
          <w:wAfter w:w="8" w:type="dxa"/>
          <w:trHeight w:val="278"/>
        </w:trPr>
        <w:tc>
          <w:tcPr>
            <w:tcW w:w="3616" w:type="dxa"/>
            <w:vMerge/>
            <w:vAlign w:val="center"/>
          </w:tcPr>
          <w:p w:rsidR="00526B0E" w:rsidRPr="006A62B7" w:rsidRDefault="00526B0E" w:rsidP="003354EB">
            <w:pPr>
              <w:spacing w:before="60" w:after="60"/>
              <w:rPr>
                <w:color w:val="auto"/>
                <w:szCs w:val="24"/>
                <w:lang w:eastAsia="vi-VN"/>
              </w:rPr>
            </w:pPr>
          </w:p>
        </w:tc>
        <w:tc>
          <w:tcPr>
            <w:tcW w:w="5599" w:type="dxa"/>
            <w:shd w:val="clear" w:color="000000" w:fill="FFFF99"/>
            <w:vAlign w:val="center"/>
          </w:tcPr>
          <w:p w:rsidR="00526B0E" w:rsidRPr="006A62B7" w:rsidRDefault="00526B0E" w:rsidP="003354EB">
            <w:pPr>
              <w:spacing w:before="60" w:after="60"/>
              <w:rPr>
                <w:color w:val="auto"/>
                <w:szCs w:val="24"/>
                <w:lang w:eastAsia="vi-VN"/>
              </w:rPr>
            </w:pPr>
            <w:bookmarkStart w:id="38" w:name="_Toc194290429"/>
            <w:bookmarkStart w:id="39" w:name="_Toc194303312"/>
            <w:r w:rsidRPr="006A62B7">
              <w:rPr>
                <w:color w:val="auto"/>
                <w:szCs w:val="24"/>
                <w:lang w:eastAsia="vi-VN"/>
              </w:rPr>
              <w:t xml:space="preserve">1.1.1.5.3 Receive </w:t>
            </w:r>
            <w:smartTag w:uri="urn:schemas-microsoft-com:office:smarttags" w:element="place">
              <w:r w:rsidRPr="006A62B7">
                <w:rPr>
                  <w:color w:val="auto"/>
                  <w:szCs w:val="24"/>
                  <w:lang w:eastAsia="vi-VN"/>
                </w:rPr>
                <w:t>PO</w:t>
              </w:r>
            </w:smartTag>
            <w:r w:rsidRPr="006A62B7">
              <w:rPr>
                <w:color w:val="auto"/>
                <w:szCs w:val="24"/>
                <w:lang w:eastAsia="vi-VN"/>
              </w:rPr>
              <w:t xml:space="preserve"> &amp; Issue Orders (unused)</w:t>
            </w:r>
            <w:bookmarkEnd w:id="38"/>
            <w:bookmarkEnd w:id="39"/>
          </w:p>
        </w:tc>
      </w:tr>
      <w:tr w:rsidR="00526B0E" w:rsidRPr="006A62B7" w:rsidTr="003354EB">
        <w:tblPrEx>
          <w:tblLook w:val="00A0"/>
        </w:tblPrEx>
        <w:trPr>
          <w:gridAfter w:val="1"/>
          <w:wAfter w:w="8" w:type="dxa"/>
          <w:trHeight w:val="278"/>
        </w:trPr>
        <w:tc>
          <w:tcPr>
            <w:tcW w:w="3616" w:type="dxa"/>
            <w:vMerge w:val="restart"/>
            <w:shd w:val="clear" w:color="000000" w:fill="CC99FF"/>
          </w:tcPr>
          <w:p w:rsidR="00526B0E" w:rsidRPr="006A62B7" w:rsidRDefault="00526B0E" w:rsidP="003354EB">
            <w:pPr>
              <w:spacing w:before="60" w:after="60"/>
              <w:rPr>
                <w:color w:val="auto"/>
                <w:szCs w:val="24"/>
                <w:lang w:eastAsia="vi-VN"/>
              </w:rPr>
            </w:pPr>
            <w:r w:rsidRPr="006A62B7">
              <w:rPr>
                <w:color w:val="auto"/>
                <w:szCs w:val="24"/>
                <w:lang w:eastAsia="vi-VN"/>
              </w:rPr>
              <w:t>1.1.1.6 - Problem Handling</w:t>
            </w:r>
          </w:p>
        </w:tc>
        <w:tc>
          <w:tcPr>
            <w:tcW w:w="5599" w:type="dxa"/>
            <w:shd w:val="clear" w:color="000000" w:fill="CC99FF"/>
            <w:vAlign w:val="center"/>
          </w:tcPr>
          <w:p w:rsidR="00526B0E" w:rsidRPr="006A62B7" w:rsidRDefault="00526B0E" w:rsidP="003354EB">
            <w:pPr>
              <w:spacing w:before="60" w:after="60"/>
              <w:rPr>
                <w:color w:val="auto"/>
                <w:szCs w:val="24"/>
                <w:lang w:eastAsia="vi-VN"/>
              </w:rPr>
            </w:pPr>
            <w:r w:rsidRPr="006A62B7">
              <w:rPr>
                <w:color w:val="auto"/>
                <w:szCs w:val="24"/>
                <w:lang w:eastAsia="vi-VN"/>
              </w:rPr>
              <w:t>1.1.1.6.1 - Isolate Customer Problem</w:t>
            </w:r>
          </w:p>
        </w:tc>
      </w:tr>
      <w:tr w:rsidR="00526B0E" w:rsidRPr="006A62B7" w:rsidTr="003354EB">
        <w:tblPrEx>
          <w:tblLook w:val="00A0"/>
        </w:tblPrEx>
        <w:trPr>
          <w:gridAfter w:val="1"/>
          <w:wAfter w:w="8" w:type="dxa"/>
          <w:trHeight w:val="278"/>
        </w:trPr>
        <w:tc>
          <w:tcPr>
            <w:tcW w:w="3616" w:type="dxa"/>
            <w:vMerge/>
            <w:vAlign w:val="center"/>
          </w:tcPr>
          <w:p w:rsidR="00526B0E" w:rsidRPr="006A62B7" w:rsidRDefault="00526B0E" w:rsidP="003354EB">
            <w:pPr>
              <w:spacing w:before="60" w:after="60"/>
              <w:rPr>
                <w:color w:val="auto"/>
                <w:szCs w:val="24"/>
                <w:lang w:eastAsia="vi-VN"/>
              </w:rPr>
            </w:pPr>
          </w:p>
        </w:tc>
        <w:tc>
          <w:tcPr>
            <w:tcW w:w="5599" w:type="dxa"/>
            <w:shd w:val="clear" w:color="000000" w:fill="CC99FF"/>
            <w:vAlign w:val="center"/>
          </w:tcPr>
          <w:p w:rsidR="00526B0E" w:rsidRPr="006A62B7" w:rsidRDefault="00526B0E" w:rsidP="003354EB">
            <w:pPr>
              <w:spacing w:before="60" w:after="60"/>
              <w:rPr>
                <w:color w:val="auto"/>
                <w:szCs w:val="24"/>
                <w:lang w:eastAsia="vi-VN"/>
              </w:rPr>
            </w:pPr>
            <w:bookmarkStart w:id="40" w:name="_Toc194290430"/>
            <w:bookmarkStart w:id="41" w:name="_Toc194303313"/>
            <w:r w:rsidRPr="006A62B7">
              <w:rPr>
                <w:color w:val="auto"/>
                <w:szCs w:val="24"/>
                <w:lang w:eastAsia="vi-VN"/>
              </w:rPr>
              <w:t>1.1.1.6.2 - Report Customer Problem</w:t>
            </w:r>
            <w:bookmarkEnd w:id="40"/>
            <w:bookmarkEnd w:id="41"/>
          </w:p>
        </w:tc>
      </w:tr>
      <w:tr w:rsidR="00526B0E" w:rsidRPr="006A62B7" w:rsidTr="003354EB">
        <w:tblPrEx>
          <w:tblLook w:val="00A0"/>
        </w:tblPrEx>
        <w:trPr>
          <w:gridAfter w:val="1"/>
          <w:wAfter w:w="8" w:type="dxa"/>
          <w:trHeight w:val="278"/>
        </w:trPr>
        <w:tc>
          <w:tcPr>
            <w:tcW w:w="3616" w:type="dxa"/>
            <w:vMerge/>
            <w:vAlign w:val="center"/>
          </w:tcPr>
          <w:p w:rsidR="00526B0E" w:rsidRPr="006A62B7" w:rsidRDefault="00526B0E" w:rsidP="003354EB">
            <w:pPr>
              <w:spacing w:before="60" w:after="60"/>
              <w:rPr>
                <w:color w:val="auto"/>
                <w:szCs w:val="24"/>
                <w:lang w:eastAsia="vi-VN"/>
              </w:rPr>
            </w:pPr>
          </w:p>
        </w:tc>
        <w:tc>
          <w:tcPr>
            <w:tcW w:w="5599" w:type="dxa"/>
            <w:shd w:val="clear" w:color="000000" w:fill="CC99FF"/>
            <w:vAlign w:val="center"/>
          </w:tcPr>
          <w:p w:rsidR="00526B0E" w:rsidRPr="006A62B7" w:rsidRDefault="00526B0E" w:rsidP="003354EB">
            <w:pPr>
              <w:spacing w:before="60" w:after="60"/>
              <w:rPr>
                <w:color w:val="auto"/>
                <w:szCs w:val="24"/>
                <w:lang w:eastAsia="vi-VN"/>
              </w:rPr>
            </w:pPr>
            <w:bookmarkStart w:id="42" w:name="_Toc194290431"/>
            <w:bookmarkStart w:id="43" w:name="_Toc194303314"/>
            <w:r w:rsidRPr="006A62B7">
              <w:rPr>
                <w:color w:val="auto"/>
                <w:szCs w:val="24"/>
                <w:lang w:eastAsia="vi-VN"/>
              </w:rPr>
              <w:t>1.1.1.6.3 - Track &amp; Manage Customer Problem</w:t>
            </w:r>
            <w:bookmarkEnd w:id="42"/>
            <w:bookmarkEnd w:id="43"/>
          </w:p>
        </w:tc>
      </w:tr>
      <w:tr w:rsidR="00526B0E" w:rsidRPr="006A62B7" w:rsidTr="003354EB">
        <w:tblPrEx>
          <w:tblLook w:val="00A0"/>
        </w:tblPrEx>
        <w:trPr>
          <w:gridAfter w:val="1"/>
          <w:wAfter w:w="8" w:type="dxa"/>
          <w:trHeight w:val="278"/>
        </w:trPr>
        <w:tc>
          <w:tcPr>
            <w:tcW w:w="3616" w:type="dxa"/>
            <w:vMerge/>
            <w:vAlign w:val="center"/>
          </w:tcPr>
          <w:p w:rsidR="00526B0E" w:rsidRPr="006A62B7" w:rsidRDefault="00526B0E" w:rsidP="003354EB">
            <w:pPr>
              <w:spacing w:before="60" w:after="60"/>
              <w:rPr>
                <w:color w:val="auto"/>
                <w:szCs w:val="24"/>
                <w:lang w:eastAsia="vi-VN"/>
              </w:rPr>
            </w:pPr>
          </w:p>
        </w:tc>
        <w:tc>
          <w:tcPr>
            <w:tcW w:w="5599" w:type="dxa"/>
            <w:shd w:val="clear" w:color="000000" w:fill="CC99FF"/>
            <w:vAlign w:val="center"/>
          </w:tcPr>
          <w:p w:rsidR="00526B0E" w:rsidRPr="006A62B7" w:rsidRDefault="00526B0E" w:rsidP="003354EB">
            <w:pPr>
              <w:spacing w:before="60" w:after="60"/>
              <w:rPr>
                <w:color w:val="auto"/>
                <w:szCs w:val="24"/>
                <w:lang w:eastAsia="vi-VN"/>
              </w:rPr>
            </w:pPr>
            <w:bookmarkStart w:id="44" w:name="_Toc194290432"/>
            <w:bookmarkStart w:id="45" w:name="_Toc194303315"/>
            <w:r w:rsidRPr="006A62B7">
              <w:rPr>
                <w:color w:val="auto"/>
                <w:szCs w:val="24"/>
                <w:lang w:eastAsia="vi-VN"/>
              </w:rPr>
              <w:t>1.1.1.6.4 - Close Customer Problem Report</w:t>
            </w:r>
            <w:bookmarkEnd w:id="44"/>
            <w:bookmarkEnd w:id="45"/>
          </w:p>
        </w:tc>
      </w:tr>
      <w:tr w:rsidR="00526B0E" w:rsidRPr="006A62B7" w:rsidTr="003354EB">
        <w:tblPrEx>
          <w:tblLook w:val="00A0"/>
        </w:tblPrEx>
        <w:trPr>
          <w:gridAfter w:val="1"/>
          <w:wAfter w:w="8" w:type="dxa"/>
          <w:trHeight w:val="278"/>
        </w:trPr>
        <w:tc>
          <w:tcPr>
            <w:tcW w:w="3616" w:type="dxa"/>
            <w:vMerge/>
            <w:vAlign w:val="center"/>
          </w:tcPr>
          <w:p w:rsidR="00526B0E" w:rsidRPr="006A62B7" w:rsidRDefault="00526B0E" w:rsidP="003354EB">
            <w:pPr>
              <w:spacing w:before="60" w:after="60"/>
              <w:rPr>
                <w:color w:val="auto"/>
                <w:szCs w:val="24"/>
                <w:lang w:eastAsia="vi-VN"/>
              </w:rPr>
            </w:pPr>
          </w:p>
        </w:tc>
        <w:tc>
          <w:tcPr>
            <w:tcW w:w="5599" w:type="dxa"/>
            <w:shd w:val="clear" w:color="000000" w:fill="CC99FF"/>
            <w:vAlign w:val="center"/>
          </w:tcPr>
          <w:p w:rsidR="00526B0E" w:rsidRPr="006A62B7" w:rsidRDefault="00526B0E" w:rsidP="003354EB">
            <w:pPr>
              <w:spacing w:before="60" w:after="60"/>
              <w:rPr>
                <w:color w:val="auto"/>
                <w:szCs w:val="24"/>
                <w:lang w:eastAsia="vi-VN"/>
              </w:rPr>
            </w:pPr>
            <w:bookmarkStart w:id="46" w:name="_Toc194290433"/>
            <w:bookmarkStart w:id="47" w:name="_Toc194303316"/>
            <w:r w:rsidRPr="006A62B7">
              <w:rPr>
                <w:color w:val="auto"/>
                <w:szCs w:val="24"/>
                <w:lang w:eastAsia="vi-VN"/>
              </w:rPr>
              <w:t>1.1.1.6.5 - Create Customer Problem Report</w:t>
            </w:r>
            <w:bookmarkEnd w:id="46"/>
            <w:bookmarkEnd w:id="47"/>
          </w:p>
        </w:tc>
      </w:tr>
      <w:tr w:rsidR="00526B0E" w:rsidRPr="006A62B7" w:rsidTr="003354EB">
        <w:tblPrEx>
          <w:tblLook w:val="00A0"/>
        </w:tblPrEx>
        <w:trPr>
          <w:gridAfter w:val="1"/>
          <w:wAfter w:w="8" w:type="dxa"/>
          <w:trHeight w:val="278"/>
        </w:trPr>
        <w:tc>
          <w:tcPr>
            <w:tcW w:w="3616" w:type="dxa"/>
            <w:vMerge/>
            <w:vAlign w:val="center"/>
          </w:tcPr>
          <w:p w:rsidR="00526B0E" w:rsidRPr="006A62B7" w:rsidRDefault="00526B0E" w:rsidP="003354EB">
            <w:pPr>
              <w:spacing w:before="60" w:after="60"/>
              <w:rPr>
                <w:color w:val="auto"/>
                <w:szCs w:val="24"/>
                <w:lang w:eastAsia="vi-VN"/>
              </w:rPr>
            </w:pPr>
          </w:p>
        </w:tc>
        <w:tc>
          <w:tcPr>
            <w:tcW w:w="5599" w:type="dxa"/>
            <w:shd w:val="clear" w:color="000000" w:fill="CC99FF"/>
            <w:vAlign w:val="center"/>
          </w:tcPr>
          <w:p w:rsidR="00526B0E" w:rsidRPr="006A62B7" w:rsidRDefault="00526B0E" w:rsidP="003354EB">
            <w:pPr>
              <w:spacing w:before="60" w:after="60"/>
              <w:rPr>
                <w:color w:val="auto"/>
                <w:szCs w:val="24"/>
                <w:lang w:eastAsia="vi-VN"/>
              </w:rPr>
            </w:pPr>
            <w:bookmarkStart w:id="48" w:name="_Toc194290434"/>
            <w:bookmarkStart w:id="49" w:name="_Toc194303317"/>
            <w:r w:rsidRPr="006A62B7">
              <w:rPr>
                <w:color w:val="auto"/>
                <w:szCs w:val="24"/>
                <w:lang w:eastAsia="vi-VN"/>
              </w:rPr>
              <w:t>1.1.1.6.6 - Correct &amp; Recover Customer Problem</w:t>
            </w:r>
            <w:bookmarkEnd w:id="48"/>
            <w:bookmarkEnd w:id="49"/>
          </w:p>
        </w:tc>
      </w:tr>
      <w:tr w:rsidR="00526B0E" w:rsidRPr="006A62B7" w:rsidTr="003354EB">
        <w:tblPrEx>
          <w:tblLook w:val="00A0"/>
        </w:tblPrEx>
        <w:trPr>
          <w:gridAfter w:val="1"/>
          <w:wAfter w:w="8" w:type="dxa"/>
          <w:trHeight w:val="278"/>
        </w:trPr>
        <w:tc>
          <w:tcPr>
            <w:tcW w:w="3616" w:type="dxa"/>
            <w:vMerge w:val="restart"/>
            <w:shd w:val="clear" w:color="000000" w:fill="99CC00"/>
          </w:tcPr>
          <w:p w:rsidR="00526B0E" w:rsidRPr="006A62B7" w:rsidRDefault="00526B0E" w:rsidP="003354EB">
            <w:pPr>
              <w:spacing w:before="60" w:after="60"/>
              <w:rPr>
                <w:szCs w:val="24"/>
                <w:lang w:eastAsia="vi-VN"/>
              </w:rPr>
            </w:pPr>
            <w:r w:rsidRPr="006A62B7">
              <w:rPr>
                <w:szCs w:val="24"/>
                <w:lang w:eastAsia="vi-VN"/>
              </w:rPr>
              <w:t>1.1.1.10 - Bill Invoice Management</w:t>
            </w:r>
          </w:p>
        </w:tc>
        <w:tc>
          <w:tcPr>
            <w:tcW w:w="5599" w:type="dxa"/>
            <w:shd w:val="clear" w:color="000000" w:fill="99CC00"/>
            <w:vAlign w:val="center"/>
          </w:tcPr>
          <w:p w:rsidR="00526B0E" w:rsidRPr="006A62B7" w:rsidRDefault="00526B0E" w:rsidP="003354EB">
            <w:pPr>
              <w:spacing w:before="60" w:after="60"/>
              <w:rPr>
                <w:szCs w:val="24"/>
                <w:lang w:eastAsia="vi-VN"/>
              </w:rPr>
            </w:pPr>
            <w:r w:rsidRPr="006A62B7">
              <w:rPr>
                <w:szCs w:val="24"/>
                <w:lang w:eastAsia="vi-VN"/>
              </w:rPr>
              <w:t>11.1.10.1 - Apply Pricing, dixcounting adjustment and rebates</w:t>
            </w:r>
          </w:p>
        </w:tc>
      </w:tr>
      <w:tr w:rsidR="00526B0E" w:rsidRPr="006A62B7" w:rsidTr="003354EB">
        <w:tblPrEx>
          <w:tblLook w:val="00A0"/>
        </w:tblPrEx>
        <w:trPr>
          <w:gridAfter w:val="1"/>
          <w:wAfter w:w="8" w:type="dxa"/>
          <w:trHeight w:val="278"/>
        </w:trPr>
        <w:tc>
          <w:tcPr>
            <w:tcW w:w="3616" w:type="dxa"/>
            <w:vMerge/>
            <w:vAlign w:val="center"/>
          </w:tcPr>
          <w:p w:rsidR="00526B0E" w:rsidRPr="006A62B7" w:rsidRDefault="00526B0E" w:rsidP="003354EB">
            <w:pPr>
              <w:spacing w:before="60" w:after="60"/>
              <w:rPr>
                <w:szCs w:val="24"/>
                <w:lang w:eastAsia="vi-VN"/>
              </w:rPr>
            </w:pPr>
          </w:p>
        </w:tc>
        <w:tc>
          <w:tcPr>
            <w:tcW w:w="5599" w:type="dxa"/>
            <w:shd w:val="clear" w:color="000000" w:fill="99CC00"/>
            <w:vAlign w:val="center"/>
          </w:tcPr>
          <w:p w:rsidR="00526B0E" w:rsidRPr="006A62B7" w:rsidRDefault="00526B0E" w:rsidP="003354EB">
            <w:pPr>
              <w:spacing w:before="60" w:after="60"/>
              <w:rPr>
                <w:szCs w:val="24"/>
                <w:lang w:eastAsia="vi-VN"/>
              </w:rPr>
            </w:pPr>
            <w:bookmarkStart w:id="50" w:name="_Toc194290435"/>
            <w:bookmarkStart w:id="51" w:name="_Toc194303318"/>
            <w:r w:rsidRPr="006A62B7">
              <w:rPr>
                <w:szCs w:val="24"/>
                <w:lang w:eastAsia="vi-VN"/>
              </w:rPr>
              <w:t>1.1.1.10.2 - Create Customer Bill Invoice</w:t>
            </w:r>
            <w:bookmarkEnd w:id="50"/>
            <w:bookmarkEnd w:id="51"/>
          </w:p>
        </w:tc>
      </w:tr>
      <w:tr w:rsidR="00526B0E" w:rsidRPr="006A62B7" w:rsidTr="003354EB">
        <w:tblPrEx>
          <w:tblLook w:val="00A0"/>
        </w:tblPrEx>
        <w:trPr>
          <w:gridAfter w:val="1"/>
          <w:wAfter w:w="8" w:type="dxa"/>
          <w:trHeight w:val="278"/>
        </w:trPr>
        <w:tc>
          <w:tcPr>
            <w:tcW w:w="3616" w:type="dxa"/>
            <w:vMerge/>
            <w:vAlign w:val="center"/>
          </w:tcPr>
          <w:p w:rsidR="00526B0E" w:rsidRPr="006A62B7" w:rsidRDefault="00526B0E" w:rsidP="003354EB">
            <w:pPr>
              <w:spacing w:before="60" w:after="60"/>
              <w:rPr>
                <w:szCs w:val="24"/>
                <w:lang w:eastAsia="vi-VN"/>
              </w:rPr>
            </w:pPr>
          </w:p>
        </w:tc>
        <w:tc>
          <w:tcPr>
            <w:tcW w:w="5599" w:type="dxa"/>
            <w:shd w:val="clear" w:color="000000" w:fill="99CC00"/>
            <w:vAlign w:val="center"/>
          </w:tcPr>
          <w:p w:rsidR="00526B0E" w:rsidRPr="006A62B7" w:rsidRDefault="00526B0E" w:rsidP="003354EB">
            <w:pPr>
              <w:spacing w:before="60" w:after="60"/>
              <w:rPr>
                <w:szCs w:val="24"/>
                <w:lang w:eastAsia="vi-VN"/>
              </w:rPr>
            </w:pPr>
            <w:bookmarkStart w:id="52" w:name="_Toc194290436"/>
            <w:bookmarkStart w:id="53" w:name="_Toc194303319"/>
            <w:r w:rsidRPr="006A62B7">
              <w:rPr>
                <w:szCs w:val="24"/>
                <w:lang w:eastAsia="vi-VN"/>
              </w:rPr>
              <w:t>1.1.1.10.3 - Produce &amp; Distribute Bill</w:t>
            </w:r>
            <w:bookmarkEnd w:id="52"/>
            <w:bookmarkEnd w:id="53"/>
          </w:p>
        </w:tc>
      </w:tr>
      <w:tr w:rsidR="00526B0E" w:rsidRPr="006A62B7" w:rsidTr="003354EB">
        <w:tblPrEx>
          <w:tblLook w:val="00A0"/>
        </w:tblPrEx>
        <w:trPr>
          <w:gridAfter w:val="1"/>
          <w:wAfter w:w="8" w:type="dxa"/>
          <w:trHeight w:val="278"/>
        </w:trPr>
        <w:tc>
          <w:tcPr>
            <w:tcW w:w="3616" w:type="dxa"/>
            <w:vMerge w:val="restart"/>
            <w:shd w:val="clear" w:color="000000" w:fill="FF99CC"/>
          </w:tcPr>
          <w:p w:rsidR="00526B0E" w:rsidRPr="006A62B7" w:rsidRDefault="00526B0E" w:rsidP="003354EB">
            <w:pPr>
              <w:spacing w:before="60" w:after="60"/>
              <w:rPr>
                <w:szCs w:val="24"/>
                <w:lang w:eastAsia="vi-VN"/>
              </w:rPr>
            </w:pPr>
            <w:r w:rsidRPr="006A62B7">
              <w:rPr>
                <w:szCs w:val="24"/>
                <w:lang w:eastAsia="vi-VN"/>
              </w:rPr>
              <w:t>1.1.1.11 - Bill Payments &amp; Receivables Management</w:t>
            </w:r>
          </w:p>
        </w:tc>
        <w:tc>
          <w:tcPr>
            <w:tcW w:w="5599" w:type="dxa"/>
            <w:shd w:val="clear" w:color="000000" w:fill="FF99CC"/>
            <w:vAlign w:val="center"/>
          </w:tcPr>
          <w:p w:rsidR="00526B0E" w:rsidRPr="006A62B7" w:rsidRDefault="00526B0E" w:rsidP="003354EB">
            <w:pPr>
              <w:spacing w:before="60" w:after="60"/>
              <w:rPr>
                <w:szCs w:val="24"/>
                <w:lang w:eastAsia="vi-VN"/>
              </w:rPr>
            </w:pPr>
            <w:r w:rsidRPr="006A62B7">
              <w:rPr>
                <w:szCs w:val="24"/>
                <w:lang w:eastAsia="vi-VN"/>
              </w:rPr>
              <w:t>1.1.1.11.1 - Manage Customer Billing</w:t>
            </w:r>
          </w:p>
        </w:tc>
      </w:tr>
      <w:tr w:rsidR="00526B0E" w:rsidRPr="006A62B7" w:rsidTr="003354EB">
        <w:tblPrEx>
          <w:tblLook w:val="00A0"/>
        </w:tblPrEx>
        <w:trPr>
          <w:gridAfter w:val="1"/>
          <w:wAfter w:w="8" w:type="dxa"/>
          <w:trHeight w:val="278"/>
        </w:trPr>
        <w:tc>
          <w:tcPr>
            <w:tcW w:w="3616" w:type="dxa"/>
            <w:vMerge/>
            <w:vAlign w:val="center"/>
          </w:tcPr>
          <w:p w:rsidR="00526B0E" w:rsidRPr="006A62B7" w:rsidRDefault="00526B0E" w:rsidP="003354EB">
            <w:pPr>
              <w:spacing w:before="60" w:after="60"/>
              <w:rPr>
                <w:szCs w:val="24"/>
                <w:lang w:eastAsia="vi-VN"/>
              </w:rPr>
            </w:pPr>
          </w:p>
        </w:tc>
        <w:tc>
          <w:tcPr>
            <w:tcW w:w="5599" w:type="dxa"/>
            <w:shd w:val="clear" w:color="000000" w:fill="FF99CC"/>
            <w:vAlign w:val="center"/>
          </w:tcPr>
          <w:p w:rsidR="00526B0E" w:rsidRPr="006A62B7" w:rsidRDefault="00526B0E" w:rsidP="003354EB">
            <w:pPr>
              <w:spacing w:before="60" w:after="60"/>
              <w:rPr>
                <w:szCs w:val="24"/>
                <w:lang w:eastAsia="vi-VN"/>
              </w:rPr>
            </w:pPr>
            <w:bookmarkStart w:id="54" w:name="_Toc194290437"/>
            <w:bookmarkStart w:id="55" w:name="_Toc194303320"/>
            <w:r w:rsidRPr="006A62B7">
              <w:rPr>
                <w:szCs w:val="24"/>
                <w:lang w:eastAsia="vi-VN"/>
              </w:rPr>
              <w:t>1.1.1.11.2 - Manage Customer Payments</w:t>
            </w:r>
            <w:bookmarkEnd w:id="54"/>
            <w:bookmarkEnd w:id="55"/>
          </w:p>
        </w:tc>
      </w:tr>
      <w:tr w:rsidR="00526B0E" w:rsidRPr="006A62B7" w:rsidTr="003354EB">
        <w:tblPrEx>
          <w:tblLook w:val="00A0"/>
        </w:tblPrEx>
        <w:trPr>
          <w:gridAfter w:val="1"/>
          <w:wAfter w:w="8" w:type="dxa"/>
          <w:trHeight w:val="278"/>
        </w:trPr>
        <w:tc>
          <w:tcPr>
            <w:tcW w:w="3616" w:type="dxa"/>
            <w:vMerge/>
            <w:vAlign w:val="center"/>
          </w:tcPr>
          <w:p w:rsidR="00526B0E" w:rsidRPr="006A62B7" w:rsidRDefault="00526B0E" w:rsidP="003354EB">
            <w:pPr>
              <w:spacing w:before="60" w:after="60"/>
              <w:rPr>
                <w:szCs w:val="24"/>
                <w:lang w:eastAsia="vi-VN"/>
              </w:rPr>
            </w:pPr>
          </w:p>
        </w:tc>
        <w:tc>
          <w:tcPr>
            <w:tcW w:w="5599" w:type="dxa"/>
            <w:shd w:val="clear" w:color="000000" w:fill="FF99CC"/>
            <w:vAlign w:val="center"/>
          </w:tcPr>
          <w:p w:rsidR="00526B0E" w:rsidRPr="006A62B7" w:rsidRDefault="00526B0E" w:rsidP="003354EB">
            <w:pPr>
              <w:spacing w:before="60" w:after="60"/>
              <w:rPr>
                <w:szCs w:val="24"/>
                <w:lang w:eastAsia="vi-VN"/>
              </w:rPr>
            </w:pPr>
            <w:bookmarkStart w:id="56" w:name="_Toc194290438"/>
            <w:bookmarkStart w:id="57" w:name="_Toc194303321"/>
            <w:r w:rsidRPr="006A62B7">
              <w:rPr>
                <w:szCs w:val="24"/>
                <w:lang w:eastAsia="vi-VN"/>
              </w:rPr>
              <w:t>1.1.1.11.3 - Manage Customer Debt Collection</w:t>
            </w:r>
            <w:bookmarkEnd w:id="56"/>
            <w:bookmarkEnd w:id="57"/>
          </w:p>
        </w:tc>
      </w:tr>
      <w:tr w:rsidR="00526B0E" w:rsidRPr="006A62B7" w:rsidTr="003354EB">
        <w:tblPrEx>
          <w:tblLook w:val="00A0"/>
        </w:tblPrEx>
        <w:trPr>
          <w:gridAfter w:val="1"/>
          <w:wAfter w:w="8" w:type="dxa"/>
          <w:trHeight w:val="278"/>
        </w:trPr>
        <w:tc>
          <w:tcPr>
            <w:tcW w:w="3616" w:type="dxa"/>
            <w:vMerge w:val="restart"/>
            <w:shd w:val="clear" w:color="000000" w:fill="FF99CC"/>
          </w:tcPr>
          <w:p w:rsidR="00526B0E" w:rsidRPr="006A62B7" w:rsidRDefault="00526B0E" w:rsidP="003354EB">
            <w:pPr>
              <w:spacing w:before="60" w:after="60"/>
              <w:rPr>
                <w:szCs w:val="24"/>
                <w:lang w:eastAsia="vi-VN"/>
              </w:rPr>
            </w:pPr>
            <w:r w:rsidRPr="006A62B7">
              <w:rPr>
                <w:szCs w:val="24"/>
                <w:lang w:eastAsia="vi-VN"/>
              </w:rPr>
              <w:t>1.1.1.12 - Bill Inquiry Handling</w:t>
            </w:r>
          </w:p>
        </w:tc>
        <w:tc>
          <w:tcPr>
            <w:tcW w:w="5599" w:type="dxa"/>
            <w:shd w:val="clear" w:color="000000" w:fill="FF99CC"/>
            <w:vAlign w:val="center"/>
          </w:tcPr>
          <w:p w:rsidR="00526B0E" w:rsidRPr="006A62B7" w:rsidRDefault="00526B0E" w:rsidP="003354EB">
            <w:pPr>
              <w:spacing w:before="60" w:after="60"/>
              <w:rPr>
                <w:szCs w:val="24"/>
                <w:lang w:eastAsia="vi-VN"/>
              </w:rPr>
            </w:pPr>
            <w:r w:rsidRPr="006A62B7">
              <w:rPr>
                <w:szCs w:val="24"/>
                <w:lang w:eastAsia="vi-VN"/>
              </w:rPr>
              <w:t>1.1.1.12.1 - Create Customer Bill Inquiry Report</w:t>
            </w:r>
          </w:p>
        </w:tc>
      </w:tr>
      <w:tr w:rsidR="00526B0E" w:rsidRPr="006A62B7" w:rsidTr="003354EB">
        <w:tblPrEx>
          <w:tblLook w:val="00A0"/>
        </w:tblPrEx>
        <w:trPr>
          <w:gridAfter w:val="1"/>
          <w:wAfter w:w="8" w:type="dxa"/>
          <w:trHeight w:val="278"/>
        </w:trPr>
        <w:tc>
          <w:tcPr>
            <w:tcW w:w="3616" w:type="dxa"/>
            <w:vMerge/>
            <w:vAlign w:val="center"/>
          </w:tcPr>
          <w:p w:rsidR="00526B0E" w:rsidRPr="006A62B7" w:rsidRDefault="00526B0E" w:rsidP="003354EB">
            <w:pPr>
              <w:spacing w:before="60" w:after="60"/>
              <w:rPr>
                <w:szCs w:val="24"/>
                <w:lang w:eastAsia="vi-VN"/>
              </w:rPr>
            </w:pPr>
          </w:p>
        </w:tc>
        <w:tc>
          <w:tcPr>
            <w:tcW w:w="5599" w:type="dxa"/>
            <w:shd w:val="clear" w:color="000000" w:fill="FF99CC"/>
            <w:vAlign w:val="center"/>
          </w:tcPr>
          <w:p w:rsidR="00526B0E" w:rsidRPr="006A62B7" w:rsidRDefault="00526B0E" w:rsidP="003354EB">
            <w:pPr>
              <w:spacing w:before="60" w:after="60"/>
              <w:rPr>
                <w:szCs w:val="24"/>
                <w:lang w:eastAsia="vi-VN"/>
              </w:rPr>
            </w:pPr>
            <w:bookmarkStart w:id="58" w:name="_Toc194290439"/>
            <w:bookmarkStart w:id="59" w:name="_Toc194303322"/>
            <w:r w:rsidRPr="006A62B7">
              <w:rPr>
                <w:szCs w:val="24"/>
                <w:lang w:eastAsia="vi-VN"/>
              </w:rPr>
              <w:t>1.1.1.12.2 - Assess Customer Bill Inquiry Report</w:t>
            </w:r>
            <w:bookmarkEnd w:id="58"/>
            <w:bookmarkEnd w:id="59"/>
          </w:p>
        </w:tc>
      </w:tr>
      <w:tr w:rsidR="00526B0E" w:rsidRPr="006A62B7" w:rsidTr="003354EB">
        <w:tblPrEx>
          <w:tblLook w:val="00A0"/>
        </w:tblPrEx>
        <w:trPr>
          <w:gridAfter w:val="1"/>
          <w:wAfter w:w="8" w:type="dxa"/>
          <w:trHeight w:val="278"/>
        </w:trPr>
        <w:tc>
          <w:tcPr>
            <w:tcW w:w="3616" w:type="dxa"/>
            <w:vMerge/>
            <w:vAlign w:val="center"/>
          </w:tcPr>
          <w:p w:rsidR="00526B0E" w:rsidRPr="006A62B7" w:rsidRDefault="00526B0E" w:rsidP="003354EB">
            <w:pPr>
              <w:spacing w:before="60" w:after="60"/>
              <w:rPr>
                <w:szCs w:val="24"/>
                <w:lang w:eastAsia="vi-VN"/>
              </w:rPr>
            </w:pPr>
          </w:p>
        </w:tc>
        <w:tc>
          <w:tcPr>
            <w:tcW w:w="5599" w:type="dxa"/>
            <w:shd w:val="clear" w:color="000000" w:fill="FF99CC"/>
            <w:vAlign w:val="center"/>
          </w:tcPr>
          <w:p w:rsidR="00526B0E" w:rsidRPr="006A62B7" w:rsidRDefault="00526B0E" w:rsidP="003354EB">
            <w:pPr>
              <w:spacing w:before="60" w:after="60"/>
              <w:rPr>
                <w:szCs w:val="24"/>
                <w:lang w:eastAsia="vi-VN"/>
              </w:rPr>
            </w:pPr>
            <w:bookmarkStart w:id="60" w:name="_Toc194290440"/>
            <w:bookmarkStart w:id="61" w:name="_Toc194303323"/>
            <w:r w:rsidRPr="006A62B7">
              <w:rPr>
                <w:szCs w:val="24"/>
                <w:lang w:eastAsia="vi-VN"/>
              </w:rPr>
              <w:t>1.1.1.12.3 - Authorize Customer Bill Invoicec Adjustment</w:t>
            </w:r>
            <w:bookmarkEnd w:id="60"/>
            <w:bookmarkEnd w:id="61"/>
            <w:r w:rsidRPr="006A62B7">
              <w:rPr>
                <w:szCs w:val="24"/>
                <w:lang w:eastAsia="vi-VN"/>
              </w:rPr>
              <w:t xml:space="preserve"> </w:t>
            </w:r>
          </w:p>
        </w:tc>
      </w:tr>
      <w:tr w:rsidR="00526B0E" w:rsidRPr="006A62B7" w:rsidTr="003354EB">
        <w:tblPrEx>
          <w:tblLook w:val="00A0"/>
        </w:tblPrEx>
        <w:trPr>
          <w:gridAfter w:val="1"/>
          <w:wAfter w:w="8" w:type="dxa"/>
          <w:trHeight w:val="278"/>
        </w:trPr>
        <w:tc>
          <w:tcPr>
            <w:tcW w:w="3616" w:type="dxa"/>
            <w:vMerge/>
            <w:vAlign w:val="center"/>
          </w:tcPr>
          <w:p w:rsidR="00526B0E" w:rsidRPr="006A62B7" w:rsidRDefault="00526B0E" w:rsidP="003354EB">
            <w:pPr>
              <w:spacing w:before="60" w:after="60"/>
              <w:rPr>
                <w:szCs w:val="24"/>
                <w:lang w:eastAsia="vi-VN"/>
              </w:rPr>
            </w:pPr>
          </w:p>
        </w:tc>
        <w:tc>
          <w:tcPr>
            <w:tcW w:w="5599" w:type="dxa"/>
            <w:shd w:val="clear" w:color="000000" w:fill="FF99CC"/>
            <w:vAlign w:val="center"/>
          </w:tcPr>
          <w:p w:rsidR="00526B0E" w:rsidRPr="006A62B7" w:rsidRDefault="00526B0E" w:rsidP="003354EB">
            <w:pPr>
              <w:spacing w:before="60" w:after="60"/>
              <w:rPr>
                <w:szCs w:val="24"/>
                <w:lang w:eastAsia="vi-VN"/>
              </w:rPr>
            </w:pPr>
            <w:bookmarkStart w:id="62" w:name="_Toc194290441"/>
            <w:bookmarkStart w:id="63" w:name="_Toc194303324"/>
            <w:r w:rsidRPr="006A62B7">
              <w:rPr>
                <w:szCs w:val="24"/>
                <w:lang w:eastAsia="vi-VN"/>
              </w:rPr>
              <w:t>1.1.1.12.4 - Track &amp; Manage Customer Bill Inquiry Resolution</w:t>
            </w:r>
            <w:bookmarkEnd w:id="62"/>
            <w:bookmarkEnd w:id="63"/>
          </w:p>
        </w:tc>
      </w:tr>
      <w:tr w:rsidR="00526B0E" w:rsidRPr="006A62B7" w:rsidTr="003354EB">
        <w:tblPrEx>
          <w:tblLook w:val="00A0"/>
        </w:tblPrEx>
        <w:trPr>
          <w:gridAfter w:val="1"/>
          <w:wAfter w:w="8" w:type="dxa"/>
          <w:trHeight w:val="278"/>
        </w:trPr>
        <w:tc>
          <w:tcPr>
            <w:tcW w:w="3616" w:type="dxa"/>
            <w:vMerge/>
            <w:vAlign w:val="center"/>
          </w:tcPr>
          <w:p w:rsidR="00526B0E" w:rsidRPr="006A62B7" w:rsidRDefault="00526B0E" w:rsidP="003354EB">
            <w:pPr>
              <w:spacing w:before="60" w:after="60"/>
              <w:rPr>
                <w:szCs w:val="24"/>
                <w:lang w:eastAsia="vi-VN"/>
              </w:rPr>
            </w:pPr>
          </w:p>
        </w:tc>
        <w:tc>
          <w:tcPr>
            <w:tcW w:w="5599" w:type="dxa"/>
            <w:shd w:val="clear" w:color="000000" w:fill="FF99CC"/>
            <w:vAlign w:val="center"/>
          </w:tcPr>
          <w:p w:rsidR="00526B0E" w:rsidRPr="006A62B7" w:rsidRDefault="00526B0E" w:rsidP="003354EB">
            <w:pPr>
              <w:spacing w:before="60" w:after="60"/>
              <w:rPr>
                <w:szCs w:val="24"/>
                <w:lang w:eastAsia="vi-VN"/>
              </w:rPr>
            </w:pPr>
            <w:bookmarkStart w:id="64" w:name="_Toc194290442"/>
            <w:bookmarkStart w:id="65" w:name="_Toc194303325"/>
            <w:r w:rsidRPr="006A62B7">
              <w:rPr>
                <w:szCs w:val="24"/>
                <w:lang w:eastAsia="vi-VN"/>
              </w:rPr>
              <w:t>1.1.1.12.5 - Report Customer Bill Inquiry</w:t>
            </w:r>
            <w:bookmarkEnd w:id="64"/>
            <w:bookmarkEnd w:id="65"/>
          </w:p>
        </w:tc>
      </w:tr>
      <w:tr w:rsidR="00526B0E" w:rsidRPr="006A62B7" w:rsidTr="003354EB">
        <w:tblPrEx>
          <w:tblLook w:val="00A0"/>
        </w:tblPrEx>
        <w:trPr>
          <w:gridAfter w:val="1"/>
          <w:wAfter w:w="8" w:type="dxa"/>
          <w:trHeight w:val="278"/>
        </w:trPr>
        <w:tc>
          <w:tcPr>
            <w:tcW w:w="3616" w:type="dxa"/>
            <w:vMerge/>
            <w:vAlign w:val="center"/>
          </w:tcPr>
          <w:p w:rsidR="00526B0E" w:rsidRPr="006A62B7" w:rsidRDefault="00526B0E" w:rsidP="003354EB">
            <w:pPr>
              <w:spacing w:before="60" w:after="60"/>
              <w:rPr>
                <w:szCs w:val="24"/>
                <w:lang w:eastAsia="vi-VN"/>
              </w:rPr>
            </w:pPr>
          </w:p>
        </w:tc>
        <w:tc>
          <w:tcPr>
            <w:tcW w:w="5599" w:type="dxa"/>
            <w:shd w:val="clear" w:color="000000" w:fill="FF99CC"/>
            <w:vAlign w:val="center"/>
          </w:tcPr>
          <w:p w:rsidR="00526B0E" w:rsidRPr="006A62B7" w:rsidRDefault="00526B0E" w:rsidP="003354EB">
            <w:pPr>
              <w:spacing w:before="60" w:after="60"/>
              <w:rPr>
                <w:szCs w:val="24"/>
                <w:lang w:eastAsia="vi-VN"/>
              </w:rPr>
            </w:pPr>
            <w:bookmarkStart w:id="66" w:name="_Toc194290443"/>
            <w:bookmarkStart w:id="67" w:name="_Toc194303326"/>
            <w:r w:rsidRPr="006A62B7">
              <w:rPr>
                <w:szCs w:val="24"/>
                <w:lang w:eastAsia="vi-VN"/>
              </w:rPr>
              <w:t>1.1.1.12.6 - Close Customer Bill Inquiry Report</w:t>
            </w:r>
            <w:bookmarkEnd w:id="66"/>
            <w:bookmarkEnd w:id="67"/>
          </w:p>
        </w:tc>
      </w:tr>
      <w:tr w:rsidR="00526B0E" w:rsidRPr="006A62B7" w:rsidTr="003354EB">
        <w:tblPrEx>
          <w:tblLook w:val="00A0"/>
        </w:tblPrEx>
        <w:trPr>
          <w:gridAfter w:val="1"/>
          <w:wAfter w:w="8" w:type="dxa"/>
          <w:trHeight w:val="278"/>
        </w:trPr>
        <w:tc>
          <w:tcPr>
            <w:tcW w:w="3616" w:type="dxa"/>
            <w:vMerge w:val="restart"/>
            <w:shd w:val="clear" w:color="000000" w:fill="CCFFFF"/>
          </w:tcPr>
          <w:p w:rsidR="00526B0E" w:rsidRPr="006A62B7" w:rsidRDefault="00526B0E" w:rsidP="003354EB">
            <w:pPr>
              <w:spacing w:before="60" w:after="60"/>
              <w:rPr>
                <w:szCs w:val="24"/>
                <w:lang w:eastAsia="vi-VN"/>
              </w:rPr>
            </w:pPr>
            <w:r w:rsidRPr="006A62B7">
              <w:rPr>
                <w:szCs w:val="24"/>
                <w:lang w:eastAsia="vi-VN"/>
              </w:rPr>
              <w:t>1.1.2.2 - Service Configuration &amp; Activation</w:t>
            </w:r>
          </w:p>
        </w:tc>
        <w:tc>
          <w:tcPr>
            <w:tcW w:w="5599" w:type="dxa"/>
            <w:shd w:val="clear" w:color="000000" w:fill="CCFFFF"/>
            <w:vAlign w:val="center"/>
          </w:tcPr>
          <w:p w:rsidR="00526B0E" w:rsidRPr="006A62B7" w:rsidRDefault="00526B0E" w:rsidP="003354EB">
            <w:pPr>
              <w:spacing w:before="60" w:after="60"/>
              <w:rPr>
                <w:szCs w:val="24"/>
                <w:lang w:eastAsia="vi-VN"/>
              </w:rPr>
            </w:pPr>
            <w:r w:rsidRPr="006A62B7">
              <w:rPr>
                <w:szCs w:val="24"/>
                <w:lang w:eastAsia="vi-VN"/>
              </w:rPr>
              <w:t>1.1.2.2.1 - Design Solution</w:t>
            </w:r>
          </w:p>
        </w:tc>
      </w:tr>
      <w:tr w:rsidR="00526B0E" w:rsidRPr="006A62B7" w:rsidTr="003354EB">
        <w:tblPrEx>
          <w:tblLook w:val="00A0"/>
        </w:tblPrEx>
        <w:trPr>
          <w:gridAfter w:val="1"/>
          <w:wAfter w:w="8" w:type="dxa"/>
          <w:trHeight w:val="278"/>
        </w:trPr>
        <w:tc>
          <w:tcPr>
            <w:tcW w:w="3616" w:type="dxa"/>
            <w:vMerge/>
            <w:vAlign w:val="center"/>
          </w:tcPr>
          <w:p w:rsidR="00526B0E" w:rsidRPr="006A62B7" w:rsidRDefault="00526B0E" w:rsidP="003354EB">
            <w:pPr>
              <w:spacing w:before="60" w:after="60"/>
              <w:rPr>
                <w:szCs w:val="24"/>
                <w:lang w:eastAsia="vi-VN"/>
              </w:rPr>
            </w:pPr>
          </w:p>
        </w:tc>
        <w:tc>
          <w:tcPr>
            <w:tcW w:w="5599" w:type="dxa"/>
            <w:shd w:val="clear" w:color="000000" w:fill="CCFFFF"/>
            <w:vAlign w:val="center"/>
          </w:tcPr>
          <w:p w:rsidR="00526B0E" w:rsidRPr="006A62B7" w:rsidRDefault="00526B0E" w:rsidP="003354EB">
            <w:pPr>
              <w:spacing w:before="60" w:after="60"/>
              <w:rPr>
                <w:szCs w:val="24"/>
                <w:lang w:eastAsia="vi-VN"/>
              </w:rPr>
            </w:pPr>
            <w:bookmarkStart w:id="68" w:name="_Toc194290444"/>
            <w:bookmarkStart w:id="69" w:name="_Toc194303327"/>
            <w:r w:rsidRPr="006A62B7">
              <w:rPr>
                <w:szCs w:val="24"/>
                <w:lang w:eastAsia="vi-VN"/>
              </w:rPr>
              <w:t>1.1.2.2.7 - Issue Service Orders</w:t>
            </w:r>
            <w:bookmarkEnd w:id="68"/>
            <w:bookmarkEnd w:id="69"/>
          </w:p>
        </w:tc>
      </w:tr>
      <w:tr w:rsidR="00526B0E" w:rsidRPr="006A62B7" w:rsidTr="003354EB">
        <w:tblPrEx>
          <w:tblLook w:val="00A0"/>
        </w:tblPrEx>
        <w:trPr>
          <w:gridAfter w:val="1"/>
          <w:wAfter w:w="8" w:type="dxa"/>
          <w:trHeight w:val="278"/>
        </w:trPr>
        <w:tc>
          <w:tcPr>
            <w:tcW w:w="3616" w:type="dxa"/>
            <w:vMerge/>
            <w:vAlign w:val="center"/>
          </w:tcPr>
          <w:p w:rsidR="00526B0E" w:rsidRPr="006A62B7" w:rsidRDefault="00526B0E" w:rsidP="003354EB">
            <w:pPr>
              <w:spacing w:before="60" w:after="60"/>
              <w:rPr>
                <w:szCs w:val="24"/>
                <w:lang w:eastAsia="vi-VN"/>
              </w:rPr>
            </w:pPr>
          </w:p>
        </w:tc>
        <w:tc>
          <w:tcPr>
            <w:tcW w:w="5599" w:type="dxa"/>
            <w:shd w:val="clear" w:color="000000" w:fill="CCFFFF"/>
            <w:vAlign w:val="center"/>
          </w:tcPr>
          <w:p w:rsidR="00526B0E" w:rsidRPr="006A62B7" w:rsidRDefault="00526B0E" w:rsidP="003354EB">
            <w:pPr>
              <w:spacing w:before="60" w:after="60"/>
              <w:rPr>
                <w:szCs w:val="24"/>
                <w:lang w:eastAsia="vi-VN"/>
              </w:rPr>
            </w:pPr>
            <w:bookmarkStart w:id="70" w:name="_Toc194290445"/>
            <w:bookmarkStart w:id="71" w:name="_Toc194303328"/>
            <w:r w:rsidRPr="006A62B7">
              <w:rPr>
                <w:szCs w:val="24"/>
                <w:lang w:eastAsia="vi-VN"/>
              </w:rPr>
              <w:t>1.1.2.2.2 - Allocate Specific Service Paramenters to Services</w:t>
            </w:r>
            <w:bookmarkEnd w:id="70"/>
            <w:bookmarkEnd w:id="71"/>
          </w:p>
        </w:tc>
      </w:tr>
      <w:tr w:rsidR="00526B0E" w:rsidRPr="006A62B7" w:rsidTr="003354EB">
        <w:tblPrEx>
          <w:tblLook w:val="00A0"/>
        </w:tblPrEx>
        <w:trPr>
          <w:gridAfter w:val="1"/>
          <w:wAfter w:w="8" w:type="dxa"/>
          <w:trHeight w:val="278"/>
        </w:trPr>
        <w:tc>
          <w:tcPr>
            <w:tcW w:w="3616" w:type="dxa"/>
            <w:vMerge/>
            <w:vAlign w:val="center"/>
          </w:tcPr>
          <w:p w:rsidR="00526B0E" w:rsidRPr="006A62B7" w:rsidRDefault="00526B0E" w:rsidP="003354EB">
            <w:pPr>
              <w:spacing w:before="60" w:after="60"/>
              <w:rPr>
                <w:szCs w:val="24"/>
                <w:lang w:eastAsia="vi-VN"/>
              </w:rPr>
            </w:pPr>
          </w:p>
        </w:tc>
        <w:tc>
          <w:tcPr>
            <w:tcW w:w="5599" w:type="dxa"/>
            <w:shd w:val="clear" w:color="000000" w:fill="CCFFFF"/>
            <w:vAlign w:val="center"/>
          </w:tcPr>
          <w:p w:rsidR="00526B0E" w:rsidRPr="006A62B7" w:rsidRDefault="00526B0E" w:rsidP="003354EB">
            <w:pPr>
              <w:spacing w:before="60" w:after="60"/>
              <w:rPr>
                <w:szCs w:val="24"/>
                <w:lang w:eastAsia="vi-VN"/>
              </w:rPr>
            </w:pPr>
            <w:bookmarkStart w:id="72" w:name="_Toc194290446"/>
            <w:bookmarkStart w:id="73" w:name="_Toc194303329"/>
            <w:r w:rsidRPr="006A62B7">
              <w:rPr>
                <w:szCs w:val="24"/>
                <w:lang w:eastAsia="vi-VN"/>
              </w:rPr>
              <w:t xml:space="preserve">1.1.2.2.4 - Implement, Configure &amp; Activate </w:t>
            </w:r>
            <w:r w:rsidRPr="006A62B7">
              <w:rPr>
                <w:szCs w:val="24"/>
                <w:lang w:eastAsia="vi-VN"/>
              </w:rPr>
              <w:lastRenderedPageBreak/>
              <w:t>Service</w:t>
            </w:r>
            <w:bookmarkEnd w:id="72"/>
            <w:bookmarkEnd w:id="73"/>
          </w:p>
        </w:tc>
      </w:tr>
      <w:tr w:rsidR="00526B0E" w:rsidRPr="006A62B7" w:rsidTr="003354EB">
        <w:tblPrEx>
          <w:tblLook w:val="00A0"/>
        </w:tblPrEx>
        <w:trPr>
          <w:gridAfter w:val="1"/>
          <w:wAfter w:w="8" w:type="dxa"/>
          <w:trHeight w:val="278"/>
        </w:trPr>
        <w:tc>
          <w:tcPr>
            <w:tcW w:w="3616" w:type="dxa"/>
            <w:vMerge/>
            <w:vAlign w:val="center"/>
          </w:tcPr>
          <w:p w:rsidR="00526B0E" w:rsidRPr="006A62B7" w:rsidRDefault="00526B0E" w:rsidP="003354EB">
            <w:pPr>
              <w:spacing w:before="60" w:after="60"/>
              <w:rPr>
                <w:szCs w:val="24"/>
                <w:lang w:eastAsia="vi-VN"/>
              </w:rPr>
            </w:pPr>
          </w:p>
        </w:tc>
        <w:tc>
          <w:tcPr>
            <w:tcW w:w="5599" w:type="dxa"/>
            <w:shd w:val="clear" w:color="000000" w:fill="CCFFFF"/>
            <w:vAlign w:val="center"/>
          </w:tcPr>
          <w:p w:rsidR="00526B0E" w:rsidRPr="006A62B7" w:rsidRDefault="00526B0E" w:rsidP="003354EB">
            <w:pPr>
              <w:spacing w:before="60" w:after="60"/>
              <w:rPr>
                <w:szCs w:val="24"/>
                <w:lang w:eastAsia="vi-VN"/>
              </w:rPr>
            </w:pPr>
            <w:bookmarkStart w:id="74" w:name="_Toc194290447"/>
            <w:bookmarkStart w:id="75" w:name="_Toc194303330"/>
            <w:r w:rsidRPr="006A62B7">
              <w:rPr>
                <w:szCs w:val="24"/>
                <w:lang w:eastAsia="vi-VN"/>
              </w:rPr>
              <w:t>1.1.2.2.10 - Recover Service</w:t>
            </w:r>
            <w:bookmarkEnd w:id="74"/>
            <w:bookmarkEnd w:id="75"/>
          </w:p>
        </w:tc>
      </w:tr>
      <w:tr w:rsidR="00526B0E" w:rsidRPr="006A62B7" w:rsidTr="003354EB">
        <w:tblPrEx>
          <w:tblLook w:val="00A0"/>
        </w:tblPrEx>
        <w:trPr>
          <w:gridAfter w:val="1"/>
          <w:wAfter w:w="8" w:type="dxa"/>
          <w:trHeight w:val="278"/>
        </w:trPr>
        <w:tc>
          <w:tcPr>
            <w:tcW w:w="3616" w:type="dxa"/>
            <w:vMerge/>
            <w:vAlign w:val="center"/>
          </w:tcPr>
          <w:p w:rsidR="00526B0E" w:rsidRPr="006A62B7" w:rsidRDefault="00526B0E" w:rsidP="003354EB">
            <w:pPr>
              <w:spacing w:before="60" w:after="60"/>
              <w:rPr>
                <w:szCs w:val="24"/>
                <w:lang w:eastAsia="vi-VN"/>
              </w:rPr>
            </w:pPr>
          </w:p>
        </w:tc>
        <w:tc>
          <w:tcPr>
            <w:tcW w:w="5599" w:type="dxa"/>
            <w:shd w:val="clear" w:color="000000" w:fill="CCFFFF"/>
            <w:vAlign w:val="center"/>
          </w:tcPr>
          <w:p w:rsidR="00526B0E" w:rsidRPr="006A62B7" w:rsidRDefault="00526B0E" w:rsidP="003354EB">
            <w:pPr>
              <w:spacing w:before="60" w:after="60"/>
              <w:rPr>
                <w:szCs w:val="24"/>
                <w:lang w:eastAsia="vi-VN"/>
              </w:rPr>
            </w:pPr>
            <w:bookmarkStart w:id="76" w:name="_Toc194290448"/>
            <w:bookmarkStart w:id="77" w:name="_Toc194303331"/>
            <w:r w:rsidRPr="006A62B7">
              <w:rPr>
                <w:szCs w:val="24"/>
                <w:lang w:eastAsia="vi-VN"/>
              </w:rPr>
              <w:t>1.1.2.2.5 - Test Service End-to-End</w:t>
            </w:r>
            <w:bookmarkEnd w:id="76"/>
            <w:bookmarkEnd w:id="77"/>
          </w:p>
        </w:tc>
      </w:tr>
      <w:tr w:rsidR="00526B0E" w:rsidRPr="006A62B7" w:rsidTr="003354EB">
        <w:tblPrEx>
          <w:tblLook w:val="00A0"/>
        </w:tblPrEx>
        <w:trPr>
          <w:gridAfter w:val="1"/>
          <w:wAfter w:w="8" w:type="dxa"/>
          <w:trHeight w:val="278"/>
        </w:trPr>
        <w:tc>
          <w:tcPr>
            <w:tcW w:w="3616" w:type="dxa"/>
            <w:vMerge/>
            <w:vAlign w:val="center"/>
          </w:tcPr>
          <w:p w:rsidR="00526B0E" w:rsidRPr="006A62B7" w:rsidRDefault="00526B0E" w:rsidP="003354EB">
            <w:pPr>
              <w:spacing w:before="60" w:after="60"/>
              <w:rPr>
                <w:szCs w:val="24"/>
                <w:lang w:eastAsia="vi-VN"/>
              </w:rPr>
            </w:pPr>
          </w:p>
        </w:tc>
        <w:tc>
          <w:tcPr>
            <w:tcW w:w="5599" w:type="dxa"/>
            <w:shd w:val="clear" w:color="000000" w:fill="CCFFFF"/>
            <w:vAlign w:val="center"/>
          </w:tcPr>
          <w:p w:rsidR="00526B0E" w:rsidRPr="006A62B7" w:rsidRDefault="00526B0E" w:rsidP="003354EB">
            <w:pPr>
              <w:spacing w:before="60" w:after="60"/>
              <w:rPr>
                <w:szCs w:val="24"/>
                <w:lang w:eastAsia="vi-VN"/>
              </w:rPr>
            </w:pPr>
            <w:bookmarkStart w:id="78" w:name="_Toc194290449"/>
            <w:bookmarkStart w:id="79" w:name="_Toc194303332"/>
            <w:r w:rsidRPr="006A62B7">
              <w:rPr>
                <w:szCs w:val="24"/>
                <w:lang w:eastAsia="vi-VN"/>
              </w:rPr>
              <w:t>1.1.2.2.8 - Report Service Provisioning</w:t>
            </w:r>
            <w:bookmarkEnd w:id="78"/>
            <w:bookmarkEnd w:id="79"/>
          </w:p>
        </w:tc>
      </w:tr>
      <w:tr w:rsidR="00526B0E" w:rsidRPr="006A62B7" w:rsidTr="003354EB">
        <w:tblPrEx>
          <w:tblLook w:val="00A0"/>
        </w:tblPrEx>
        <w:trPr>
          <w:gridAfter w:val="1"/>
          <w:wAfter w:w="8" w:type="dxa"/>
          <w:trHeight w:val="278"/>
        </w:trPr>
        <w:tc>
          <w:tcPr>
            <w:tcW w:w="3616" w:type="dxa"/>
            <w:vMerge/>
            <w:vAlign w:val="center"/>
          </w:tcPr>
          <w:p w:rsidR="00526B0E" w:rsidRPr="006A62B7" w:rsidRDefault="00526B0E" w:rsidP="003354EB">
            <w:pPr>
              <w:spacing w:before="60" w:after="60"/>
              <w:rPr>
                <w:szCs w:val="24"/>
                <w:lang w:eastAsia="vi-VN"/>
              </w:rPr>
            </w:pPr>
          </w:p>
        </w:tc>
        <w:tc>
          <w:tcPr>
            <w:tcW w:w="5599" w:type="dxa"/>
            <w:shd w:val="clear" w:color="000000" w:fill="CCFFFF"/>
            <w:vAlign w:val="center"/>
          </w:tcPr>
          <w:p w:rsidR="00526B0E" w:rsidRPr="006A62B7" w:rsidRDefault="00526B0E" w:rsidP="003354EB">
            <w:pPr>
              <w:spacing w:before="60" w:after="60"/>
              <w:rPr>
                <w:szCs w:val="24"/>
                <w:lang w:eastAsia="vi-VN"/>
              </w:rPr>
            </w:pPr>
            <w:bookmarkStart w:id="80" w:name="_Toc194290450"/>
            <w:bookmarkStart w:id="81" w:name="_Toc194303333"/>
            <w:r w:rsidRPr="006A62B7">
              <w:rPr>
                <w:szCs w:val="24"/>
                <w:lang w:eastAsia="vi-VN"/>
              </w:rPr>
              <w:t>1.1.2.2.3 - Track &amp; Manage Service Provisioning</w:t>
            </w:r>
            <w:bookmarkEnd w:id="80"/>
            <w:bookmarkEnd w:id="81"/>
          </w:p>
        </w:tc>
      </w:tr>
      <w:tr w:rsidR="00526B0E" w:rsidRPr="006A62B7" w:rsidTr="003354EB">
        <w:tblPrEx>
          <w:tblLook w:val="00A0"/>
        </w:tblPrEx>
        <w:trPr>
          <w:gridAfter w:val="1"/>
          <w:wAfter w:w="8" w:type="dxa"/>
          <w:trHeight w:val="278"/>
        </w:trPr>
        <w:tc>
          <w:tcPr>
            <w:tcW w:w="3616" w:type="dxa"/>
            <w:vMerge/>
            <w:vAlign w:val="center"/>
          </w:tcPr>
          <w:p w:rsidR="00526B0E" w:rsidRPr="006A62B7" w:rsidRDefault="00526B0E" w:rsidP="003354EB">
            <w:pPr>
              <w:spacing w:before="60" w:after="60"/>
              <w:rPr>
                <w:szCs w:val="24"/>
                <w:lang w:eastAsia="vi-VN"/>
              </w:rPr>
            </w:pPr>
          </w:p>
        </w:tc>
        <w:tc>
          <w:tcPr>
            <w:tcW w:w="5599" w:type="dxa"/>
            <w:shd w:val="clear" w:color="000000" w:fill="CCFFFF"/>
            <w:vAlign w:val="center"/>
          </w:tcPr>
          <w:p w:rsidR="00526B0E" w:rsidRPr="006A62B7" w:rsidRDefault="00526B0E" w:rsidP="003354EB">
            <w:pPr>
              <w:spacing w:before="60" w:after="60"/>
              <w:rPr>
                <w:szCs w:val="24"/>
                <w:lang w:eastAsia="vi-VN"/>
              </w:rPr>
            </w:pPr>
            <w:bookmarkStart w:id="82" w:name="_Toc194290451"/>
            <w:bookmarkStart w:id="83" w:name="_Toc194303334"/>
            <w:r w:rsidRPr="006A62B7">
              <w:rPr>
                <w:szCs w:val="24"/>
                <w:lang w:eastAsia="vi-VN"/>
              </w:rPr>
              <w:t>1.1.2.2.9 - Close Service Order</w:t>
            </w:r>
            <w:bookmarkEnd w:id="82"/>
            <w:bookmarkEnd w:id="83"/>
          </w:p>
        </w:tc>
      </w:tr>
      <w:tr w:rsidR="00526B0E" w:rsidRPr="006A62B7" w:rsidTr="003354EB">
        <w:tblPrEx>
          <w:tblLook w:val="00A0"/>
        </w:tblPrEx>
        <w:trPr>
          <w:gridAfter w:val="1"/>
          <w:wAfter w:w="8" w:type="dxa"/>
          <w:trHeight w:val="278"/>
        </w:trPr>
        <w:tc>
          <w:tcPr>
            <w:tcW w:w="3616" w:type="dxa"/>
            <w:vMerge/>
            <w:vAlign w:val="center"/>
          </w:tcPr>
          <w:p w:rsidR="00526B0E" w:rsidRPr="006A62B7" w:rsidRDefault="00526B0E" w:rsidP="003354EB">
            <w:pPr>
              <w:spacing w:before="60" w:after="60"/>
              <w:rPr>
                <w:szCs w:val="24"/>
                <w:lang w:eastAsia="vi-VN"/>
              </w:rPr>
            </w:pPr>
          </w:p>
        </w:tc>
        <w:tc>
          <w:tcPr>
            <w:tcW w:w="5599" w:type="dxa"/>
            <w:shd w:val="clear" w:color="000000" w:fill="CCFFFF"/>
            <w:vAlign w:val="center"/>
          </w:tcPr>
          <w:p w:rsidR="00526B0E" w:rsidRPr="006A62B7" w:rsidRDefault="00526B0E" w:rsidP="003354EB">
            <w:pPr>
              <w:spacing w:before="60" w:after="60"/>
              <w:rPr>
                <w:szCs w:val="24"/>
                <w:lang w:eastAsia="vi-VN"/>
              </w:rPr>
            </w:pPr>
            <w:bookmarkStart w:id="84" w:name="_Toc194290452"/>
            <w:bookmarkStart w:id="85" w:name="_Toc194303335"/>
            <w:r w:rsidRPr="006A62B7">
              <w:rPr>
                <w:szCs w:val="24"/>
                <w:lang w:eastAsia="vi-VN"/>
              </w:rPr>
              <w:t>1.1.2.2.6 - Activate Service (unused)</w:t>
            </w:r>
            <w:bookmarkEnd w:id="84"/>
            <w:bookmarkEnd w:id="85"/>
          </w:p>
        </w:tc>
      </w:tr>
      <w:tr w:rsidR="00526B0E" w:rsidRPr="006A62B7" w:rsidTr="003354EB">
        <w:tblPrEx>
          <w:tblLook w:val="00A0"/>
        </w:tblPrEx>
        <w:trPr>
          <w:gridAfter w:val="1"/>
          <w:wAfter w:w="8" w:type="dxa"/>
          <w:trHeight w:val="278"/>
        </w:trPr>
        <w:tc>
          <w:tcPr>
            <w:tcW w:w="3616" w:type="dxa"/>
            <w:vMerge w:val="restart"/>
            <w:shd w:val="clear" w:color="000000" w:fill="CCFFCC"/>
          </w:tcPr>
          <w:p w:rsidR="00526B0E" w:rsidRPr="006A62B7" w:rsidRDefault="00526B0E" w:rsidP="003354EB">
            <w:pPr>
              <w:spacing w:before="60" w:after="60"/>
              <w:rPr>
                <w:szCs w:val="24"/>
                <w:lang w:eastAsia="vi-VN"/>
              </w:rPr>
            </w:pPr>
            <w:r w:rsidRPr="006A62B7">
              <w:rPr>
                <w:szCs w:val="24"/>
                <w:lang w:eastAsia="vi-VN"/>
              </w:rPr>
              <w:t>1.1.2.3 - Service Problem Management</w:t>
            </w:r>
          </w:p>
        </w:tc>
        <w:tc>
          <w:tcPr>
            <w:tcW w:w="5599" w:type="dxa"/>
            <w:shd w:val="clear" w:color="000000" w:fill="CCFFCC"/>
            <w:vAlign w:val="center"/>
          </w:tcPr>
          <w:p w:rsidR="00526B0E" w:rsidRPr="006A62B7" w:rsidRDefault="00526B0E" w:rsidP="003354EB">
            <w:pPr>
              <w:spacing w:before="60" w:after="60"/>
              <w:rPr>
                <w:szCs w:val="24"/>
                <w:lang w:eastAsia="vi-VN"/>
              </w:rPr>
            </w:pPr>
            <w:r w:rsidRPr="006A62B7">
              <w:rPr>
                <w:szCs w:val="24"/>
                <w:lang w:eastAsia="vi-VN"/>
              </w:rPr>
              <w:t>1.1.2.3.1 - Create Service Trouble Report</w:t>
            </w:r>
          </w:p>
        </w:tc>
      </w:tr>
      <w:tr w:rsidR="00526B0E" w:rsidRPr="006A62B7" w:rsidTr="003354EB">
        <w:tblPrEx>
          <w:tblLook w:val="00A0"/>
        </w:tblPrEx>
        <w:trPr>
          <w:gridAfter w:val="1"/>
          <w:wAfter w:w="8" w:type="dxa"/>
          <w:trHeight w:val="278"/>
        </w:trPr>
        <w:tc>
          <w:tcPr>
            <w:tcW w:w="3616" w:type="dxa"/>
            <w:vMerge/>
            <w:vAlign w:val="center"/>
          </w:tcPr>
          <w:p w:rsidR="00526B0E" w:rsidRPr="006A62B7" w:rsidRDefault="00526B0E" w:rsidP="003354EB">
            <w:pPr>
              <w:spacing w:before="60" w:after="60"/>
              <w:rPr>
                <w:szCs w:val="24"/>
                <w:lang w:eastAsia="vi-VN"/>
              </w:rPr>
            </w:pPr>
          </w:p>
        </w:tc>
        <w:tc>
          <w:tcPr>
            <w:tcW w:w="5599" w:type="dxa"/>
            <w:shd w:val="clear" w:color="000000" w:fill="CCFFCC"/>
            <w:vAlign w:val="center"/>
          </w:tcPr>
          <w:p w:rsidR="00526B0E" w:rsidRPr="006A62B7" w:rsidRDefault="00526B0E" w:rsidP="003354EB">
            <w:pPr>
              <w:spacing w:before="60" w:after="60"/>
              <w:rPr>
                <w:szCs w:val="24"/>
                <w:lang w:eastAsia="vi-VN"/>
              </w:rPr>
            </w:pPr>
            <w:bookmarkStart w:id="86" w:name="_Toc194290453"/>
            <w:bookmarkStart w:id="87" w:name="_Toc194303336"/>
            <w:r w:rsidRPr="006A62B7">
              <w:rPr>
                <w:szCs w:val="24"/>
                <w:lang w:eastAsia="vi-VN"/>
              </w:rPr>
              <w:t>1.1.2.3.2 - Diagnose Service Problem</w:t>
            </w:r>
            <w:bookmarkEnd w:id="86"/>
            <w:bookmarkEnd w:id="87"/>
          </w:p>
        </w:tc>
      </w:tr>
      <w:tr w:rsidR="00526B0E" w:rsidRPr="006A62B7" w:rsidTr="003354EB">
        <w:tblPrEx>
          <w:tblLook w:val="00A0"/>
        </w:tblPrEx>
        <w:trPr>
          <w:gridAfter w:val="1"/>
          <w:wAfter w:w="8" w:type="dxa"/>
          <w:trHeight w:val="278"/>
        </w:trPr>
        <w:tc>
          <w:tcPr>
            <w:tcW w:w="3616" w:type="dxa"/>
            <w:vMerge/>
            <w:vAlign w:val="center"/>
          </w:tcPr>
          <w:p w:rsidR="00526B0E" w:rsidRPr="006A62B7" w:rsidRDefault="00526B0E" w:rsidP="003354EB">
            <w:pPr>
              <w:spacing w:before="60" w:after="60"/>
              <w:rPr>
                <w:szCs w:val="24"/>
                <w:lang w:eastAsia="vi-VN"/>
              </w:rPr>
            </w:pPr>
          </w:p>
        </w:tc>
        <w:tc>
          <w:tcPr>
            <w:tcW w:w="5599" w:type="dxa"/>
            <w:shd w:val="clear" w:color="000000" w:fill="CCFFCC"/>
            <w:vAlign w:val="center"/>
          </w:tcPr>
          <w:p w:rsidR="00526B0E" w:rsidRPr="006A62B7" w:rsidRDefault="00526B0E" w:rsidP="003354EB">
            <w:pPr>
              <w:spacing w:before="60" w:after="60"/>
              <w:rPr>
                <w:szCs w:val="24"/>
                <w:lang w:eastAsia="vi-VN"/>
              </w:rPr>
            </w:pPr>
            <w:bookmarkStart w:id="88" w:name="_Toc194290454"/>
            <w:bookmarkStart w:id="89" w:name="_Toc194303337"/>
            <w:r w:rsidRPr="006A62B7">
              <w:rPr>
                <w:szCs w:val="24"/>
                <w:lang w:eastAsia="vi-VN"/>
              </w:rPr>
              <w:t>1.1.2.3.3 - Correct &amp; Resolve Service Problem</w:t>
            </w:r>
            <w:bookmarkEnd w:id="88"/>
            <w:bookmarkEnd w:id="89"/>
          </w:p>
        </w:tc>
      </w:tr>
      <w:tr w:rsidR="00526B0E" w:rsidRPr="006A62B7" w:rsidTr="003354EB">
        <w:tblPrEx>
          <w:tblLook w:val="00A0"/>
        </w:tblPrEx>
        <w:trPr>
          <w:gridAfter w:val="1"/>
          <w:wAfter w:w="8" w:type="dxa"/>
          <w:trHeight w:val="278"/>
        </w:trPr>
        <w:tc>
          <w:tcPr>
            <w:tcW w:w="3616" w:type="dxa"/>
            <w:vMerge/>
            <w:vAlign w:val="center"/>
          </w:tcPr>
          <w:p w:rsidR="00526B0E" w:rsidRPr="006A62B7" w:rsidRDefault="00526B0E" w:rsidP="003354EB">
            <w:pPr>
              <w:spacing w:before="60" w:after="60"/>
              <w:rPr>
                <w:szCs w:val="24"/>
                <w:lang w:eastAsia="vi-VN"/>
              </w:rPr>
            </w:pPr>
          </w:p>
        </w:tc>
        <w:tc>
          <w:tcPr>
            <w:tcW w:w="5599" w:type="dxa"/>
            <w:shd w:val="clear" w:color="000000" w:fill="CCFFCC"/>
            <w:vAlign w:val="center"/>
          </w:tcPr>
          <w:p w:rsidR="00526B0E" w:rsidRPr="006A62B7" w:rsidRDefault="00526B0E" w:rsidP="003354EB">
            <w:pPr>
              <w:spacing w:before="60" w:after="60"/>
              <w:rPr>
                <w:szCs w:val="24"/>
                <w:lang w:eastAsia="vi-VN"/>
              </w:rPr>
            </w:pPr>
            <w:bookmarkStart w:id="90" w:name="_Toc194290455"/>
            <w:bookmarkStart w:id="91" w:name="_Toc194303338"/>
            <w:r w:rsidRPr="006A62B7">
              <w:rPr>
                <w:szCs w:val="24"/>
                <w:lang w:eastAsia="vi-VN"/>
              </w:rPr>
              <w:t>1.1.2.3.4 - Track &amp; Manage Service Problem</w:t>
            </w:r>
            <w:bookmarkEnd w:id="90"/>
            <w:bookmarkEnd w:id="91"/>
          </w:p>
        </w:tc>
      </w:tr>
      <w:tr w:rsidR="00526B0E" w:rsidRPr="006A62B7" w:rsidTr="003354EB">
        <w:tblPrEx>
          <w:tblLook w:val="00A0"/>
        </w:tblPrEx>
        <w:trPr>
          <w:gridAfter w:val="1"/>
          <w:wAfter w:w="8" w:type="dxa"/>
          <w:trHeight w:val="278"/>
        </w:trPr>
        <w:tc>
          <w:tcPr>
            <w:tcW w:w="3616" w:type="dxa"/>
            <w:vMerge/>
            <w:vAlign w:val="center"/>
          </w:tcPr>
          <w:p w:rsidR="00526B0E" w:rsidRPr="006A62B7" w:rsidRDefault="00526B0E" w:rsidP="003354EB">
            <w:pPr>
              <w:spacing w:before="60" w:after="60"/>
              <w:rPr>
                <w:szCs w:val="24"/>
                <w:lang w:eastAsia="vi-VN"/>
              </w:rPr>
            </w:pPr>
          </w:p>
        </w:tc>
        <w:tc>
          <w:tcPr>
            <w:tcW w:w="5599" w:type="dxa"/>
            <w:shd w:val="clear" w:color="000000" w:fill="CCFFCC"/>
            <w:vAlign w:val="center"/>
          </w:tcPr>
          <w:p w:rsidR="00526B0E" w:rsidRPr="006A62B7" w:rsidRDefault="00526B0E" w:rsidP="003354EB">
            <w:pPr>
              <w:spacing w:before="60" w:after="60"/>
              <w:rPr>
                <w:szCs w:val="24"/>
                <w:lang w:eastAsia="vi-VN"/>
              </w:rPr>
            </w:pPr>
            <w:bookmarkStart w:id="92" w:name="_Toc194290456"/>
            <w:bookmarkStart w:id="93" w:name="_Toc194303339"/>
            <w:r w:rsidRPr="006A62B7">
              <w:rPr>
                <w:szCs w:val="24"/>
                <w:lang w:eastAsia="vi-VN"/>
              </w:rPr>
              <w:t>1.1.2.3.5 - Report Service Problem</w:t>
            </w:r>
            <w:bookmarkEnd w:id="92"/>
            <w:bookmarkEnd w:id="93"/>
          </w:p>
        </w:tc>
      </w:tr>
      <w:tr w:rsidR="00526B0E" w:rsidRPr="006A62B7" w:rsidTr="003354EB">
        <w:tblPrEx>
          <w:tblLook w:val="00A0"/>
        </w:tblPrEx>
        <w:trPr>
          <w:gridAfter w:val="1"/>
          <w:wAfter w:w="8" w:type="dxa"/>
          <w:trHeight w:val="278"/>
        </w:trPr>
        <w:tc>
          <w:tcPr>
            <w:tcW w:w="3616" w:type="dxa"/>
            <w:vMerge/>
            <w:vAlign w:val="center"/>
          </w:tcPr>
          <w:p w:rsidR="00526B0E" w:rsidRPr="006A62B7" w:rsidRDefault="00526B0E" w:rsidP="003354EB">
            <w:pPr>
              <w:spacing w:before="60" w:after="60"/>
              <w:rPr>
                <w:szCs w:val="24"/>
                <w:lang w:eastAsia="vi-VN"/>
              </w:rPr>
            </w:pPr>
          </w:p>
        </w:tc>
        <w:tc>
          <w:tcPr>
            <w:tcW w:w="5599" w:type="dxa"/>
            <w:shd w:val="clear" w:color="000000" w:fill="CCFFCC"/>
            <w:vAlign w:val="center"/>
          </w:tcPr>
          <w:p w:rsidR="00526B0E" w:rsidRPr="006A62B7" w:rsidRDefault="00526B0E" w:rsidP="003354EB">
            <w:pPr>
              <w:spacing w:before="60" w:after="60"/>
              <w:rPr>
                <w:szCs w:val="24"/>
                <w:lang w:eastAsia="vi-VN"/>
              </w:rPr>
            </w:pPr>
            <w:bookmarkStart w:id="94" w:name="_Toc194290457"/>
            <w:bookmarkStart w:id="95" w:name="_Toc194303340"/>
            <w:r w:rsidRPr="006A62B7">
              <w:rPr>
                <w:szCs w:val="24"/>
                <w:lang w:eastAsia="vi-VN"/>
              </w:rPr>
              <w:t>1.1.2.3.6 - Close Service Trouble Report</w:t>
            </w:r>
            <w:bookmarkEnd w:id="94"/>
            <w:bookmarkEnd w:id="95"/>
          </w:p>
        </w:tc>
      </w:tr>
      <w:tr w:rsidR="00526B0E" w:rsidRPr="006A62B7" w:rsidTr="003354EB">
        <w:tblPrEx>
          <w:tblLook w:val="00A0"/>
        </w:tblPrEx>
        <w:trPr>
          <w:gridAfter w:val="1"/>
          <w:wAfter w:w="8" w:type="dxa"/>
          <w:trHeight w:val="278"/>
        </w:trPr>
        <w:tc>
          <w:tcPr>
            <w:tcW w:w="3616" w:type="dxa"/>
            <w:vMerge/>
            <w:vAlign w:val="center"/>
          </w:tcPr>
          <w:p w:rsidR="00526B0E" w:rsidRPr="006A62B7" w:rsidRDefault="00526B0E" w:rsidP="003354EB">
            <w:pPr>
              <w:spacing w:before="60" w:after="60"/>
              <w:rPr>
                <w:szCs w:val="24"/>
                <w:lang w:eastAsia="vi-VN"/>
              </w:rPr>
            </w:pPr>
          </w:p>
        </w:tc>
        <w:tc>
          <w:tcPr>
            <w:tcW w:w="5599" w:type="dxa"/>
            <w:shd w:val="clear" w:color="000000" w:fill="CCFFCC"/>
            <w:vAlign w:val="center"/>
          </w:tcPr>
          <w:p w:rsidR="00526B0E" w:rsidRPr="006A62B7" w:rsidRDefault="00526B0E" w:rsidP="003354EB">
            <w:pPr>
              <w:spacing w:before="60" w:after="60"/>
              <w:rPr>
                <w:szCs w:val="24"/>
                <w:lang w:eastAsia="vi-VN"/>
              </w:rPr>
            </w:pPr>
            <w:bookmarkStart w:id="96" w:name="_Toc194290458"/>
            <w:bookmarkStart w:id="97" w:name="_Toc194303341"/>
            <w:r w:rsidRPr="006A62B7">
              <w:rPr>
                <w:szCs w:val="24"/>
                <w:lang w:eastAsia="vi-VN"/>
              </w:rPr>
              <w:t>1.1.2.3.7 - Survey &amp; Analyze Service Problem</w:t>
            </w:r>
            <w:bookmarkEnd w:id="96"/>
            <w:bookmarkEnd w:id="97"/>
          </w:p>
        </w:tc>
      </w:tr>
      <w:tr w:rsidR="00526B0E" w:rsidRPr="006A62B7" w:rsidTr="003354EB">
        <w:tblPrEx>
          <w:tblLook w:val="00A0"/>
        </w:tblPrEx>
        <w:trPr>
          <w:gridAfter w:val="1"/>
          <w:wAfter w:w="8" w:type="dxa"/>
          <w:trHeight w:val="278"/>
        </w:trPr>
        <w:tc>
          <w:tcPr>
            <w:tcW w:w="3616" w:type="dxa"/>
            <w:vMerge w:val="restart"/>
            <w:shd w:val="clear" w:color="000000" w:fill="99CC00"/>
          </w:tcPr>
          <w:p w:rsidR="00526B0E" w:rsidRPr="006A62B7" w:rsidRDefault="00526B0E" w:rsidP="003354EB">
            <w:pPr>
              <w:spacing w:before="60" w:after="60"/>
              <w:rPr>
                <w:szCs w:val="24"/>
                <w:lang w:eastAsia="vi-VN"/>
              </w:rPr>
            </w:pPr>
            <w:r w:rsidRPr="006A62B7">
              <w:rPr>
                <w:szCs w:val="24"/>
                <w:lang w:eastAsia="vi-VN"/>
              </w:rPr>
              <w:t>1.1.2.5 - Service &amp; Specific Instance Rating</w:t>
            </w:r>
          </w:p>
        </w:tc>
        <w:tc>
          <w:tcPr>
            <w:tcW w:w="5599" w:type="dxa"/>
            <w:shd w:val="clear" w:color="000000" w:fill="99CC00"/>
            <w:vAlign w:val="center"/>
          </w:tcPr>
          <w:p w:rsidR="00526B0E" w:rsidRPr="006A62B7" w:rsidRDefault="00526B0E" w:rsidP="003354EB">
            <w:pPr>
              <w:spacing w:before="60" w:after="60"/>
              <w:rPr>
                <w:szCs w:val="24"/>
                <w:lang w:eastAsia="vi-VN"/>
              </w:rPr>
            </w:pPr>
            <w:r w:rsidRPr="006A62B7">
              <w:rPr>
                <w:szCs w:val="24"/>
                <w:lang w:eastAsia="vi-VN"/>
              </w:rPr>
              <w:t>1.1.2.5.1 - Mediate Usage Records</w:t>
            </w:r>
          </w:p>
        </w:tc>
      </w:tr>
      <w:tr w:rsidR="00526B0E" w:rsidRPr="006A62B7" w:rsidTr="003354EB">
        <w:tblPrEx>
          <w:tblLook w:val="00A0"/>
        </w:tblPrEx>
        <w:trPr>
          <w:gridAfter w:val="1"/>
          <w:wAfter w:w="8" w:type="dxa"/>
          <w:trHeight w:val="278"/>
        </w:trPr>
        <w:tc>
          <w:tcPr>
            <w:tcW w:w="3616" w:type="dxa"/>
            <w:vMerge/>
            <w:vAlign w:val="center"/>
          </w:tcPr>
          <w:p w:rsidR="00526B0E" w:rsidRPr="006A62B7" w:rsidRDefault="00526B0E" w:rsidP="003354EB">
            <w:pPr>
              <w:spacing w:before="60" w:after="60"/>
              <w:rPr>
                <w:szCs w:val="24"/>
                <w:lang w:eastAsia="vi-VN"/>
              </w:rPr>
            </w:pPr>
          </w:p>
        </w:tc>
        <w:tc>
          <w:tcPr>
            <w:tcW w:w="5599" w:type="dxa"/>
            <w:shd w:val="clear" w:color="000000" w:fill="99CC00"/>
            <w:vAlign w:val="center"/>
          </w:tcPr>
          <w:p w:rsidR="00526B0E" w:rsidRPr="006A62B7" w:rsidRDefault="00526B0E" w:rsidP="003354EB">
            <w:pPr>
              <w:spacing w:before="60" w:after="60"/>
              <w:rPr>
                <w:szCs w:val="24"/>
                <w:lang w:eastAsia="vi-VN"/>
              </w:rPr>
            </w:pPr>
            <w:bookmarkStart w:id="98" w:name="_Toc194290459"/>
            <w:bookmarkStart w:id="99" w:name="_Toc194303342"/>
            <w:r w:rsidRPr="006A62B7">
              <w:rPr>
                <w:szCs w:val="24"/>
                <w:lang w:eastAsia="vi-VN"/>
              </w:rPr>
              <w:t>1.1.2.5.2 - Rate Usage Records</w:t>
            </w:r>
            <w:bookmarkEnd w:id="98"/>
            <w:bookmarkEnd w:id="99"/>
          </w:p>
        </w:tc>
      </w:tr>
      <w:tr w:rsidR="00526B0E" w:rsidRPr="003C60FF" w:rsidTr="003354EB">
        <w:tblPrEx>
          <w:tblLook w:val="00A0"/>
        </w:tblPrEx>
        <w:trPr>
          <w:gridAfter w:val="1"/>
          <w:wAfter w:w="8" w:type="dxa"/>
          <w:trHeight w:val="278"/>
        </w:trPr>
        <w:tc>
          <w:tcPr>
            <w:tcW w:w="3616" w:type="dxa"/>
            <w:vMerge/>
            <w:vAlign w:val="center"/>
          </w:tcPr>
          <w:p w:rsidR="00526B0E" w:rsidRPr="006A62B7" w:rsidRDefault="00526B0E" w:rsidP="003354EB">
            <w:pPr>
              <w:spacing w:before="60" w:after="60"/>
              <w:rPr>
                <w:szCs w:val="24"/>
                <w:lang w:eastAsia="vi-VN"/>
              </w:rPr>
            </w:pPr>
          </w:p>
        </w:tc>
        <w:tc>
          <w:tcPr>
            <w:tcW w:w="5599" w:type="dxa"/>
            <w:shd w:val="clear" w:color="000000" w:fill="99CC00"/>
            <w:vAlign w:val="center"/>
          </w:tcPr>
          <w:p w:rsidR="00526B0E" w:rsidRPr="003C60FF" w:rsidRDefault="00526B0E" w:rsidP="003354EB">
            <w:pPr>
              <w:spacing w:before="60" w:after="60"/>
              <w:rPr>
                <w:szCs w:val="24"/>
                <w:lang w:eastAsia="vi-VN"/>
              </w:rPr>
            </w:pPr>
            <w:bookmarkStart w:id="100" w:name="_Toc194290460"/>
            <w:bookmarkStart w:id="101" w:name="_Toc194303343"/>
            <w:r w:rsidRPr="006A62B7">
              <w:rPr>
                <w:szCs w:val="24"/>
                <w:lang w:eastAsia="vi-VN"/>
              </w:rPr>
              <w:t>1.1.2.5.3 - Analyse Usage Records</w:t>
            </w:r>
            <w:bookmarkEnd w:id="100"/>
            <w:bookmarkEnd w:id="101"/>
          </w:p>
        </w:tc>
      </w:tr>
    </w:tbl>
    <w:p w:rsidR="00526B0E" w:rsidRDefault="00526B0E" w:rsidP="00526B0E"/>
    <w:p w:rsidR="00366F65" w:rsidRPr="00366F65" w:rsidRDefault="00366F65" w:rsidP="00366F65">
      <w:pPr>
        <w:pStyle w:val="Heading2"/>
        <w:keepLines/>
        <w:numPr>
          <w:ilvl w:val="2"/>
          <w:numId w:val="8"/>
        </w:numPr>
        <w:spacing w:before="200" w:after="0" w:line="276" w:lineRule="auto"/>
        <w:ind w:left="742"/>
        <w:jc w:val="left"/>
        <w:rPr>
          <w:sz w:val="26"/>
        </w:rPr>
      </w:pPr>
      <w:bookmarkStart w:id="102" w:name="_Toc363461079"/>
      <w:r w:rsidRPr="00366F65">
        <w:rPr>
          <w:sz w:val="26"/>
        </w:rPr>
        <w:t>Yêu cầu chung về nghiệp vụ</w:t>
      </w:r>
      <w:r>
        <w:rPr>
          <w:sz w:val="26"/>
        </w:rPr>
        <w:t xml:space="preserve"> tham chiếu vào VNPT và Vinaphone</w:t>
      </w:r>
      <w:bookmarkEnd w:id="102"/>
    </w:p>
    <w:p w:rsidR="00366F65" w:rsidRDefault="00366F65" w:rsidP="00366F65">
      <w:pPr>
        <w:pStyle w:val="BodyTextIndent2"/>
        <w:numPr>
          <w:ilvl w:val="1"/>
          <w:numId w:val="12"/>
        </w:numPr>
        <w:tabs>
          <w:tab w:val="clear" w:pos="1440"/>
        </w:tabs>
        <w:spacing w:line="276" w:lineRule="auto"/>
        <w:ind w:left="357" w:hanging="357"/>
        <w:rPr>
          <w:lang w:eastAsia="de-DE"/>
        </w:rPr>
      </w:pPr>
      <w:r>
        <w:rPr>
          <w:lang w:eastAsia="de-DE"/>
        </w:rPr>
        <w:t>Các nghiệp vụ theo eTOM tham chiếu vào các nghiệp vụ hiện đang sử dụng tại VNPT và Vinaphone có thể diễn giải như sau:</w:t>
      </w:r>
    </w:p>
    <w:tbl>
      <w:tblPr>
        <w:tblW w:w="91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6"/>
        <w:gridCol w:w="1699"/>
        <w:gridCol w:w="5122"/>
        <w:gridCol w:w="1563"/>
      </w:tblGrid>
      <w:tr w:rsidR="00366F65" w:rsidRPr="00237291" w:rsidTr="00366F65">
        <w:trPr>
          <w:tblHeader/>
        </w:trPr>
        <w:tc>
          <w:tcPr>
            <w:tcW w:w="736" w:type="dxa"/>
          </w:tcPr>
          <w:p w:rsidR="00366F65" w:rsidRPr="00237291" w:rsidRDefault="00366F65" w:rsidP="005442BD">
            <w:pPr>
              <w:jc w:val="center"/>
              <w:rPr>
                <w:b/>
              </w:rPr>
            </w:pPr>
            <w:r w:rsidRPr="00237291">
              <w:rPr>
                <w:b/>
              </w:rPr>
              <w:t>STT</w:t>
            </w:r>
          </w:p>
        </w:tc>
        <w:tc>
          <w:tcPr>
            <w:tcW w:w="1699" w:type="dxa"/>
          </w:tcPr>
          <w:p w:rsidR="00366F65" w:rsidRPr="00237291" w:rsidRDefault="00366F65" w:rsidP="005442BD">
            <w:pPr>
              <w:jc w:val="center"/>
              <w:rPr>
                <w:b/>
              </w:rPr>
            </w:pPr>
            <w:r w:rsidRPr="00237291">
              <w:rPr>
                <w:b/>
              </w:rPr>
              <w:t>Khối chức năng</w:t>
            </w:r>
          </w:p>
        </w:tc>
        <w:tc>
          <w:tcPr>
            <w:tcW w:w="5122" w:type="dxa"/>
          </w:tcPr>
          <w:p w:rsidR="00366F65" w:rsidRPr="00237291" w:rsidRDefault="00366F65" w:rsidP="005442BD">
            <w:pPr>
              <w:jc w:val="center"/>
              <w:rPr>
                <w:b/>
              </w:rPr>
            </w:pPr>
            <w:r w:rsidRPr="00237291">
              <w:rPr>
                <w:b/>
              </w:rPr>
              <w:t>Tóm tắt chức năng cơ bản</w:t>
            </w:r>
          </w:p>
        </w:tc>
        <w:tc>
          <w:tcPr>
            <w:tcW w:w="1563" w:type="dxa"/>
          </w:tcPr>
          <w:p w:rsidR="00366F65" w:rsidRPr="00237291" w:rsidRDefault="00366F65" w:rsidP="005442BD">
            <w:pPr>
              <w:jc w:val="center"/>
              <w:rPr>
                <w:b/>
              </w:rPr>
            </w:pPr>
            <w:r w:rsidRPr="00237291">
              <w:rPr>
                <w:b/>
              </w:rPr>
              <w:t>Ghi chú</w:t>
            </w:r>
          </w:p>
        </w:tc>
      </w:tr>
      <w:tr w:rsidR="00366F65" w:rsidRPr="00237291" w:rsidTr="00366F65">
        <w:tc>
          <w:tcPr>
            <w:tcW w:w="736" w:type="dxa"/>
          </w:tcPr>
          <w:p w:rsidR="00366F65" w:rsidRPr="00237291" w:rsidRDefault="00366F65" w:rsidP="005442BD">
            <w:pPr>
              <w:spacing w:before="40" w:after="40"/>
              <w:jc w:val="center"/>
              <w:rPr>
                <w:i/>
              </w:rPr>
            </w:pPr>
            <w:r>
              <w:rPr>
                <w:i/>
              </w:rPr>
              <w:t>1</w:t>
            </w:r>
          </w:p>
        </w:tc>
        <w:tc>
          <w:tcPr>
            <w:tcW w:w="1699" w:type="dxa"/>
          </w:tcPr>
          <w:p w:rsidR="00366F65" w:rsidRPr="00237291" w:rsidRDefault="00366F65" w:rsidP="005442BD">
            <w:pPr>
              <w:spacing w:before="40" w:after="40"/>
              <w:rPr>
                <w:i/>
              </w:rPr>
            </w:pPr>
            <w:r w:rsidRPr="00237291">
              <w:rPr>
                <w:i/>
              </w:rPr>
              <w:t>Quản lý sản phẩm/dịch vụ</w:t>
            </w:r>
          </w:p>
        </w:tc>
        <w:tc>
          <w:tcPr>
            <w:tcW w:w="5122" w:type="dxa"/>
          </w:tcPr>
          <w:p w:rsidR="00366F65" w:rsidRPr="00237291" w:rsidRDefault="00366F65" w:rsidP="005442BD">
            <w:pPr>
              <w:numPr>
                <w:ilvl w:val="0"/>
                <w:numId w:val="13"/>
              </w:numPr>
              <w:tabs>
                <w:tab w:val="clear" w:pos="720"/>
              </w:tabs>
              <w:spacing w:before="40" w:after="40"/>
              <w:ind w:left="328"/>
              <w:rPr>
                <w:i/>
              </w:rPr>
            </w:pPr>
            <w:r>
              <w:t>Chức năng định nghĩa, khai báo các sản phẩm, dịch vụ chung của Tập đoàn, riêng của đơn vị với các yêu cầu chính: Tên, Loại hình, Đối tượng khách hàng được sử dụng, chính sách bán hàng kèm theo (Bảng giá đăng ký/hòa mạng, thời điểm sẽ cung cấp, hết hạn), và các thông tin liên quan khác</w:t>
            </w:r>
          </w:p>
        </w:tc>
        <w:tc>
          <w:tcPr>
            <w:tcW w:w="1563" w:type="dxa"/>
          </w:tcPr>
          <w:p w:rsidR="00366F65" w:rsidRPr="00237291" w:rsidRDefault="00366F65" w:rsidP="005442BD">
            <w:pPr>
              <w:spacing w:before="40" w:after="40"/>
              <w:ind w:left="-32"/>
              <w:rPr>
                <w:i/>
              </w:rPr>
            </w:pPr>
          </w:p>
        </w:tc>
      </w:tr>
      <w:tr w:rsidR="00366F65" w:rsidRPr="00237291" w:rsidTr="00366F65">
        <w:tc>
          <w:tcPr>
            <w:tcW w:w="736" w:type="dxa"/>
          </w:tcPr>
          <w:p w:rsidR="00366F65" w:rsidRPr="00237291" w:rsidRDefault="00366F65" w:rsidP="005442BD">
            <w:pPr>
              <w:spacing w:before="40" w:after="40"/>
              <w:jc w:val="center"/>
              <w:rPr>
                <w:i/>
              </w:rPr>
            </w:pPr>
            <w:r>
              <w:rPr>
                <w:i/>
              </w:rPr>
              <w:t>2</w:t>
            </w:r>
          </w:p>
        </w:tc>
        <w:tc>
          <w:tcPr>
            <w:tcW w:w="1699" w:type="dxa"/>
          </w:tcPr>
          <w:p w:rsidR="00366F65" w:rsidRPr="00237291" w:rsidRDefault="00366F65" w:rsidP="005442BD">
            <w:pPr>
              <w:spacing w:before="40" w:after="40"/>
              <w:rPr>
                <w:i/>
              </w:rPr>
            </w:pPr>
            <w:r w:rsidRPr="00237291">
              <w:rPr>
                <w:i/>
              </w:rPr>
              <w:t>Phát triển thuê bao</w:t>
            </w:r>
          </w:p>
        </w:tc>
        <w:tc>
          <w:tcPr>
            <w:tcW w:w="5122" w:type="dxa"/>
          </w:tcPr>
          <w:p w:rsidR="00366F65" w:rsidRPr="00237291" w:rsidRDefault="00366F65" w:rsidP="005442BD">
            <w:pPr>
              <w:spacing w:before="40" w:after="40"/>
              <w:ind w:left="-32"/>
              <w:rPr>
                <w:i/>
              </w:rPr>
            </w:pPr>
          </w:p>
        </w:tc>
        <w:tc>
          <w:tcPr>
            <w:tcW w:w="1563" w:type="dxa"/>
          </w:tcPr>
          <w:p w:rsidR="00366F65" w:rsidRPr="00237291" w:rsidRDefault="00366F65" w:rsidP="005442BD">
            <w:pPr>
              <w:spacing w:before="40" w:after="40"/>
              <w:ind w:left="-32"/>
              <w:rPr>
                <w:i/>
              </w:rPr>
            </w:pPr>
          </w:p>
        </w:tc>
      </w:tr>
      <w:tr w:rsidR="00366F65" w:rsidRPr="001538D8" w:rsidTr="00366F65">
        <w:tc>
          <w:tcPr>
            <w:tcW w:w="736" w:type="dxa"/>
          </w:tcPr>
          <w:p w:rsidR="00366F65" w:rsidRPr="001538D8" w:rsidRDefault="00366F65" w:rsidP="005442BD">
            <w:pPr>
              <w:spacing w:before="40" w:after="40"/>
              <w:jc w:val="center"/>
            </w:pPr>
            <w:r>
              <w:t>2.1</w:t>
            </w:r>
          </w:p>
        </w:tc>
        <w:tc>
          <w:tcPr>
            <w:tcW w:w="1699" w:type="dxa"/>
          </w:tcPr>
          <w:p w:rsidR="00366F65" w:rsidRDefault="00366F65" w:rsidP="005442BD">
            <w:pPr>
              <w:spacing w:before="40" w:after="40"/>
            </w:pPr>
            <w:r>
              <w:t xml:space="preserve">Tiếp nhận </w:t>
            </w:r>
            <w:r>
              <w:lastRenderedPageBreak/>
              <w:t>yêu cầu khách hàng tại điểm giao dịch</w:t>
            </w:r>
          </w:p>
          <w:p w:rsidR="00366F65" w:rsidRPr="001538D8" w:rsidRDefault="00366F65" w:rsidP="005442BD">
            <w:pPr>
              <w:spacing w:before="40" w:after="40"/>
            </w:pPr>
            <w:r>
              <w:t>(Một phần của CRM)</w:t>
            </w:r>
          </w:p>
        </w:tc>
        <w:tc>
          <w:tcPr>
            <w:tcW w:w="5122" w:type="dxa"/>
          </w:tcPr>
          <w:p w:rsidR="00366F65" w:rsidRDefault="00366F65" w:rsidP="005442BD">
            <w:pPr>
              <w:numPr>
                <w:ilvl w:val="0"/>
                <w:numId w:val="13"/>
              </w:numPr>
              <w:tabs>
                <w:tab w:val="clear" w:pos="720"/>
              </w:tabs>
              <w:spacing w:before="40" w:after="40"/>
              <w:ind w:left="328"/>
            </w:pPr>
            <w:r>
              <w:lastRenderedPageBreak/>
              <w:t xml:space="preserve">Tiếp nhận các yêu cầu khách hàng, nhập </w:t>
            </w:r>
            <w:r>
              <w:lastRenderedPageBreak/>
              <w:t>vào hệ thống:</w:t>
            </w:r>
          </w:p>
          <w:p w:rsidR="00366F65" w:rsidRDefault="00366F65" w:rsidP="005442BD">
            <w:pPr>
              <w:numPr>
                <w:ilvl w:val="1"/>
                <w:numId w:val="13"/>
              </w:numPr>
              <w:tabs>
                <w:tab w:val="clear" w:pos="1440"/>
              </w:tabs>
              <w:spacing w:before="40" w:after="40"/>
              <w:ind w:left="655"/>
            </w:pPr>
            <w:r>
              <w:t>Các loại hình dịch vụ Cố định, di động, ADSL, dịch vụ CNTT</w:t>
            </w:r>
          </w:p>
          <w:p w:rsidR="00366F65" w:rsidRDefault="00366F65" w:rsidP="005442BD">
            <w:pPr>
              <w:numPr>
                <w:ilvl w:val="1"/>
                <w:numId w:val="13"/>
              </w:numPr>
              <w:tabs>
                <w:tab w:val="clear" w:pos="1440"/>
              </w:tabs>
              <w:spacing w:before="40" w:after="40"/>
              <w:ind w:left="655"/>
            </w:pPr>
            <w:r>
              <w:t>Các loại yêu cầu: Đặt mới/Hòa mạng; Di dời/dịch chuyển máy; Chuyển đổi loại hình sản phẩm dịch vụ; Sang tên đổi chủ; Thay đổi thông tin; Yêu cầu dịch vụ gia tăng; Đổi SIM, các thiết bị đi kèm; Thanh lý hợp đồng</w:t>
            </w:r>
          </w:p>
          <w:p w:rsidR="00366F65" w:rsidRDefault="00366F65" w:rsidP="005442BD">
            <w:pPr>
              <w:numPr>
                <w:ilvl w:val="0"/>
                <w:numId w:val="13"/>
              </w:numPr>
              <w:tabs>
                <w:tab w:val="clear" w:pos="720"/>
              </w:tabs>
              <w:spacing w:before="40" w:after="40"/>
              <w:ind w:left="328"/>
            </w:pPr>
            <w:r>
              <w:t>Kiểm tra thông tin khách hàng, đưa ra các thông tin có sẵn thay vì việc nhập liệu lại nếu không phải là khách hàng mới</w:t>
            </w:r>
          </w:p>
          <w:p w:rsidR="00366F65" w:rsidRDefault="00366F65" w:rsidP="005442BD">
            <w:pPr>
              <w:numPr>
                <w:ilvl w:val="0"/>
                <w:numId w:val="13"/>
              </w:numPr>
              <w:tabs>
                <w:tab w:val="clear" w:pos="720"/>
              </w:tabs>
              <w:spacing w:before="40" w:after="40"/>
              <w:ind w:left="328"/>
            </w:pPr>
            <w:r>
              <w:t>Kiểm tra tính hợp lệ của khách hàng:</w:t>
            </w:r>
          </w:p>
          <w:p w:rsidR="00366F65" w:rsidRDefault="00366F65" w:rsidP="005442BD">
            <w:pPr>
              <w:numPr>
                <w:ilvl w:val="1"/>
                <w:numId w:val="13"/>
              </w:numPr>
              <w:tabs>
                <w:tab w:val="clear" w:pos="1440"/>
              </w:tabs>
              <w:spacing w:before="40" w:after="40"/>
              <w:ind w:left="655"/>
            </w:pPr>
            <w:r>
              <w:t>Đầy đủ thông tin và thông tin nhập vào hợp lệ</w:t>
            </w:r>
          </w:p>
          <w:p w:rsidR="00366F65" w:rsidRDefault="00366F65" w:rsidP="005442BD">
            <w:pPr>
              <w:numPr>
                <w:ilvl w:val="1"/>
                <w:numId w:val="13"/>
              </w:numPr>
              <w:tabs>
                <w:tab w:val="clear" w:pos="1440"/>
              </w:tabs>
              <w:spacing w:before="40" w:after="40"/>
              <w:ind w:left="655"/>
            </w:pPr>
            <w:r>
              <w:t>Nằm trong danh sách đen không được cung cấp dịch vụ (Blacklist)</w:t>
            </w:r>
          </w:p>
          <w:p w:rsidR="00366F65" w:rsidRDefault="00366F65" w:rsidP="005442BD">
            <w:pPr>
              <w:numPr>
                <w:ilvl w:val="1"/>
                <w:numId w:val="13"/>
              </w:numPr>
              <w:tabs>
                <w:tab w:val="clear" w:pos="1440"/>
              </w:tabs>
              <w:spacing w:before="40" w:after="40"/>
              <w:ind w:left="655"/>
            </w:pPr>
            <w:r>
              <w:t>Tình trạng nợ cước theo khoản mục thanh toán</w:t>
            </w:r>
          </w:p>
          <w:p w:rsidR="00366F65" w:rsidRDefault="00366F65" w:rsidP="005442BD">
            <w:pPr>
              <w:numPr>
                <w:ilvl w:val="0"/>
                <w:numId w:val="13"/>
              </w:numPr>
              <w:tabs>
                <w:tab w:val="clear" w:pos="720"/>
              </w:tabs>
              <w:spacing w:before="40" w:after="40"/>
              <w:ind w:left="328"/>
            </w:pPr>
            <w:r>
              <w:t>Cho phép lưu lại các thông tin giao dịch nếu khách hàng không đủ điều kiện; hoặc nếu sau khi xem các điều kiện hợp đồng, khách hàng từ chối</w:t>
            </w:r>
          </w:p>
          <w:p w:rsidR="00366F65" w:rsidRDefault="00366F65" w:rsidP="005442BD">
            <w:pPr>
              <w:numPr>
                <w:ilvl w:val="0"/>
                <w:numId w:val="13"/>
              </w:numPr>
              <w:tabs>
                <w:tab w:val="clear" w:pos="720"/>
              </w:tabs>
              <w:spacing w:before="40" w:after="40"/>
              <w:ind w:left="328"/>
            </w:pPr>
            <w:r>
              <w:t>Kiểm tra khả năng đáp ứng yêu cầu khách hàng (kiểm tra kho số, cổng, tài nguyên, các điều kiện khác…), gửi yêu cầu kiểm tra độ sẵn sàng của mạng cáp (nếu đủ điều kiện để tích hợp)</w:t>
            </w:r>
          </w:p>
          <w:p w:rsidR="00366F65" w:rsidRDefault="00366F65" w:rsidP="005442BD">
            <w:pPr>
              <w:numPr>
                <w:ilvl w:val="0"/>
                <w:numId w:val="13"/>
              </w:numPr>
              <w:tabs>
                <w:tab w:val="clear" w:pos="720"/>
              </w:tabs>
              <w:spacing w:before="40" w:after="40"/>
              <w:ind w:left="328"/>
            </w:pPr>
            <w:r>
              <w:t>Cho phép đưa ra danh mục các sản phẩm dịch vụ cụ thể để khách hàng lựa chọn</w:t>
            </w:r>
          </w:p>
          <w:p w:rsidR="00366F65" w:rsidRDefault="00366F65" w:rsidP="005442BD">
            <w:pPr>
              <w:numPr>
                <w:ilvl w:val="0"/>
                <w:numId w:val="13"/>
              </w:numPr>
              <w:tabs>
                <w:tab w:val="clear" w:pos="720"/>
              </w:tabs>
              <w:spacing w:before="40" w:after="40"/>
              <w:ind w:left="328"/>
            </w:pPr>
            <w:r>
              <w:t>Tính toán phí đăng ký, phí hòa mạng để thu tiền</w:t>
            </w:r>
          </w:p>
          <w:p w:rsidR="00366F65" w:rsidRDefault="00366F65" w:rsidP="005442BD">
            <w:pPr>
              <w:numPr>
                <w:ilvl w:val="0"/>
                <w:numId w:val="13"/>
              </w:numPr>
              <w:tabs>
                <w:tab w:val="clear" w:pos="720"/>
              </w:tabs>
              <w:spacing w:before="40" w:after="40"/>
              <w:ind w:left="328"/>
            </w:pPr>
            <w:r>
              <w:t>Cấp số máy, SIM, cổng, hoặc các tài nguyên khác cho khách hàng (mức logic).</w:t>
            </w:r>
          </w:p>
          <w:p w:rsidR="00366F65" w:rsidRDefault="00366F65" w:rsidP="005442BD">
            <w:pPr>
              <w:numPr>
                <w:ilvl w:val="0"/>
                <w:numId w:val="13"/>
              </w:numPr>
              <w:tabs>
                <w:tab w:val="clear" w:pos="720"/>
              </w:tabs>
              <w:spacing w:before="40" w:after="40"/>
              <w:ind w:left="328"/>
            </w:pPr>
            <w:r>
              <w:t>Hẹn lịch lắp đặt với khách hàng, thu tiền phí đăng ký hòa mạng, cung cấp các thiết bị đi kèm (nếu có) và gửi biên lai cho khách hàng</w:t>
            </w:r>
          </w:p>
          <w:p w:rsidR="00366F65" w:rsidRPr="001538D8" w:rsidRDefault="00366F65" w:rsidP="005442BD">
            <w:pPr>
              <w:numPr>
                <w:ilvl w:val="0"/>
                <w:numId w:val="13"/>
              </w:numPr>
              <w:tabs>
                <w:tab w:val="clear" w:pos="720"/>
              </w:tabs>
              <w:spacing w:before="40" w:after="40"/>
              <w:ind w:left="328"/>
            </w:pPr>
            <w:r>
              <w:t>In hợp đồng</w:t>
            </w:r>
          </w:p>
        </w:tc>
        <w:tc>
          <w:tcPr>
            <w:tcW w:w="1563" w:type="dxa"/>
          </w:tcPr>
          <w:p w:rsidR="00366F65" w:rsidRDefault="00366F65" w:rsidP="005442BD">
            <w:pPr>
              <w:spacing w:before="40" w:after="40"/>
              <w:ind w:left="-32"/>
            </w:pPr>
            <w:r>
              <w:lastRenderedPageBreak/>
              <w:t xml:space="preserve">Phiên bản </w:t>
            </w:r>
            <w:r>
              <w:lastRenderedPageBreak/>
              <w:t xml:space="preserve">đầu sẽ chỉ phục vụ cho di động, trong đó tiếp nhận cả các thông tin và yêu cầu của thuê bao trả trước, hybrid, convergence. </w:t>
            </w:r>
          </w:p>
          <w:p w:rsidR="00366F65" w:rsidRPr="001538D8" w:rsidRDefault="00366F65" w:rsidP="005442BD">
            <w:pPr>
              <w:spacing w:before="40" w:after="40"/>
              <w:ind w:left="-32"/>
            </w:pPr>
            <w:r>
              <w:t>Phiên bản sau đó hỗ trợ cả cố định và dịch vụ CNTT</w:t>
            </w:r>
          </w:p>
        </w:tc>
      </w:tr>
      <w:tr w:rsidR="00366F65" w:rsidRPr="001538D8" w:rsidTr="00366F65">
        <w:tc>
          <w:tcPr>
            <w:tcW w:w="736" w:type="dxa"/>
          </w:tcPr>
          <w:p w:rsidR="00366F65" w:rsidRDefault="00366F65" w:rsidP="005442BD">
            <w:pPr>
              <w:spacing w:before="40" w:after="40"/>
              <w:jc w:val="center"/>
            </w:pPr>
            <w:r>
              <w:lastRenderedPageBreak/>
              <w:t>2.2</w:t>
            </w:r>
          </w:p>
        </w:tc>
        <w:tc>
          <w:tcPr>
            <w:tcW w:w="1699" w:type="dxa"/>
          </w:tcPr>
          <w:p w:rsidR="00366F65" w:rsidRDefault="00366F65" w:rsidP="005442BD">
            <w:pPr>
              <w:spacing w:before="40" w:after="40"/>
            </w:pPr>
            <w:r>
              <w:t>Thực hiện yêu cầu khách hàng</w:t>
            </w:r>
          </w:p>
        </w:tc>
        <w:tc>
          <w:tcPr>
            <w:tcW w:w="5122" w:type="dxa"/>
          </w:tcPr>
          <w:p w:rsidR="00366F65" w:rsidRDefault="00366F65" w:rsidP="005442BD">
            <w:pPr>
              <w:numPr>
                <w:ilvl w:val="0"/>
                <w:numId w:val="13"/>
              </w:numPr>
              <w:tabs>
                <w:tab w:val="clear" w:pos="720"/>
              </w:tabs>
              <w:spacing w:before="40" w:after="40"/>
              <w:ind w:left="328"/>
            </w:pPr>
            <w:r>
              <w:t xml:space="preserve">Phân chia các yêu cầu thực hiện thi công, chuyển yêu cầu thi công (đi dây/cáp ADSL, PSTN...) cho các bộ phận/ cá nhân để thực </w:t>
            </w:r>
            <w:r>
              <w:lastRenderedPageBreak/>
              <w:t>hiện qua giao diện chương trình hoặc in lệnh giấy</w:t>
            </w:r>
          </w:p>
          <w:p w:rsidR="00366F65" w:rsidRDefault="00366F65" w:rsidP="005442BD">
            <w:pPr>
              <w:numPr>
                <w:ilvl w:val="0"/>
                <w:numId w:val="13"/>
              </w:numPr>
              <w:tabs>
                <w:tab w:val="clear" w:pos="720"/>
              </w:tabs>
              <w:spacing w:before="40" w:after="40"/>
              <w:ind w:left="328"/>
            </w:pPr>
            <w:r>
              <w:t>Kết nối trực tiếp với tổng đài, thiết bị NE để kích hoạt dịch vụ</w:t>
            </w:r>
          </w:p>
          <w:p w:rsidR="00366F65" w:rsidRDefault="00366F65" w:rsidP="005442BD">
            <w:pPr>
              <w:numPr>
                <w:ilvl w:val="0"/>
                <w:numId w:val="13"/>
              </w:numPr>
              <w:tabs>
                <w:tab w:val="clear" w:pos="720"/>
              </w:tabs>
              <w:spacing w:before="40" w:after="40"/>
              <w:ind w:left="328"/>
            </w:pPr>
            <w:r>
              <w:t>Cập nhật các trạng thái thực hiện của từng công đoạn để quản lý theo dõi</w:t>
            </w:r>
          </w:p>
          <w:p w:rsidR="00366F65" w:rsidRDefault="00366F65" w:rsidP="005442BD">
            <w:pPr>
              <w:numPr>
                <w:ilvl w:val="0"/>
                <w:numId w:val="13"/>
              </w:numPr>
              <w:tabs>
                <w:tab w:val="clear" w:pos="720"/>
              </w:tabs>
              <w:spacing w:before="40" w:after="40"/>
              <w:ind w:left="328"/>
            </w:pPr>
            <w:r>
              <w:t>Đưa ra các danh mục các yêu cầu khách hàng đã yêu cầu thi công nhưng không thực hiện được và các lý do</w:t>
            </w:r>
          </w:p>
          <w:p w:rsidR="00366F65" w:rsidRDefault="00366F65" w:rsidP="005442BD">
            <w:pPr>
              <w:numPr>
                <w:ilvl w:val="0"/>
                <w:numId w:val="13"/>
              </w:numPr>
              <w:tabs>
                <w:tab w:val="clear" w:pos="720"/>
              </w:tabs>
              <w:spacing w:before="40" w:after="40"/>
              <w:ind w:left="328"/>
            </w:pPr>
            <w:r>
              <w:t>Giám sát, theo dõi trạng thái thực hiện thi công thực hiện yêu cầu.</w:t>
            </w:r>
          </w:p>
          <w:p w:rsidR="00366F65" w:rsidRDefault="00366F65" w:rsidP="005442BD">
            <w:pPr>
              <w:numPr>
                <w:ilvl w:val="0"/>
                <w:numId w:val="13"/>
              </w:numPr>
              <w:tabs>
                <w:tab w:val="clear" w:pos="720"/>
              </w:tabs>
              <w:spacing w:before="40" w:after="40"/>
              <w:ind w:left="328"/>
            </w:pPr>
            <w:r>
              <w:t>Gửi yêu cầu đo thử kiểm tra chất lượng đường dây (với hữu tuyến) tới chương trình đo thử (tự động gửi nếu có thể tích hợp với 119)</w:t>
            </w:r>
          </w:p>
          <w:p w:rsidR="00366F65" w:rsidRDefault="00366F65" w:rsidP="005442BD">
            <w:pPr>
              <w:numPr>
                <w:ilvl w:val="0"/>
                <w:numId w:val="13"/>
              </w:numPr>
              <w:tabs>
                <w:tab w:val="clear" w:pos="720"/>
              </w:tabs>
              <w:spacing w:before="40" w:after="40"/>
              <w:ind w:left="328"/>
            </w:pPr>
            <w:r>
              <w:t>Gửi/cập nhật yêu cầu thực hiện với dịch vụ CNTT đến các đơn vị tương ứng.</w:t>
            </w:r>
          </w:p>
          <w:p w:rsidR="00366F65" w:rsidRDefault="00366F65" w:rsidP="005442BD">
            <w:pPr>
              <w:numPr>
                <w:ilvl w:val="0"/>
                <w:numId w:val="13"/>
              </w:numPr>
              <w:tabs>
                <w:tab w:val="clear" w:pos="720"/>
              </w:tabs>
              <w:spacing w:before="40" w:after="40"/>
              <w:ind w:left="328"/>
            </w:pPr>
            <w:r>
              <w:t>Cập nhật trạng thái thông thoại, và cập nhật cơ sở dữ liệu khách hàng các thông tin thông thoại để kích hoạt trạng thái bắt đầu tính cước và thông báo hoàn công, kết thúc công việc.</w:t>
            </w:r>
          </w:p>
        </w:tc>
        <w:tc>
          <w:tcPr>
            <w:tcW w:w="1563" w:type="dxa"/>
          </w:tcPr>
          <w:p w:rsidR="00366F65" w:rsidRDefault="00366F65" w:rsidP="005442BD">
            <w:pPr>
              <w:spacing w:before="40" w:after="40"/>
            </w:pPr>
            <w:r>
              <w:lastRenderedPageBreak/>
              <w:t xml:space="preserve">Phiên bản đầu không có phần thực </w:t>
            </w:r>
            <w:r>
              <w:lastRenderedPageBreak/>
              <w:t>hiện yêu cầu do chỉ phục vụ cho di động.</w:t>
            </w:r>
          </w:p>
        </w:tc>
      </w:tr>
      <w:tr w:rsidR="00366F65" w:rsidRPr="00237291" w:rsidTr="00366F65">
        <w:tc>
          <w:tcPr>
            <w:tcW w:w="736" w:type="dxa"/>
          </w:tcPr>
          <w:p w:rsidR="00366F65" w:rsidRPr="00237291" w:rsidRDefault="00366F65" w:rsidP="005442BD">
            <w:pPr>
              <w:spacing w:before="40" w:after="40"/>
              <w:jc w:val="center"/>
              <w:rPr>
                <w:i/>
              </w:rPr>
            </w:pPr>
            <w:r>
              <w:rPr>
                <w:i/>
              </w:rPr>
              <w:lastRenderedPageBreak/>
              <w:t>3</w:t>
            </w:r>
          </w:p>
        </w:tc>
        <w:tc>
          <w:tcPr>
            <w:tcW w:w="1699" w:type="dxa"/>
          </w:tcPr>
          <w:p w:rsidR="00366F65" w:rsidRPr="00237291" w:rsidRDefault="00366F65" w:rsidP="005442BD">
            <w:pPr>
              <w:spacing w:before="40" w:after="40"/>
              <w:rPr>
                <w:i/>
              </w:rPr>
            </w:pPr>
            <w:r w:rsidRPr="00237291">
              <w:rPr>
                <w:i/>
              </w:rPr>
              <w:t>Quản lý thanh toán nợ</w:t>
            </w:r>
          </w:p>
        </w:tc>
        <w:tc>
          <w:tcPr>
            <w:tcW w:w="5122" w:type="dxa"/>
          </w:tcPr>
          <w:p w:rsidR="00366F65" w:rsidRPr="00237291" w:rsidRDefault="00366F65" w:rsidP="005442BD">
            <w:pPr>
              <w:spacing w:before="40" w:after="40"/>
              <w:ind w:left="-32"/>
              <w:rPr>
                <w:i/>
              </w:rPr>
            </w:pPr>
          </w:p>
        </w:tc>
        <w:tc>
          <w:tcPr>
            <w:tcW w:w="1563" w:type="dxa"/>
          </w:tcPr>
          <w:p w:rsidR="00366F65" w:rsidRPr="00237291" w:rsidRDefault="00366F65" w:rsidP="005442BD">
            <w:pPr>
              <w:spacing w:before="40" w:after="40"/>
              <w:ind w:left="-32"/>
              <w:rPr>
                <w:i/>
              </w:rPr>
            </w:pPr>
          </w:p>
        </w:tc>
      </w:tr>
      <w:tr w:rsidR="00366F65" w:rsidRPr="001538D8" w:rsidTr="00366F65">
        <w:tc>
          <w:tcPr>
            <w:tcW w:w="736" w:type="dxa"/>
          </w:tcPr>
          <w:p w:rsidR="00366F65" w:rsidRDefault="00366F65" w:rsidP="005442BD">
            <w:pPr>
              <w:spacing w:before="40" w:after="40"/>
              <w:jc w:val="center"/>
            </w:pPr>
            <w:r>
              <w:t>3.1</w:t>
            </w:r>
          </w:p>
        </w:tc>
        <w:tc>
          <w:tcPr>
            <w:tcW w:w="1699" w:type="dxa"/>
          </w:tcPr>
          <w:p w:rsidR="00366F65" w:rsidRDefault="00366F65" w:rsidP="005442BD">
            <w:pPr>
              <w:spacing w:before="40" w:after="40"/>
            </w:pPr>
            <w:r>
              <w:t>Quản lý thanh toán</w:t>
            </w:r>
          </w:p>
        </w:tc>
        <w:tc>
          <w:tcPr>
            <w:tcW w:w="5122" w:type="dxa"/>
          </w:tcPr>
          <w:p w:rsidR="00366F65" w:rsidRDefault="00366F65" w:rsidP="005442BD">
            <w:pPr>
              <w:numPr>
                <w:ilvl w:val="0"/>
                <w:numId w:val="13"/>
              </w:numPr>
              <w:tabs>
                <w:tab w:val="clear" w:pos="720"/>
              </w:tabs>
              <w:spacing w:before="40" w:after="40"/>
              <w:ind w:left="328"/>
            </w:pPr>
            <w:r>
              <w:t>Định nghĩa các khoản mục thanh toán cho các dịch vụ khách hàng sử dụng</w:t>
            </w:r>
          </w:p>
          <w:p w:rsidR="00366F65" w:rsidRDefault="00366F65" w:rsidP="005442BD">
            <w:pPr>
              <w:numPr>
                <w:ilvl w:val="0"/>
                <w:numId w:val="13"/>
              </w:numPr>
              <w:tabs>
                <w:tab w:val="clear" w:pos="720"/>
              </w:tabs>
              <w:spacing w:before="40" w:after="40"/>
              <w:ind w:left="328"/>
            </w:pPr>
            <w:r>
              <w:t>Đảm bảo các yêu cầu quản lý thu hiện nay với các điểm chính:</w:t>
            </w:r>
          </w:p>
          <w:p w:rsidR="00366F65" w:rsidRDefault="00366F65" w:rsidP="005442BD">
            <w:pPr>
              <w:numPr>
                <w:ilvl w:val="1"/>
                <w:numId w:val="13"/>
              </w:numPr>
              <w:tabs>
                <w:tab w:val="clear" w:pos="1440"/>
                <w:tab w:val="num" w:pos="655"/>
              </w:tabs>
              <w:spacing w:before="40" w:after="40"/>
              <w:ind w:left="655"/>
            </w:pPr>
            <w:r>
              <w:t>Thanh toán cước cho khách hàng: đến từng hóa đơn, từng khoản mục thanh toán</w:t>
            </w:r>
          </w:p>
          <w:p w:rsidR="00366F65" w:rsidRDefault="00366F65" w:rsidP="005442BD">
            <w:pPr>
              <w:numPr>
                <w:ilvl w:val="1"/>
                <w:numId w:val="13"/>
              </w:numPr>
              <w:tabs>
                <w:tab w:val="clear" w:pos="1440"/>
                <w:tab w:val="num" w:pos="655"/>
              </w:tabs>
              <w:spacing w:before="40" w:after="40"/>
              <w:ind w:left="655"/>
            </w:pPr>
            <w:r>
              <w:t>Cho phép thanh toán với các hình thức thu hiện nay (trực tiếp tại điểm giao dịch, qua đại lý thu tại nhà, qua ngân hàng bằng séc/chuyển khoản)</w:t>
            </w:r>
          </w:p>
          <w:p w:rsidR="00366F65" w:rsidRDefault="00366F65" w:rsidP="005442BD">
            <w:pPr>
              <w:numPr>
                <w:ilvl w:val="1"/>
                <w:numId w:val="13"/>
              </w:numPr>
              <w:tabs>
                <w:tab w:val="clear" w:pos="1440"/>
                <w:tab w:val="num" w:pos="655"/>
              </w:tabs>
              <w:spacing w:before="40" w:after="40"/>
              <w:ind w:left="655"/>
            </w:pPr>
            <w:r>
              <w:t>Thanh toán VND hoặc ngoại tệ (USD)</w:t>
            </w:r>
          </w:p>
          <w:p w:rsidR="00366F65" w:rsidRDefault="00366F65" w:rsidP="005442BD">
            <w:pPr>
              <w:numPr>
                <w:ilvl w:val="1"/>
                <w:numId w:val="13"/>
              </w:numPr>
              <w:tabs>
                <w:tab w:val="clear" w:pos="1440"/>
                <w:tab w:val="num" w:pos="655"/>
              </w:tabs>
              <w:spacing w:before="40" w:after="40"/>
              <w:ind w:left="655"/>
            </w:pPr>
            <w:r>
              <w:t>Ký quỹ</w:t>
            </w:r>
          </w:p>
          <w:p w:rsidR="00366F65" w:rsidRDefault="00366F65" w:rsidP="005442BD">
            <w:pPr>
              <w:numPr>
                <w:ilvl w:val="1"/>
                <w:numId w:val="13"/>
              </w:numPr>
              <w:tabs>
                <w:tab w:val="clear" w:pos="1440"/>
                <w:tab w:val="num" w:pos="655"/>
              </w:tabs>
              <w:spacing w:before="40" w:after="40"/>
              <w:ind w:left="655"/>
            </w:pPr>
            <w:r>
              <w:t xml:space="preserve">Tạm thu </w:t>
            </w:r>
          </w:p>
          <w:p w:rsidR="00366F65" w:rsidRDefault="00366F65" w:rsidP="005442BD">
            <w:pPr>
              <w:numPr>
                <w:ilvl w:val="1"/>
                <w:numId w:val="13"/>
              </w:numPr>
              <w:tabs>
                <w:tab w:val="clear" w:pos="1440"/>
                <w:tab w:val="num" w:pos="655"/>
              </w:tabs>
              <w:spacing w:before="40" w:after="40"/>
              <w:ind w:left="655"/>
            </w:pPr>
            <w:r>
              <w:t>Thoái trả</w:t>
            </w:r>
          </w:p>
          <w:p w:rsidR="00366F65" w:rsidRDefault="00366F65" w:rsidP="005442BD">
            <w:pPr>
              <w:numPr>
                <w:ilvl w:val="0"/>
                <w:numId w:val="13"/>
              </w:numPr>
              <w:tabs>
                <w:tab w:val="clear" w:pos="720"/>
              </w:tabs>
              <w:spacing w:before="40" w:after="40"/>
              <w:ind w:left="328"/>
            </w:pPr>
            <w:r>
              <w:t>Cho phép khách hàng đơn vị này sang đơn vị khác thanh toán.</w:t>
            </w:r>
          </w:p>
          <w:p w:rsidR="00366F65" w:rsidRDefault="00366F65" w:rsidP="005442BD">
            <w:pPr>
              <w:numPr>
                <w:ilvl w:val="0"/>
                <w:numId w:val="13"/>
              </w:numPr>
              <w:tabs>
                <w:tab w:val="clear" w:pos="720"/>
              </w:tabs>
              <w:spacing w:before="40" w:after="40"/>
              <w:ind w:left="328"/>
            </w:pPr>
            <w:r>
              <w:lastRenderedPageBreak/>
              <w:t>In hóa đơn (biên lai) thu cước khi khách hàng thanh toán.</w:t>
            </w:r>
          </w:p>
          <w:p w:rsidR="00366F65" w:rsidRDefault="00366F65" w:rsidP="005442BD">
            <w:pPr>
              <w:numPr>
                <w:ilvl w:val="0"/>
                <w:numId w:val="13"/>
              </w:numPr>
              <w:tabs>
                <w:tab w:val="clear" w:pos="720"/>
              </w:tabs>
              <w:spacing w:before="40" w:after="40"/>
              <w:ind w:left="328"/>
            </w:pPr>
            <w:r>
              <w:t>Gửi thông tin cho chức năng khóa/mở máy để mở máy sau khi khách hàng nợ cước và đang bị khóa máy nộp tiền</w:t>
            </w:r>
          </w:p>
          <w:p w:rsidR="00366F65" w:rsidRDefault="00366F65" w:rsidP="005442BD">
            <w:pPr>
              <w:numPr>
                <w:ilvl w:val="0"/>
                <w:numId w:val="13"/>
              </w:numPr>
              <w:tabs>
                <w:tab w:val="clear" w:pos="720"/>
              </w:tabs>
              <w:spacing w:before="40" w:after="40"/>
              <w:ind w:left="328"/>
            </w:pPr>
            <w:r>
              <w:t>Thực hiện các báo cáo kết ca, báo cáo cuối ngày cho mỗi thu ngân/điểm giao dịch</w:t>
            </w:r>
          </w:p>
          <w:p w:rsidR="00366F65" w:rsidRDefault="00366F65" w:rsidP="005442BD">
            <w:pPr>
              <w:numPr>
                <w:ilvl w:val="0"/>
                <w:numId w:val="13"/>
              </w:numPr>
              <w:tabs>
                <w:tab w:val="clear" w:pos="720"/>
              </w:tabs>
              <w:spacing w:before="40" w:after="40"/>
              <w:ind w:left="328"/>
            </w:pPr>
            <w:r>
              <w:t>Thực hiện các báo cáo tháng, quý, các báo cáo phục vụ quản lý khác</w:t>
            </w:r>
          </w:p>
          <w:p w:rsidR="00366F65" w:rsidRDefault="00366F65" w:rsidP="005442BD">
            <w:pPr>
              <w:numPr>
                <w:ilvl w:val="0"/>
                <w:numId w:val="13"/>
              </w:numPr>
              <w:tabs>
                <w:tab w:val="clear" w:pos="720"/>
              </w:tabs>
              <w:spacing w:before="40" w:after="40"/>
              <w:ind w:left="328"/>
            </w:pPr>
            <w:r>
              <w:t>Tích hợp với các hệ thống liên quan để cho phép thu qua thẻ tín dụng, ATM, eCommerce…</w:t>
            </w:r>
          </w:p>
        </w:tc>
        <w:tc>
          <w:tcPr>
            <w:tcW w:w="1563" w:type="dxa"/>
          </w:tcPr>
          <w:p w:rsidR="00366F65" w:rsidRDefault="00366F65" w:rsidP="005442BD">
            <w:pPr>
              <w:spacing w:before="40" w:after="40"/>
            </w:pPr>
            <w:r>
              <w:lastRenderedPageBreak/>
              <w:t>Chức năng cho phép thu cước chéo hộ nhau được cung cấp do hệ thống tập trung, nhưng pha 1 hệ thống sẽ không định nghĩa việc ăn chia hoa hồng thu hộ</w:t>
            </w:r>
          </w:p>
        </w:tc>
      </w:tr>
      <w:tr w:rsidR="00366F65" w:rsidRPr="001538D8" w:rsidTr="00366F65">
        <w:tc>
          <w:tcPr>
            <w:tcW w:w="736" w:type="dxa"/>
          </w:tcPr>
          <w:p w:rsidR="00366F65" w:rsidRDefault="00366F65" w:rsidP="005442BD">
            <w:pPr>
              <w:spacing w:before="40" w:after="40"/>
              <w:jc w:val="center"/>
            </w:pPr>
            <w:r>
              <w:lastRenderedPageBreak/>
              <w:t>3.2</w:t>
            </w:r>
          </w:p>
        </w:tc>
        <w:tc>
          <w:tcPr>
            <w:tcW w:w="1699" w:type="dxa"/>
          </w:tcPr>
          <w:p w:rsidR="00366F65" w:rsidRDefault="00366F65" w:rsidP="005442BD">
            <w:pPr>
              <w:spacing w:before="40" w:after="40"/>
            </w:pPr>
            <w:r>
              <w:t>Xử lý nợ khó đòi</w:t>
            </w:r>
          </w:p>
        </w:tc>
        <w:tc>
          <w:tcPr>
            <w:tcW w:w="5122" w:type="dxa"/>
          </w:tcPr>
          <w:p w:rsidR="00366F65" w:rsidRDefault="00366F65" w:rsidP="005442BD">
            <w:pPr>
              <w:numPr>
                <w:ilvl w:val="0"/>
                <w:numId w:val="13"/>
              </w:numPr>
              <w:tabs>
                <w:tab w:val="clear" w:pos="720"/>
              </w:tabs>
              <w:spacing w:before="40" w:after="40"/>
              <w:ind w:left="328"/>
            </w:pPr>
            <w:r>
              <w:t xml:space="preserve">Nhập các yêu cầu khất nợ/hẹn trả của khách hàng </w:t>
            </w:r>
          </w:p>
          <w:p w:rsidR="00366F65" w:rsidRDefault="00366F65" w:rsidP="005442BD">
            <w:pPr>
              <w:numPr>
                <w:ilvl w:val="0"/>
                <w:numId w:val="13"/>
              </w:numPr>
              <w:tabs>
                <w:tab w:val="clear" w:pos="720"/>
              </w:tabs>
              <w:spacing w:before="40" w:after="40"/>
              <w:ind w:left="328"/>
            </w:pPr>
            <w:r>
              <w:t>Định nghĩa các mức và các bước quản lý, xử lý nợ</w:t>
            </w:r>
          </w:p>
          <w:p w:rsidR="00366F65" w:rsidRDefault="00366F65" w:rsidP="005442BD">
            <w:pPr>
              <w:numPr>
                <w:ilvl w:val="0"/>
                <w:numId w:val="13"/>
              </w:numPr>
              <w:tabs>
                <w:tab w:val="clear" w:pos="720"/>
              </w:tabs>
              <w:spacing w:before="40" w:after="40"/>
              <w:ind w:left="328"/>
            </w:pPr>
            <w:r>
              <w:t>Nhắc nợ: Hiển thị thông tin nhắc nợ để trả lời khách hàng trực tiếp, in thư nhắc nợ, gửi thông tin nợ tới các hệ thống khác để nhắc nợ tự động (điện thoại tới khách hàng, SMS)</w:t>
            </w:r>
          </w:p>
          <w:p w:rsidR="00366F65" w:rsidRDefault="00366F65" w:rsidP="005442BD">
            <w:pPr>
              <w:numPr>
                <w:ilvl w:val="0"/>
                <w:numId w:val="13"/>
              </w:numPr>
              <w:tabs>
                <w:tab w:val="clear" w:pos="720"/>
              </w:tabs>
              <w:spacing w:before="40" w:after="40"/>
              <w:ind w:left="328"/>
            </w:pPr>
            <w:r>
              <w:t>Tạm dừng dịch vụ 1 chiều, 2 chiều</w:t>
            </w:r>
          </w:p>
          <w:p w:rsidR="00366F65" w:rsidRDefault="00366F65" w:rsidP="005442BD">
            <w:pPr>
              <w:numPr>
                <w:ilvl w:val="0"/>
                <w:numId w:val="13"/>
              </w:numPr>
              <w:tabs>
                <w:tab w:val="clear" w:pos="720"/>
              </w:tabs>
              <w:spacing w:before="40" w:after="40"/>
              <w:ind w:left="328"/>
            </w:pPr>
            <w:r>
              <w:t>Quản lý yêu cầu và tình trạng xác minh nợ, xác nhận nợ</w:t>
            </w:r>
          </w:p>
          <w:p w:rsidR="00366F65" w:rsidRDefault="00366F65" w:rsidP="005442BD">
            <w:pPr>
              <w:numPr>
                <w:ilvl w:val="0"/>
                <w:numId w:val="13"/>
              </w:numPr>
              <w:tabs>
                <w:tab w:val="clear" w:pos="720"/>
              </w:tabs>
              <w:spacing w:before="40" w:after="40"/>
              <w:ind w:left="328"/>
            </w:pPr>
            <w:r>
              <w:t>Quản lý danh sách đen liên quan đến nợ khó đòi (blacklist)</w:t>
            </w:r>
          </w:p>
          <w:p w:rsidR="00366F65" w:rsidRDefault="00366F65" w:rsidP="005442BD">
            <w:pPr>
              <w:numPr>
                <w:ilvl w:val="0"/>
                <w:numId w:val="13"/>
              </w:numPr>
              <w:tabs>
                <w:tab w:val="clear" w:pos="720"/>
              </w:tabs>
              <w:spacing w:before="40" w:after="40"/>
              <w:ind w:left="328"/>
            </w:pPr>
            <w:r>
              <w:t>Gỡ máy (đường dây)</w:t>
            </w:r>
          </w:p>
          <w:p w:rsidR="00366F65" w:rsidRDefault="00366F65" w:rsidP="005442BD">
            <w:pPr>
              <w:numPr>
                <w:ilvl w:val="0"/>
                <w:numId w:val="13"/>
              </w:numPr>
              <w:tabs>
                <w:tab w:val="clear" w:pos="720"/>
              </w:tabs>
              <w:spacing w:before="40" w:after="40"/>
              <w:ind w:left="328"/>
            </w:pPr>
            <w:r>
              <w:t>Quản lý, thực hiện các bước pháp lý về xử lý nợ (rút tiền ký quỹ - nếu có, khởi kiện, ra tòa…)</w:t>
            </w:r>
          </w:p>
          <w:p w:rsidR="00366F65" w:rsidRDefault="00366F65" w:rsidP="005442BD">
            <w:pPr>
              <w:numPr>
                <w:ilvl w:val="0"/>
                <w:numId w:val="13"/>
              </w:numPr>
              <w:tabs>
                <w:tab w:val="clear" w:pos="720"/>
              </w:tabs>
              <w:spacing w:before="40" w:after="40"/>
              <w:ind w:left="328"/>
            </w:pPr>
            <w:r>
              <w:t>Quản lý thực hiện các nghiệp vụ thanh lý nợ đọng.</w:t>
            </w:r>
          </w:p>
          <w:p w:rsidR="00366F65" w:rsidRDefault="00366F65" w:rsidP="005442BD">
            <w:pPr>
              <w:numPr>
                <w:ilvl w:val="0"/>
                <w:numId w:val="13"/>
              </w:numPr>
              <w:tabs>
                <w:tab w:val="clear" w:pos="720"/>
              </w:tabs>
              <w:spacing w:before="40" w:after="40"/>
              <w:ind w:left="328"/>
            </w:pPr>
            <w:r>
              <w:t>Thực hiện các báo cáo xử lý nợ liên quan</w:t>
            </w:r>
          </w:p>
        </w:tc>
        <w:tc>
          <w:tcPr>
            <w:tcW w:w="1563" w:type="dxa"/>
          </w:tcPr>
          <w:p w:rsidR="00366F65" w:rsidRDefault="00366F65" w:rsidP="005442BD">
            <w:pPr>
              <w:spacing w:before="40" w:after="40"/>
            </w:pPr>
          </w:p>
        </w:tc>
      </w:tr>
      <w:tr w:rsidR="00366F65" w:rsidRPr="001538D8" w:rsidTr="00366F65">
        <w:tc>
          <w:tcPr>
            <w:tcW w:w="736" w:type="dxa"/>
          </w:tcPr>
          <w:p w:rsidR="00366F65" w:rsidRPr="00237291" w:rsidRDefault="00366F65" w:rsidP="005442BD">
            <w:pPr>
              <w:spacing w:before="40" w:after="40"/>
              <w:jc w:val="center"/>
              <w:rPr>
                <w:i/>
              </w:rPr>
            </w:pPr>
            <w:r w:rsidRPr="00237291">
              <w:rPr>
                <w:i/>
              </w:rPr>
              <w:t>4</w:t>
            </w:r>
          </w:p>
        </w:tc>
        <w:tc>
          <w:tcPr>
            <w:tcW w:w="1699" w:type="dxa"/>
          </w:tcPr>
          <w:p w:rsidR="00366F65" w:rsidRPr="00237291" w:rsidRDefault="00366F65" w:rsidP="005442BD">
            <w:pPr>
              <w:spacing w:before="40" w:after="40"/>
              <w:rPr>
                <w:i/>
              </w:rPr>
            </w:pPr>
            <w:r w:rsidRPr="00237291">
              <w:rPr>
                <w:i/>
              </w:rPr>
              <w:t>Giải quyết khiếu nại</w:t>
            </w:r>
          </w:p>
        </w:tc>
        <w:tc>
          <w:tcPr>
            <w:tcW w:w="5122" w:type="dxa"/>
          </w:tcPr>
          <w:p w:rsidR="00366F65" w:rsidRDefault="00366F65" w:rsidP="005442BD">
            <w:pPr>
              <w:numPr>
                <w:ilvl w:val="0"/>
                <w:numId w:val="13"/>
              </w:numPr>
              <w:tabs>
                <w:tab w:val="clear" w:pos="720"/>
              </w:tabs>
              <w:spacing w:before="40" w:after="40"/>
              <w:ind w:left="328"/>
            </w:pPr>
            <w:r>
              <w:t>Tiếp nhận các khiếu nại, phàn nàn của khách hàng</w:t>
            </w:r>
          </w:p>
          <w:p w:rsidR="00366F65" w:rsidRDefault="00366F65" w:rsidP="005442BD">
            <w:pPr>
              <w:numPr>
                <w:ilvl w:val="0"/>
                <w:numId w:val="13"/>
              </w:numPr>
              <w:tabs>
                <w:tab w:val="clear" w:pos="720"/>
              </w:tabs>
              <w:spacing w:before="40" w:after="40"/>
              <w:ind w:left="328"/>
            </w:pPr>
            <w:r>
              <w:t>Phân loại khiếu nại</w:t>
            </w:r>
          </w:p>
          <w:p w:rsidR="00366F65" w:rsidRDefault="00366F65" w:rsidP="005442BD">
            <w:pPr>
              <w:numPr>
                <w:ilvl w:val="0"/>
                <w:numId w:val="13"/>
              </w:numPr>
              <w:tabs>
                <w:tab w:val="clear" w:pos="720"/>
              </w:tabs>
              <w:spacing w:before="40" w:after="40"/>
              <w:ind w:left="328"/>
            </w:pPr>
            <w:r>
              <w:t>Tra cứu các thông tin khách hàng, thông tin cước, nợ, và các thông tin liên quan đển khiếu nại khách hàng.</w:t>
            </w:r>
          </w:p>
          <w:p w:rsidR="00366F65" w:rsidRDefault="00366F65" w:rsidP="005442BD">
            <w:pPr>
              <w:numPr>
                <w:ilvl w:val="0"/>
                <w:numId w:val="13"/>
              </w:numPr>
              <w:tabs>
                <w:tab w:val="clear" w:pos="720"/>
              </w:tabs>
              <w:spacing w:before="40" w:after="40"/>
              <w:ind w:left="328"/>
            </w:pPr>
            <w:r>
              <w:t>Hẹn lịch giải quyết, trả lời khách hàng</w:t>
            </w:r>
          </w:p>
          <w:p w:rsidR="00366F65" w:rsidRDefault="00366F65" w:rsidP="005442BD">
            <w:pPr>
              <w:numPr>
                <w:ilvl w:val="0"/>
                <w:numId w:val="13"/>
              </w:numPr>
              <w:tabs>
                <w:tab w:val="clear" w:pos="720"/>
              </w:tabs>
              <w:spacing w:before="40" w:after="40"/>
              <w:ind w:left="328"/>
            </w:pPr>
            <w:r>
              <w:t xml:space="preserve">Tự phân chia các công việc cần giải quyết </w:t>
            </w:r>
            <w:r>
              <w:lastRenderedPageBreak/>
              <w:t>liên quan đến khiếu nại của khách hàng, giao cho các đơn vị, các bộ phận, cá nhân thực hiện điều tra nguyên nhân, giải quyết xử lý.</w:t>
            </w:r>
          </w:p>
          <w:p w:rsidR="00366F65" w:rsidRDefault="00366F65" w:rsidP="005442BD">
            <w:pPr>
              <w:numPr>
                <w:ilvl w:val="0"/>
                <w:numId w:val="13"/>
              </w:numPr>
              <w:tabs>
                <w:tab w:val="clear" w:pos="720"/>
              </w:tabs>
              <w:spacing w:before="40" w:after="40"/>
              <w:ind w:left="328"/>
            </w:pPr>
            <w:r>
              <w:t>Theo dõi tiến trình và trạng thái giải quyết của từng đầu việc đã giao xử lý</w:t>
            </w:r>
          </w:p>
          <w:p w:rsidR="00366F65" w:rsidRDefault="00366F65" w:rsidP="005442BD">
            <w:pPr>
              <w:numPr>
                <w:ilvl w:val="0"/>
                <w:numId w:val="13"/>
              </w:numPr>
              <w:tabs>
                <w:tab w:val="clear" w:pos="720"/>
              </w:tabs>
              <w:spacing w:before="40" w:after="40"/>
              <w:ind w:left="328"/>
            </w:pPr>
            <w:r>
              <w:t>Cho phép điều chỉnh dư/nợ cước khách hàng</w:t>
            </w:r>
          </w:p>
          <w:p w:rsidR="00366F65" w:rsidRDefault="00366F65" w:rsidP="005442BD">
            <w:pPr>
              <w:numPr>
                <w:ilvl w:val="0"/>
                <w:numId w:val="13"/>
              </w:numPr>
              <w:tabs>
                <w:tab w:val="clear" w:pos="720"/>
              </w:tabs>
              <w:spacing w:before="40" w:after="40"/>
              <w:ind w:left="328"/>
            </w:pPr>
            <w:r>
              <w:t>Cập nhật kết quả cuối cùng, thông báo lại kết quả giải quyết khiếu nại cho khách hàng</w:t>
            </w:r>
          </w:p>
          <w:p w:rsidR="00366F65" w:rsidRDefault="00366F65" w:rsidP="005442BD">
            <w:pPr>
              <w:numPr>
                <w:ilvl w:val="0"/>
                <w:numId w:val="13"/>
              </w:numPr>
              <w:tabs>
                <w:tab w:val="clear" w:pos="720"/>
              </w:tabs>
              <w:spacing w:before="40" w:after="40"/>
              <w:ind w:left="328"/>
            </w:pPr>
            <w:r>
              <w:t>Cập nhật các kết quả xử lý giải quyết khiếu nại khách hàng</w:t>
            </w:r>
          </w:p>
          <w:p w:rsidR="00366F65" w:rsidRDefault="00366F65" w:rsidP="005442BD">
            <w:pPr>
              <w:numPr>
                <w:ilvl w:val="0"/>
                <w:numId w:val="13"/>
              </w:numPr>
              <w:tabs>
                <w:tab w:val="clear" w:pos="720"/>
              </w:tabs>
              <w:spacing w:before="40" w:after="40"/>
              <w:ind w:left="328"/>
            </w:pPr>
            <w:r>
              <w:t>Thực hiện các báo cáo quản lý liên quan</w:t>
            </w:r>
          </w:p>
        </w:tc>
        <w:tc>
          <w:tcPr>
            <w:tcW w:w="1563" w:type="dxa"/>
          </w:tcPr>
          <w:p w:rsidR="00366F65" w:rsidRDefault="00366F65" w:rsidP="005442BD">
            <w:pPr>
              <w:spacing w:before="40" w:after="40"/>
              <w:ind w:left="-32"/>
            </w:pPr>
          </w:p>
        </w:tc>
      </w:tr>
      <w:tr w:rsidR="00366F65" w:rsidRPr="001538D8" w:rsidTr="00366F65">
        <w:tc>
          <w:tcPr>
            <w:tcW w:w="736" w:type="dxa"/>
          </w:tcPr>
          <w:p w:rsidR="00366F65" w:rsidRPr="00237291" w:rsidRDefault="00366F65" w:rsidP="005442BD">
            <w:pPr>
              <w:spacing w:before="40" w:after="40"/>
              <w:jc w:val="center"/>
              <w:rPr>
                <w:i/>
              </w:rPr>
            </w:pPr>
            <w:r w:rsidRPr="00237291">
              <w:rPr>
                <w:i/>
              </w:rPr>
              <w:lastRenderedPageBreak/>
              <w:t>5</w:t>
            </w:r>
          </w:p>
        </w:tc>
        <w:tc>
          <w:tcPr>
            <w:tcW w:w="1699" w:type="dxa"/>
          </w:tcPr>
          <w:p w:rsidR="00366F65" w:rsidRPr="00237291" w:rsidRDefault="00366F65" w:rsidP="005442BD">
            <w:pPr>
              <w:spacing w:before="40" w:after="40"/>
              <w:rPr>
                <w:i/>
              </w:rPr>
            </w:pPr>
            <w:r w:rsidRPr="00237291">
              <w:rPr>
                <w:i/>
              </w:rPr>
              <w:t>Khách hàng tự phục vụ</w:t>
            </w:r>
          </w:p>
        </w:tc>
        <w:tc>
          <w:tcPr>
            <w:tcW w:w="5122" w:type="dxa"/>
          </w:tcPr>
          <w:p w:rsidR="00366F65" w:rsidRDefault="00366F65" w:rsidP="005442BD">
            <w:pPr>
              <w:spacing w:before="40" w:after="40"/>
              <w:ind w:left="-32"/>
            </w:pPr>
            <w:r>
              <w:t>Trang web cho phép khách hàng đăng ký, sử dụng để tự phục vụ một số yêu cầu mà không cần liên hệ trực tiếp với Giao dịch viên:</w:t>
            </w:r>
          </w:p>
          <w:p w:rsidR="00366F65" w:rsidRDefault="00366F65" w:rsidP="005442BD">
            <w:pPr>
              <w:numPr>
                <w:ilvl w:val="0"/>
                <w:numId w:val="13"/>
              </w:numPr>
              <w:tabs>
                <w:tab w:val="clear" w:pos="720"/>
              </w:tabs>
              <w:spacing w:before="40" w:after="40"/>
              <w:ind w:left="328"/>
            </w:pPr>
            <w:r>
              <w:t>Tra cứu thông tin</w:t>
            </w:r>
          </w:p>
          <w:p w:rsidR="00366F65" w:rsidRDefault="00366F65" w:rsidP="005442BD">
            <w:pPr>
              <w:numPr>
                <w:ilvl w:val="0"/>
                <w:numId w:val="13"/>
              </w:numPr>
              <w:tabs>
                <w:tab w:val="clear" w:pos="720"/>
              </w:tabs>
              <w:spacing w:before="40" w:after="40"/>
              <w:ind w:left="328"/>
            </w:pPr>
            <w:r>
              <w:t>Xem các chính sách, bảng giá sản phẩm dịch vụ, đợt khuyến mãi</w:t>
            </w:r>
          </w:p>
          <w:p w:rsidR="00366F65" w:rsidRDefault="00366F65" w:rsidP="005442BD">
            <w:pPr>
              <w:numPr>
                <w:ilvl w:val="0"/>
                <w:numId w:val="13"/>
              </w:numPr>
              <w:tabs>
                <w:tab w:val="clear" w:pos="720"/>
              </w:tabs>
              <w:spacing w:before="40" w:after="40"/>
              <w:ind w:left="328"/>
            </w:pPr>
            <w:r>
              <w:t>Thay đổi thông tin thuê bao, thông tin khách hàng, địa chỉ gửi hóa đơn, …</w:t>
            </w:r>
          </w:p>
          <w:p w:rsidR="00366F65" w:rsidRDefault="00366F65" w:rsidP="005442BD">
            <w:pPr>
              <w:numPr>
                <w:ilvl w:val="0"/>
                <w:numId w:val="13"/>
              </w:numPr>
              <w:tabs>
                <w:tab w:val="clear" w:pos="720"/>
              </w:tabs>
              <w:spacing w:before="40" w:after="40"/>
              <w:ind w:left="328"/>
            </w:pPr>
            <w:r>
              <w:t>Xem hóa đơn cước chi tiết, tổng hợp</w:t>
            </w:r>
          </w:p>
          <w:p w:rsidR="00366F65" w:rsidRDefault="00366F65" w:rsidP="005442BD">
            <w:pPr>
              <w:numPr>
                <w:ilvl w:val="0"/>
                <w:numId w:val="13"/>
              </w:numPr>
              <w:tabs>
                <w:tab w:val="clear" w:pos="720"/>
              </w:tabs>
              <w:spacing w:before="40" w:after="40"/>
              <w:ind w:left="328"/>
            </w:pPr>
            <w:r>
              <w:t>Đăng ký/hủy bỏ các dịch vụ gia tăng</w:t>
            </w:r>
          </w:p>
          <w:p w:rsidR="00366F65" w:rsidRDefault="00366F65" w:rsidP="005442BD">
            <w:pPr>
              <w:numPr>
                <w:ilvl w:val="0"/>
                <w:numId w:val="13"/>
              </w:numPr>
              <w:tabs>
                <w:tab w:val="clear" w:pos="720"/>
              </w:tabs>
              <w:spacing w:before="40" w:after="40"/>
              <w:ind w:left="328"/>
            </w:pPr>
            <w:r>
              <w:t>Gửi các khiếu nại, thắc mắc</w:t>
            </w:r>
          </w:p>
          <w:p w:rsidR="00366F65" w:rsidRDefault="00366F65" w:rsidP="005442BD">
            <w:pPr>
              <w:numPr>
                <w:ilvl w:val="0"/>
                <w:numId w:val="13"/>
              </w:numPr>
              <w:tabs>
                <w:tab w:val="clear" w:pos="720"/>
              </w:tabs>
              <w:spacing w:before="40" w:after="40"/>
              <w:ind w:left="328"/>
            </w:pPr>
            <w:r>
              <w:t>Xem các kết quả giải quyết khiếu nại, thắc mắc</w:t>
            </w:r>
          </w:p>
          <w:p w:rsidR="00366F65" w:rsidRDefault="00366F65" w:rsidP="005442BD">
            <w:pPr>
              <w:numPr>
                <w:ilvl w:val="0"/>
                <w:numId w:val="13"/>
              </w:numPr>
              <w:tabs>
                <w:tab w:val="clear" w:pos="720"/>
              </w:tabs>
              <w:spacing w:before="40" w:after="40"/>
              <w:ind w:left="328"/>
            </w:pPr>
            <w:r>
              <w:t>Đăng ký đặt hàng các sản phẩm/dịch vụ</w:t>
            </w:r>
          </w:p>
        </w:tc>
        <w:tc>
          <w:tcPr>
            <w:tcW w:w="1563" w:type="dxa"/>
          </w:tcPr>
          <w:p w:rsidR="00366F65" w:rsidRDefault="00366F65" w:rsidP="005442BD">
            <w:pPr>
              <w:spacing w:before="40" w:after="40"/>
              <w:jc w:val="left"/>
            </w:pPr>
            <w:r>
              <w:t>Phiên bản đầu chưa tích hợp được thanh toán tự động qua ngân hàng để đăng ký dịch vụ mất phí.</w:t>
            </w:r>
          </w:p>
        </w:tc>
      </w:tr>
      <w:tr w:rsidR="00366F65" w:rsidRPr="001538D8" w:rsidTr="00366F65">
        <w:tc>
          <w:tcPr>
            <w:tcW w:w="736" w:type="dxa"/>
          </w:tcPr>
          <w:p w:rsidR="00366F65" w:rsidRPr="00237291" w:rsidRDefault="00366F65" w:rsidP="005442BD">
            <w:pPr>
              <w:spacing w:before="40" w:after="40"/>
              <w:jc w:val="center"/>
              <w:rPr>
                <w:i/>
              </w:rPr>
            </w:pPr>
            <w:r>
              <w:rPr>
                <w:i/>
              </w:rPr>
              <w:t>6</w:t>
            </w:r>
          </w:p>
        </w:tc>
        <w:tc>
          <w:tcPr>
            <w:tcW w:w="1699" w:type="dxa"/>
          </w:tcPr>
          <w:p w:rsidR="00366F65" w:rsidRPr="00237291" w:rsidRDefault="00366F65" w:rsidP="005442BD">
            <w:pPr>
              <w:spacing w:before="40" w:after="40"/>
              <w:rPr>
                <w:i/>
              </w:rPr>
            </w:pPr>
            <w:r w:rsidRPr="00237291">
              <w:rPr>
                <w:i/>
              </w:rPr>
              <w:t>Chức năng báo cáo thống kê hỗ trợ quản lý kinh doanh</w:t>
            </w:r>
          </w:p>
        </w:tc>
        <w:tc>
          <w:tcPr>
            <w:tcW w:w="5122" w:type="dxa"/>
          </w:tcPr>
          <w:p w:rsidR="00366F65" w:rsidRDefault="00366F65" w:rsidP="005442BD">
            <w:pPr>
              <w:spacing w:before="40" w:after="40"/>
              <w:ind w:left="-32"/>
            </w:pPr>
            <w:r>
              <w:t>Đưa ra các báo cáo dựa trên CSDL tập trung hỗ trợ cho các bộ phận quản lý hoạch định các chính sách quản lý, kinh doanh</w:t>
            </w:r>
          </w:p>
          <w:p w:rsidR="00366F65" w:rsidRDefault="00366F65" w:rsidP="005442BD">
            <w:pPr>
              <w:numPr>
                <w:ilvl w:val="0"/>
                <w:numId w:val="13"/>
              </w:numPr>
              <w:tabs>
                <w:tab w:val="clear" w:pos="720"/>
              </w:tabs>
              <w:spacing w:before="40" w:after="40"/>
              <w:ind w:left="328"/>
            </w:pPr>
            <w:r>
              <w:t>Các báo cáo phân loại khách hàng theo các thông tin khách hàng: Loại khách hàng (cá nhân, doanh nghiệp, đặc biệt, backlist…), Độ tuổi, …</w:t>
            </w:r>
          </w:p>
          <w:p w:rsidR="00366F65" w:rsidRDefault="00366F65" w:rsidP="005442BD">
            <w:pPr>
              <w:numPr>
                <w:ilvl w:val="0"/>
                <w:numId w:val="13"/>
              </w:numPr>
              <w:tabs>
                <w:tab w:val="clear" w:pos="720"/>
              </w:tabs>
              <w:spacing w:before="40" w:after="40"/>
              <w:ind w:left="328"/>
            </w:pPr>
            <w:r>
              <w:t>Đưa ra thông tin về cá nhân mỗi khách hàng: Ngày thành lập, Ngày sinh, lĩnh vực hoạt động</w:t>
            </w:r>
          </w:p>
          <w:p w:rsidR="00366F65" w:rsidRDefault="00366F65" w:rsidP="005442BD">
            <w:pPr>
              <w:numPr>
                <w:ilvl w:val="0"/>
                <w:numId w:val="13"/>
              </w:numPr>
              <w:tabs>
                <w:tab w:val="clear" w:pos="720"/>
              </w:tabs>
              <w:spacing w:before="40" w:after="40"/>
              <w:ind w:left="328"/>
            </w:pPr>
            <w:r>
              <w:t>Các báo cáo phân tích về doanh thu: Lưu lượng, sản lượng của khách hàng, thuê bao, dịch vụ sử dụng, đơn vị quản lý thuê bao, …</w:t>
            </w:r>
          </w:p>
          <w:p w:rsidR="00366F65" w:rsidRDefault="00366F65" w:rsidP="005442BD">
            <w:pPr>
              <w:numPr>
                <w:ilvl w:val="0"/>
                <w:numId w:val="13"/>
              </w:numPr>
              <w:tabs>
                <w:tab w:val="clear" w:pos="720"/>
              </w:tabs>
              <w:spacing w:before="40" w:after="40"/>
              <w:ind w:left="328"/>
            </w:pPr>
            <w:r>
              <w:lastRenderedPageBreak/>
              <w:t>Phân loại khách hàng lớn/nhỏ theo doanh thu, số lượng thuê bao/dịch vụ sử dụng, tổng thời gian cuộc gọi … để có các chính sách khuyến mãi phù hợp.</w:t>
            </w:r>
          </w:p>
        </w:tc>
        <w:tc>
          <w:tcPr>
            <w:tcW w:w="1563" w:type="dxa"/>
          </w:tcPr>
          <w:p w:rsidR="00366F65" w:rsidRDefault="00366F65" w:rsidP="005442BD">
            <w:pPr>
              <w:spacing w:before="40" w:after="40"/>
              <w:ind w:left="-32"/>
            </w:pPr>
          </w:p>
        </w:tc>
      </w:tr>
    </w:tbl>
    <w:p w:rsidR="00366F65" w:rsidRPr="00526B0E" w:rsidRDefault="00366F65" w:rsidP="00526B0E"/>
    <w:p w:rsidR="00745B08" w:rsidRDefault="00745B08" w:rsidP="00366F65">
      <w:pPr>
        <w:pStyle w:val="Heading1"/>
        <w:keepLines/>
        <w:numPr>
          <w:ilvl w:val="0"/>
          <w:numId w:val="8"/>
        </w:numPr>
        <w:spacing w:before="480" w:after="0" w:line="276" w:lineRule="auto"/>
        <w:ind w:left="392"/>
        <w:jc w:val="left"/>
      </w:pPr>
      <w:bookmarkStart w:id="103" w:name="_Toc363199743"/>
      <w:bookmarkStart w:id="104" w:name="_Toc363461080"/>
      <w:r>
        <w:t>Yêu cầu chung về kĩ thuật</w:t>
      </w:r>
      <w:bookmarkEnd w:id="103"/>
      <w:bookmarkEnd w:id="104"/>
    </w:p>
    <w:p w:rsidR="00745B08" w:rsidRDefault="00745B08" w:rsidP="004B27AE">
      <w:pPr>
        <w:pStyle w:val="Heading2"/>
        <w:numPr>
          <w:ilvl w:val="1"/>
          <w:numId w:val="8"/>
        </w:numPr>
        <w:ind w:left="644" w:hanging="633"/>
      </w:pPr>
      <w:bookmarkStart w:id="105" w:name="_Toc363199744"/>
      <w:bookmarkStart w:id="106" w:name="_Toc363461081"/>
      <w:r>
        <w:t>Các yêu cầu kĩ thuật cơ bản</w:t>
      </w:r>
      <w:bookmarkEnd w:id="105"/>
      <w:bookmarkEnd w:id="106"/>
    </w:p>
    <w:p w:rsidR="004B27AE" w:rsidRDefault="004B27AE" w:rsidP="004B27AE">
      <w:pPr>
        <w:pStyle w:val="BodyTextIndent2"/>
        <w:numPr>
          <w:ilvl w:val="1"/>
          <w:numId w:val="12"/>
        </w:numPr>
        <w:tabs>
          <w:tab w:val="clear" w:pos="1440"/>
        </w:tabs>
        <w:spacing w:line="276" w:lineRule="auto"/>
        <w:ind w:left="357" w:hanging="357"/>
        <w:rPr>
          <w:lang w:eastAsia="de-DE"/>
        </w:rPr>
      </w:pPr>
      <w:r>
        <w:rPr>
          <w:lang w:eastAsia="de-DE"/>
        </w:rPr>
        <w:t xml:space="preserve">Sử dụng Oracle DB trên Linux, được cấu trúc gồm </w:t>
      </w:r>
      <w:r w:rsidR="004D5763">
        <w:rPr>
          <w:lang w:eastAsia="de-DE"/>
        </w:rPr>
        <w:t>3</w:t>
      </w:r>
      <w:r>
        <w:rPr>
          <w:lang w:eastAsia="de-DE"/>
        </w:rPr>
        <w:t xml:space="preserve"> phần chính: </w:t>
      </w:r>
    </w:p>
    <w:p w:rsidR="004B27AE" w:rsidRDefault="004B27AE" w:rsidP="004D5763">
      <w:pPr>
        <w:pStyle w:val="BodyTextIndent2"/>
        <w:numPr>
          <w:ilvl w:val="2"/>
          <w:numId w:val="12"/>
        </w:numPr>
        <w:tabs>
          <w:tab w:val="clear" w:pos="2340"/>
          <w:tab w:val="left" w:pos="993"/>
        </w:tabs>
        <w:spacing w:line="276" w:lineRule="auto"/>
        <w:ind w:left="993"/>
        <w:rPr>
          <w:lang w:eastAsia="de-DE"/>
        </w:rPr>
      </w:pPr>
      <w:r>
        <w:rPr>
          <w:lang w:eastAsia="de-DE"/>
        </w:rPr>
        <w:t>Phần dữ liệu quan hệ cấu trúc chặt chẽ đảm bảo 360</w:t>
      </w:r>
      <w:r w:rsidRPr="004B27AE">
        <w:rPr>
          <w:vertAlign w:val="superscript"/>
          <w:lang w:eastAsia="de-DE"/>
        </w:rPr>
        <w:t>o</w:t>
      </w:r>
      <w:r>
        <w:rPr>
          <w:lang w:eastAsia="de-DE"/>
        </w:rPr>
        <w:t xml:space="preserve">-view và Single-view về khách hàng, </w:t>
      </w:r>
      <w:r w:rsidR="004D5763">
        <w:rPr>
          <w:lang w:eastAsia="de-DE"/>
        </w:rPr>
        <w:t>product catalogue, và các dữ liệu tham số cần cho hệ thống CSS</w:t>
      </w:r>
    </w:p>
    <w:p w:rsidR="004D5763" w:rsidRDefault="004D5763" w:rsidP="004D5763">
      <w:pPr>
        <w:pStyle w:val="BodyTextIndent2"/>
        <w:numPr>
          <w:ilvl w:val="2"/>
          <w:numId w:val="12"/>
        </w:numPr>
        <w:tabs>
          <w:tab w:val="clear" w:pos="2340"/>
          <w:tab w:val="left" w:pos="993"/>
        </w:tabs>
        <w:spacing w:line="276" w:lineRule="auto"/>
        <w:ind w:left="993"/>
        <w:rPr>
          <w:lang w:eastAsia="de-DE"/>
        </w:rPr>
      </w:pPr>
      <w:r>
        <w:rPr>
          <w:lang w:eastAsia="de-DE"/>
        </w:rPr>
        <w:t>Phần dữ liệu phục vụ tra cứu thông tin, phân tích, báo cáo mang tính BI được đưa vào datawarehouse.</w:t>
      </w:r>
    </w:p>
    <w:p w:rsidR="004D5763" w:rsidRDefault="004D5763" w:rsidP="004D5763">
      <w:pPr>
        <w:pStyle w:val="BodyTextIndent2"/>
        <w:numPr>
          <w:ilvl w:val="2"/>
          <w:numId w:val="12"/>
        </w:numPr>
        <w:tabs>
          <w:tab w:val="clear" w:pos="2340"/>
          <w:tab w:val="left" w:pos="993"/>
        </w:tabs>
        <w:spacing w:line="276" w:lineRule="auto"/>
        <w:ind w:left="993"/>
        <w:rPr>
          <w:lang w:eastAsia="de-DE"/>
        </w:rPr>
      </w:pPr>
      <w:r>
        <w:rPr>
          <w:lang w:eastAsia="de-DE"/>
        </w:rPr>
        <w:t>Phần dữ liệu phục vụ selfcare được trích xuất một phần của các dữ liệu trên, được đặt riêng để phục vụ khách hàng có nhu cầu selfcare nhằm đảm bảo tính có thể kiểm soát trước khi commit chính thức, và đảm bảo an toàn dữ liệu.</w:t>
      </w:r>
    </w:p>
    <w:p w:rsidR="008A6430" w:rsidRDefault="008A6430" w:rsidP="00B338B5">
      <w:pPr>
        <w:pStyle w:val="BodyTextIndent2"/>
        <w:numPr>
          <w:ilvl w:val="1"/>
          <w:numId w:val="12"/>
        </w:numPr>
        <w:tabs>
          <w:tab w:val="clear" w:pos="1440"/>
        </w:tabs>
        <w:spacing w:line="276" w:lineRule="auto"/>
        <w:ind w:left="357" w:hanging="357"/>
        <w:rPr>
          <w:lang w:eastAsia="de-DE"/>
        </w:rPr>
      </w:pPr>
      <w:r>
        <w:rPr>
          <w:lang w:eastAsia="de-DE"/>
        </w:rPr>
        <w:t>Là convergent system:</w:t>
      </w:r>
    </w:p>
    <w:p w:rsidR="00B338B5" w:rsidRDefault="00B338B5" w:rsidP="008A6430">
      <w:pPr>
        <w:pStyle w:val="BodyTextIndent2"/>
        <w:numPr>
          <w:ilvl w:val="2"/>
          <w:numId w:val="12"/>
        </w:numPr>
        <w:tabs>
          <w:tab w:val="clear" w:pos="2340"/>
          <w:tab w:val="left" w:pos="993"/>
        </w:tabs>
        <w:spacing w:line="276" w:lineRule="auto"/>
        <w:ind w:left="993"/>
        <w:rPr>
          <w:lang w:eastAsia="de-DE"/>
        </w:rPr>
      </w:pPr>
      <w:r>
        <w:rPr>
          <w:lang w:eastAsia="de-DE"/>
        </w:rPr>
        <w:t>Phải đáp ứng được việc sẵn sàng cho convergence, bao gồm cả Multi LOBs và Prepay/Postpay/Nowpay. Trong đó, phiên bản đầu triển khai cho Vinaphone phải cho phép ngay việc convergence giữa Pre và Postpay.</w:t>
      </w:r>
    </w:p>
    <w:p w:rsidR="00B338B5" w:rsidRDefault="00B338B5" w:rsidP="008A6430">
      <w:pPr>
        <w:pStyle w:val="BodyTextIndent2"/>
        <w:numPr>
          <w:ilvl w:val="2"/>
          <w:numId w:val="12"/>
        </w:numPr>
        <w:tabs>
          <w:tab w:val="clear" w:pos="2340"/>
          <w:tab w:val="left" w:pos="993"/>
        </w:tabs>
        <w:spacing w:line="276" w:lineRule="auto"/>
        <w:ind w:left="993"/>
        <w:rPr>
          <w:lang w:eastAsia="de-DE"/>
        </w:rPr>
      </w:pPr>
      <w:r>
        <w:rPr>
          <w:lang w:eastAsia="de-DE"/>
        </w:rPr>
        <w:t>Các phiên bản sau không chỉ Quadruple P</w:t>
      </w:r>
      <w:r w:rsidRPr="00B338B5">
        <w:rPr>
          <w:lang w:eastAsia="de-DE"/>
        </w:rPr>
        <w:t>lay</w:t>
      </w:r>
      <w:r>
        <w:rPr>
          <w:lang w:eastAsia="de-DE"/>
        </w:rPr>
        <w:t xml:space="preserve"> (Fix, Mobile, Data, Content), mà còn cho phép quản lý cả dịch vụ IT.</w:t>
      </w:r>
    </w:p>
    <w:p w:rsidR="008A6430" w:rsidRDefault="008A6430" w:rsidP="008A6430">
      <w:pPr>
        <w:pStyle w:val="BodyTextIndent2"/>
        <w:numPr>
          <w:ilvl w:val="2"/>
          <w:numId w:val="12"/>
        </w:numPr>
        <w:tabs>
          <w:tab w:val="clear" w:pos="2340"/>
          <w:tab w:val="left" w:pos="993"/>
        </w:tabs>
        <w:spacing w:line="276" w:lineRule="auto"/>
        <w:ind w:left="993"/>
        <w:rPr>
          <w:lang w:eastAsia="de-DE"/>
        </w:rPr>
      </w:pPr>
      <w:r>
        <w:rPr>
          <w:lang w:eastAsia="de-DE"/>
        </w:rPr>
        <w:t xml:space="preserve">Thực hiện các yêu cầu convergence, hệ thống sẽ phải thiết kế theo hướng mở, đặc biệt là customer centric xoay quanh trục các offers trong product catalogue. </w:t>
      </w:r>
    </w:p>
    <w:p w:rsidR="00B338B5" w:rsidRDefault="00B338B5" w:rsidP="00B338B5">
      <w:pPr>
        <w:pStyle w:val="BodyTextIndent2"/>
        <w:numPr>
          <w:ilvl w:val="1"/>
          <w:numId w:val="12"/>
        </w:numPr>
        <w:tabs>
          <w:tab w:val="clear" w:pos="1440"/>
        </w:tabs>
        <w:spacing w:line="276" w:lineRule="auto"/>
        <w:ind w:left="357" w:hanging="357"/>
        <w:rPr>
          <w:lang w:eastAsia="de-DE"/>
        </w:rPr>
      </w:pPr>
      <w:r>
        <w:rPr>
          <w:lang w:eastAsia="de-DE"/>
        </w:rPr>
        <w:t xml:space="preserve">Có </w:t>
      </w:r>
      <w:r w:rsidR="008A6430">
        <w:rPr>
          <w:lang w:eastAsia="de-DE"/>
        </w:rPr>
        <w:t>khả năng uyển chuyển trong việc thay đổi nghiệp vụ mà tối thiểu hoá việc can thiệp code theo hướng:</w:t>
      </w:r>
    </w:p>
    <w:p w:rsidR="008A6430" w:rsidRDefault="008A6430" w:rsidP="008A6430">
      <w:pPr>
        <w:pStyle w:val="BodyTextIndent2"/>
        <w:numPr>
          <w:ilvl w:val="2"/>
          <w:numId w:val="12"/>
        </w:numPr>
        <w:tabs>
          <w:tab w:val="clear" w:pos="2340"/>
          <w:tab w:val="left" w:pos="993"/>
        </w:tabs>
        <w:spacing w:line="276" w:lineRule="auto"/>
        <w:ind w:left="993"/>
        <w:rPr>
          <w:lang w:eastAsia="de-DE"/>
        </w:rPr>
      </w:pPr>
      <w:r>
        <w:rPr>
          <w:lang w:eastAsia="de-DE"/>
        </w:rPr>
        <w:t>Xây dựng thư viện các packages nghiệp vụ theo eTOM, tổ hợp trong framework và cho phép khai báo thay đổi trình tự.</w:t>
      </w:r>
    </w:p>
    <w:p w:rsidR="008A6430" w:rsidRDefault="008A6430" w:rsidP="008A6430">
      <w:pPr>
        <w:pStyle w:val="BodyTextIndent2"/>
        <w:numPr>
          <w:ilvl w:val="2"/>
          <w:numId w:val="12"/>
        </w:numPr>
        <w:tabs>
          <w:tab w:val="clear" w:pos="2340"/>
          <w:tab w:val="left" w:pos="993"/>
        </w:tabs>
        <w:spacing w:line="276" w:lineRule="auto"/>
        <w:ind w:left="993"/>
        <w:rPr>
          <w:lang w:eastAsia="de-DE"/>
        </w:rPr>
      </w:pPr>
      <w:r>
        <w:rPr>
          <w:lang w:eastAsia="de-DE"/>
        </w:rPr>
        <w:t xml:space="preserve">Với các nghiệp vụ nhỏ của một bước cụ thể cần thay đổi về bản chất (số lượng và bản chất tham số vào/ra), hệ thống support khai báo tham số chuẩn mở XML và </w:t>
      </w:r>
      <w:r w:rsidRPr="008A6430">
        <w:rPr>
          <w:lang w:eastAsia="de-DE"/>
        </w:rPr>
        <w:t>script language</w:t>
      </w:r>
      <w:r>
        <w:rPr>
          <w:lang w:eastAsia="de-DE"/>
        </w:rPr>
        <w:t>.</w:t>
      </w:r>
    </w:p>
    <w:p w:rsidR="004B27AE" w:rsidRDefault="008A6430" w:rsidP="004B27AE">
      <w:pPr>
        <w:pStyle w:val="BodyTextIndent2"/>
        <w:numPr>
          <w:ilvl w:val="2"/>
          <w:numId w:val="12"/>
        </w:numPr>
        <w:tabs>
          <w:tab w:val="clear" w:pos="2340"/>
          <w:tab w:val="left" w:pos="993"/>
        </w:tabs>
        <w:spacing w:line="276" w:lineRule="auto"/>
        <w:ind w:left="993"/>
        <w:rPr>
          <w:lang w:eastAsia="de-DE"/>
        </w:rPr>
      </w:pPr>
      <w:r>
        <w:rPr>
          <w:lang w:eastAsia="de-DE"/>
        </w:rPr>
        <w:lastRenderedPageBreak/>
        <w:t xml:space="preserve">Hỗ trợ tools để design các workflows tương đối visual ở các phiên bản nâng cao. </w:t>
      </w:r>
    </w:p>
    <w:p w:rsidR="004C16FA" w:rsidRDefault="004C16FA" w:rsidP="004C16FA">
      <w:pPr>
        <w:pStyle w:val="BodyTextIndent2"/>
        <w:numPr>
          <w:ilvl w:val="1"/>
          <w:numId w:val="12"/>
        </w:numPr>
        <w:tabs>
          <w:tab w:val="clear" w:pos="1440"/>
        </w:tabs>
        <w:spacing w:line="276" w:lineRule="auto"/>
        <w:ind w:left="357" w:hanging="357"/>
        <w:rPr>
          <w:lang w:eastAsia="de-DE"/>
        </w:rPr>
      </w:pPr>
      <w:r>
        <w:rPr>
          <w:lang w:eastAsia="de-DE"/>
        </w:rPr>
        <w:t>Phần selfcare, phải tích hợp với Vinaphone portal (và sau này là cả VNPT portal) với cơ chế single signon. Phần này có thể dùng LDAP hoặc tự viết trực tiếp.</w:t>
      </w:r>
    </w:p>
    <w:p w:rsidR="004C16FA" w:rsidRDefault="004C16FA" w:rsidP="004C16FA">
      <w:pPr>
        <w:pStyle w:val="BodyTextIndent2"/>
        <w:numPr>
          <w:ilvl w:val="1"/>
          <w:numId w:val="12"/>
        </w:numPr>
        <w:tabs>
          <w:tab w:val="clear" w:pos="1440"/>
        </w:tabs>
        <w:spacing w:line="276" w:lineRule="auto"/>
        <w:ind w:left="357" w:hanging="357"/>
        <w:rPr>
          <w:lang w:eastAsia="de-DE"/>
        </w:rPr>
      </w:pPr>
      <w:r>
        <w:rPr>
          <w:lang w:eastAsia="de-DE"/>
        </w:rPr>
        <w:t>Phần dùng cho call center, phải có popup screen với các thông tin mang tính cảnh báo/tư vấn sớm cho agent. Các thông tin trên popup sẽ theo hướng các đường link của web và người agent có thể click để đi sâu mãi vào trong hệ thống CRM.</w:t>
      </w:r>
    </w:p>
    <w:p w:rsidR="004C16FA" w:rsidRDefault="004C16FA" w:rsidP="004C16FA">
      <w:pPr>
        <w:pStyle w:val="BodyTextIndent2"/>
        <w:numPr>
          <w:ilvl w:val="1"/>
          <w:numId w:val="12"/>
        </w:numPr>
        <w:tabs>
          <w:tab w:val="clear" w:pos="1440"/>
        </w:tabs>
        <w:spacing w:line="276" w:lineRule="auto"/>
        <w:ind w:left="357" w:hanging="357"/>
        <w:rPr>
          <w:lang w:eastAsia="de-DE"/>
        </w:rPr>
      </w:pPr>
      <w:r>
        <w:rPr>
          <w:lang w:eastAsia="de-DE"/>
        </w:rPr>
        <w:t xml:space="preserve">Phần dùng cho các POS, các CSRs sẽ sử dụng giao diện web, và theo phân quyền khác nhau sẽ </w:t>
      </w:r>
      <w:r w:rsidR="00F96313">
        <w:rPr>
          <w:lang w:eastAsia="de-DE"/>
        </w:rPr>
        <w:t>có giao diện khác nhau.</w:t>
      </w:r>
    </w:p>
    <w:p w:rsidR="00F96313" w:rsidRDefault="00F96313" w:rsidP="004C16FA">
      <w:pPr>
        <w:pStyle w:val="BodyTextIndent2"/>
        <w:numPr>
          <w:ilvl w:val="1"/>
          <w:numId w:val="12"/>
        </w:numPr>
        <w:tabs>
          <w:tab w:val="clear" w:pos="1440"/>
        </w:tabs>
        <w:spacing w:line="276" w:lineRule="auto"/>
        <w:ind w:left="357" w:hanging="357"/>
        <w:rPr>
          <w:lang w:eastAsia="de-DE"/>
        </w:rPr>
      </w:pPr>
      <w:r>
        <w:rPr>
          <w:lang w:eastAsia="de-DE"/>
        </w:rPr>
        <w:t>Có thể kết hợp OTP trong hệ thống.</w:t>
      </w:r>
    </w:p>
    <w:p w:rsidR="00F96313" w:rsidRDefault="00F96313" w:rsidP="004C16FA">
      <w:pPr>
        <w:pStyle w:val="BodyTextIndent2"/>
        <w:numPr>
          <w:ilvl w:val="1"/>
          <w:numId w:val="12"/>
        </w:numPr>
        <w:tabs>
          <w:tab w:val="clear" w:pos="1440"/>
        </w:tabs>
        <w:spacing w:line="276" w:lineRule="auto"/>
        <w:ind w:left="357" w:hanging="357"/>
        <w:rPr>
          <w:lang w:eastAsia="de-DE"/>
        </w:rPr>
      </w:pPr>
      <w:r>
        <w:rPr>
          <w:lang w:eastAsia="de-DE"/>
        </w:rPr>
        <w:t xml:space="preserve">Hệ thống dùng kiến trúc chuẩn của lập trình ứng dụng là multi-tiers, và dùng Application servers được cài đặt tham số để hỗ trợ load sharing và load balancing (theo kiến trúc lập trình ứng dụng phổ biến, </w:t>
      </w:r>
      <w:r w:rsidRPr="00F96313">
        <w:rPr>
          <w:i/>
          <w:lang w:eastAsia="de-DE"/>
        </w:rPr>
        <w:t>các vấn đề chia tải và cân bằng tải thường được xử lý chuyên nghiệp bởi chính application server</w:t>
      </w:r>
      <w:r>
        <w:rPr>
          <w:lang w:eastAsia="de-DE"/>
        </w:rPr>
        <w:t>, và các pooling trong application sẽ được tính toán cho cả các kết nối đồng thời nhằm tăng tốc độ qua việc tính toán giữ phiên của các session. Người thiết kế hệ thống và lập trình có thể không cần xử lý riêng cho vấn đề chia và cân bằng tải).</w:t>
      </w:r>
    </w:p>
    <w:p w:rsidR="00F96313" w:rsidRDefault="00F96313" w:rsidP="004C16FA">
      <w:pPr>
        <w:pStyle w:val="BodyTextIndent2"/>
        <w:numPr>
          <w:ilvl w:val="1"/>
          <w:numId w:val="12"/>
        </w:numPr>
        <w:tabs>
          <w:tab w:val="clear" w:pos="1440"/>
        </w:tabs>
        <w:spacing w:line="276" w:lineRule="auto"/>
        <w:ind w:left="357" w:hanging="357"/>
        <w:rPr>
          <w:lang w:eastAsia="de-DE"/>
        </w:rPr>
      </w:pPr>
      <w:r>
        <w:rPr>
          <w:lang w:eastAsia="de-DE"/>
        </w:rPr>
        <w:t>Công nghệ dự kiến sẽ trên nền tảng J2EE, có xem xét đến việc kết hợp một số framework dựng sẵn (ví dụ như ZK Spring, Zen, Webdirect, …).</w:t>
      </w:r>
    </w:p>
    <w:p w:rsidR="00F96313" w:rsidRDefault="00F96313" w:rsidP="004C16FA">
      <w:pPr>
        <w:pStyle w:val="BodyTextIndent2"/>
        <w:numPr>
          <w:ilvl w:val="1"/>
          <w:numId w:val="12"/>
        </w:numPr>
        <w:tabs>
          <w:tab w:val="clear" w:pos="1440"/>
        </w:tabs>
        <w:spacing w:line="276" w:lineRule="auto"/>
        <w:ind w:left="357" w:hanging="357"/>
        <w:rPr>
          <w:lang w:eastAsia="de-DE"/>
        </w:rPr>
      </w:pPr>
      <w:r>
        <w:rPr>
          <w:lang w:eastAsia="de-DE"/>
        </w:rPr>
        <w:t>Một số chức năng sẽ theo mô hình MVC.</w:t>
      </w:r>
    </w:p>
    <w:p w:rsidR="00F96313" w:rsidRDefault="00F96313" w:rsidP="004C16FA">
      <w:pPr>
        <w:pStyle w:val="BodyTextIndent2"/>
        <w:numPr>
          <w:ilvl w:val="1"/>
          <w:numId w:val="12"/>
        </w:numPr>
        <w:tabs>
          <w:tab w:val="clear" w:pos="1440"/>
        </w:tabs>
        <w:spacing w:line="276" w:lineRule="auto"/>
        <w:ind w:left="357" w:hanging="357"/>
        <w:rPr>
          <w:lang w:eastAsia="de-DE"/>
        </w:rPr>
      </w:pPr>
      <w:r>
        <w:rPr>
          <w:lang w:eastAsia="de-DE"/>
        </w:rPr>
        <w:t xml:space="preserve">Một số chức năng cần thiết tính đồ hoạ cao (ví dụ như design hoá đơn động, báo cáo động, design workflows cho business processes) sẽ có thể dùng </w:t>
      </w:r>
      <w:r w:rsidR="00AF3FCA">
        <w:rPr>
          <w:lang w:eastAsia="de-DE"/>
        </w:rPr>
        <w:t xml:space="preserve">Java, </w:t>
      </w:r>
      <w:r>
        <w:rPr>
          <w:lang w:eastAsia="de-DE"/>
        </w:rPr>
        <w:t xml:space="preserve">VC++ hoặc thậm chí </w:t>
      </w:r>
      <w:r w:rsidR="00AF3FCA">
        <w:rPr>
          <w:lang w:eastAsia="de-DE"/>
        </w:rPr>
        <w:t>C#</w:t>
      </w:r>
      <w:r>
        <w:rPr>
          <w:lang w:eastAsia="de-DE"/>
        </w:rPr>
        <w:t xml:space="preserve">.NET framework </w:t>
      </w:r>
      <w:r w:rsidR="006E7EEA">
        <w:rPr>
          <w:lang w:eastAsia="de-DE"/>
        </w:rPr>
        <w:t>theo hướng winform, theo kiến trúc client/server thông thường.</w:t>
      </w:r>
    </w:p>
    <w:p w:rsidR="00106753" w:rsidRDefault="00106753" w:rsidP="004C16FA">
      <w:pPr>
        <w:pStyle w:val="BodyTextIndent2"/>
        <w:numPr>
          <w:ilvl w:val="1"/>
          <w:numId w:val="12"/>
        </w:numPr>
        <w:tabs>
          <w:tab w:val="clear" w:pos="1440"/>
        </w:tabs>
        <w:spacing w:line="276" w:lineRule="auto"/>
        <w:ind w:left="357" w:hanging="357"/>
        <w:rPr>
          <w:lang w:eastAsia="de-DE"/>
        </w:rPr>
      </w:pPr>
      <w:r>
        <w:rPr>
          <w:lang w:eastAsia="de-DE"/>
        </w:rPr>
        <w:t>Với một số chức năng quản lý và selfcare, sẽ tiến tới có giao diện riêng cho thiết bị mobile, tablet hoặc có app viết sẵn cài đặt trên các thiết bị mobile, tablet</w:t>
      </w:r>
    </w:p>
    <w:p w:rsidR="006E7EEA" w:rsidRDefault="00AF3FCA" w:rsidP="004C16FA">
      <w:pPr>
        <w:pStyle w:val="BodyTextIndent2"/>
        <w:numPr>
          <w:ilvl w:val="1"/>
          <w:numId w:val="12"/>
        </w:numPr>
        <w:tabs>
          <w:tab w:val="clear" w:pos="1440"/>
        </w:tabs>
        <w:spacing w:line="276" w:lineRule="auto"/>
        <w:ind w:left="357" w:hanging="357"/>
        <w:rPr>
          <w:lang w:eastAsia="de-DE"/>
        </w:rPr>
      </w:pPr>
      <w:r>
        <w:rPr>
          <w:lang w:eastAsia="de-DE"/>
        </w:rPr>
        <w:t>Cung cấp lớp giao diện tích hợp ở layer 3 (data access) cho việc trao đổi dữ liệu, layer 2 (business logic) cho việc lấy các thông tin xử lý hoặc lời gọi hàm. Layer 1 (UI presentation) cho tích hợp portal hoặc web link. Các lớp 2 và 3 có thể xây dựng thành tập các hàm APIs, các XML hoặc theo hướng lớp EAI.</w:t>
      </w:r>
    </w:p>
    <w:p w:rsidR="008A6430" w:rsidRPr="004B27AE" w:rsidRDefault="008A6430" w:rsidP="008A6430">
      <w:pPr>
        <w:pStyle w:val="BodyTextIndent2"/>
        <w:tabs>
          <w:tab w:val="left" w:pos="993"/>
        </w:tabs>
        <w:spacing w:line="276" w:lineRule="auto"/>
        <w:ind w:left="993"/>
        <w:rPr>
          <w:lang w:eastAsia="de-DE"/>
        </w:rPr>
      </w:pPr>
    </w:p>
    <w:p w:rsidR="00745B08" w:rsidRDefault="00B338B5" w:rsidP="004B27AE">
      <w:pPr>
        <w:pStyle w:val="Heading2"/>
        <w:numPr>
          <w:ilvl w:val="1"/>
          <w:numId w:val="8"/>
        </w:numPr>
        <w:ind w:left="644" w:hanging="633"/>
      </w:pPr>
      <w:bookmarkStart w:id="107" w:name="_Toc363461082"/>
      <w:r>
        <w:lastRenderedPageBreak/>
        <w:t>Kiến trúc của hệ thống</w:t>
      </w:r>
      <w:bookmarkEnd w:id="107"/>
    </w:p>
    <w:p w:rsidR="00AF3FCA" w:rsidRDefault="00AF3FCA" w:rsidP="00AF3FCA">
      <w:pPr>
        <w:pStyle w:val="Heading2"/>
        <w:numPr>
          <w:ilvl w:val="2"/>
          <w:numId w:val="8"/>
        </w:numPr>
        <w:tabs>
          <w:tab w:val="left" w:pos="851"/>
        </w:tabs>
        <w:ind w:left="851" w:hanging="815"/>
      </w:pPr>
      <w:bookmarkStart w:id="108" w:name="_Toc363461083"/>
      <w:r>
        <w:t>Kiến trúc khung</w:t>
      </w:r>
      <w:bookmarkEnd w:id="108"/>
    </w:p>
    <w:p w:rsidR="00AF3FCA" w:rsidRDefault="00AF3FCA" w:rsidP="00AF3FCA">
      <w:pPr>
        <w:pStyle w:val="BodyTextIndent2"/>
        <w:numPr>
          <w:ilvl w:val="1"/>
          <w:numId w:val="12"/>
        </w:numPr>
        <w:tabs>
          <w:tab w:val="clear" w:pos="1440"/>
        </w:tabs>
        <w:spacing w:line="276" w:lineRule="auto"/>
        <w:ind w:left="357" w:hanging="357"/>
        <w:rPr>
          <w:lang w:eastAsia="de-DE"/>
        </w:rPr>
      </w:pPr>
      <w:r>
        <w:rPr>
          <w:lang w:eastAsia="de-DE"/>
        </w:rPr>
        <w:t>Mô hình cơ bản sẽ theo kiến trúc nhiều lớp, trong đó lớp Presentation sẽ chủ yếu trao đổi dữ liệu với lớp business logic dạng pure data theo webservices</w:t>
      </w:r>
      <w:r w:rsidR="00106753">
        <w:rPr>
          <w:lang w:eastAsia="de-DE"/>
        </w:rPr>
        <w:t xml:space="preserve"> (SOAP/XML, …).</w:t>
      </w:r>
    </w:p>
    <w:p w:rsidR="00106753" w:rsidRDefault="00106753" w:rsidP="00106753">
      <w:pPr>
        <w:pStyle w:val="BodyTextIndent2"/>
        <w:spacing w:line="276" w:lineRule="auto"/>
        <w:ind w:left="357"/>
        <w:rPr>
          <w:lang w:eastAsia="de-DE"/>
        </w:rPr>
      </w:pPr>
    </w:p>
    <w:p w:rsidR="00106753" w:rsidRDefault="00C2102A" w:rsidP="00106753">
      <w:pPr>
        <w:pStyle w:val="BodyTextIndent2"/>
        <w:spacing w:line="276" w:lineRule="auto"/>
        <w:ind w:left="0"/>
        <w:rPr>
          <w:lang w:eastAsia="de-DE"/>
        </w:rPr>
      </w:pPr>
      <w:r>
        <w:rPr>
          <w:noProof/>
        </w:rPr>
        <w:drawing>
          <wp:inline distT="0" distB="0" distL="0" distR="0">
            <wp:extent cx="5688330" cy="5582285"/>
            <wp:effectExtent l="19050" t="0" r="7620" b="0"/>
            <wp:docPr id="5" name="irc_mi" descr="3lyr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3lyrs4"/>
                    <pic:cNvPicPr>
                      <a:picLocks noChangeAspect="1" noChangeArrowheads="1"/>
                    </pic:cNvPicPr>
                  </pic:nvPicPr>
                  <pic:blipFill>
                    <a:blip r:embed="rId13" cstate="print"/>
                    <a:srcRect/>
                    <a:stretch>
                      <a:fillRect/>
                    </a:stretch>
                  </pic:blipFill>
                  <pic:spPr bwMode="auto">
                    <a:xfrm>
                      <a:off x="0" y="0"/>
                      <a:ext cx="5688330" cy="5582285"/>
                    </a:xfrm>
                    <a:prstGeom prst="rect">
                      <a:avLst/>
                    </a:prstGeom>
                    <a:noFill/>
                    <a:ln w="9525">
                      <a:noFill/>
                      <a:miter lim="800000"/>
                      <a:headEnd/>
                      <a:tailEnd/>
                    </a:ln>
                  </pic:spPr>
                </pic:pic>
              </a:graphicData>
            </a:graphic>
          </wp:inline>
        </w:drawing>
      </w:r>
    </w:p>
    <w:p w:rsidR="00106753" w:rsidRDefault="00106753" w:rsidP="00106753">
      <w:pPr>
        <w:pStyle w:val="Hinhve"/>
      </w:pPr>
      <w:r>
        <w:t>Mô hình kiến trúc khung cơ bản của 3-tiers applications</w:t>
      </w:r>
    </w:p>
    <w:p w:rsidR="00AF3FCA" w:rsidRDefault="00AF3FCA" w:rsidP="00AF3FCA"/>
    <w:p w:rsidR="00190DAD" w:rsidRDefault="00462776" w:rsidP="004411FD">
      <w:pPr>
        <w:pStyle w:val="BodyTextIndent2"/>
        <w:numPr>
          <w:ilvl w:val="1"/>
          <w:numId w:val="12"/>
        </w:numPr>
        <w:tabs>
          <w:tab w:val="clear" w:pos="1440"/>
        </w:tabs>
        <w:spacing w:line="276" w:lineRule="auto"/>
        <w:ind w:left="357" w:hanging="357"/>
        <w:rPr>
          <w:lang w:eastAsia="de-DE"/>
        </w:rPr>
      </w:pPr>
      <w:r>
        <w:rPr>
          <w:lang w:eastAsia="de-DE"/>
        </w:rPr>
        <w:t>Mô hình này được triển khai trên các database server, application server</w:t>
      </w:r>
      <w:r w:rsidR="00190DAD">
        <w:rPr>
          <w:lang w:eastAsia="de-DE"/>
        </w:rPr>
        <w:t>. Khi cần tăng tải, backup hệ thống, hoặc đơn giản là mở rộng hệ thống khi có thêm khách hàng, thuê bao, có thể thêm các database server và application server (</w:t>
      </w:r>
      <w:r w:rsidR="00190DAD" w:rsidRPr="00190DAD">
        <w:rPr>
          <w:lang w:eastAsia="de-DE"/>
        </w:rPr>
        <w:t>horizontal scalability</w:t>
      </w:r>
      <w:r w:rsidR="00190DAD">
        <w:rPr>
          <w:lang w:eastAsia="de-DE"/>
        </w:rPr>
        <w:t xml:space="preserve">). </w:t>
      </w:r>
    </w:p>
    <w:p w:rsidR="004411FD" w:rsidRDefault="00190DAD" w:rsidP="00190DAD">
      <w:pPr>
        <w:pStyle w:val="BodyTextIndent2"/>
        <w:numPr>
          <w:ilvl w:val="1"/>
          <w:numId w:val="12"/>
        </w:numPr>
        <w:tabs>
          <w:tab w:val="clear" w:pos="1440"/>
        </w:tabs>
        <w:spacing w:line="276" w:lineRule="auto"/>
        <w:ind w:left="357" w:hanging="357"/>
        <w:rPr>
          <w:lang w:eastAsia="de-DE"/>
        </w:rPr>
      </w:pPr>
      <w:r>
        <w:rPr>
          <w:lang w:eastAsia="de-DE"/>
        </w:rPr>
        <w:lastRenderedPageBreak/>
        <w:t>Mô hình triển khai cơ bản như sau</w:t>
      </w:r>
      <w:r w:rsidR="00462776">
        <w:rPr>
          <w:lang w:eastAsia="de-DE"/>
        </w:rPr>
        <w:t>:</w:t>
      </w:r>
    </w:p>
    <w:p w:rsidR="00190DAD" w:rsidRDefault="00190DAD" w:rsidP="00190DAD">
      <w:pPr>
        <w:pStyle w:val="BodyTextIndent2"/>
        <w:spacing w:line="276" w:lineRule="auto"/>
        <w:ind w:left="357"/>
        <w:rPr>
          <w:lang w:eastAsia="de-DE"/>
        </w:rPr>
      </w:pPr>
    </w:p>
    <w:p w:rsidR="00462776" w:rsidRDefault="00C2102A" w:rsidP="00190DAD">
      <w:pPr>
        <w:pStyle w:val="BodyTextIndent2"/>
        <w:spacing w:line="276" w:lineRule="auto"/>
        <w:ind w:left="0"/>
        <w:jc w:val="center"/>
        <w:rPr>
          <w:lang w:eastAsia="de-DE"/>
        </w:rPr>
      </w:pPr>
      <w:r>
        <w:rPr>
          <w:noProof/>
        </w:rPr>
        <w:drawing>
          <wp:inline distT="0" distB="0" distL="0" distR="0">
            <wp:extent cx="5284470" cy="358330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284470" cy="3583305"/>
                    </a:xfrm>
                    <a:prstGeom prst="rect">
                      <a:avLst/>
                    </a:prstGeom>
                    <a:noFill/>
                    <a:ln w="9525">
                      <a:noFill/>
                      <a:miter lim="800000"/>
                      <a:headEnd/>
                      <a:tailEnd/>
                    </a:ln>
                  </pic:spPr>
                </pic:pic>
              </a:graphicData>
            </a:graphic>
          </wp:inline>
        </w:drawing>
      </w:r>
    </w:p>
    <w:p w:rsidR="00190DAD" w:rsidRDefault="00190DAD" w:rsidP="00190DAD">
      <w:pPr>
        <w:pStyle w:val="Hinhve"/>
      </w:pPr>
    </w:p>
    <w:p w:rsidR="00190DAD" w:rsidRDefault="00190DAD" w:rsidP="00190DAD">
      <w:pPr>
        <w:pStyle w:val="Hinhve"/>
      </w:pPr>
      <w:r>
        <w:t>Mô hình triển khai trên các lớp</w:t>
      </w:r>
    </w:p>
    <w:p w:rsidR="00462776" w:rsidRDefault="00462776" w:rsidP="00462776">
      <w:pPr>
        <w:pStyle w:val="BodyTextIndent2"/>
        <w:spacing w:line="276" w:lineRule="auto"/>
        <w:ind w:left="357"/>
        <w:rPr>
          <w:lang w:eastAsia="de-DE"/>
        </w:rPr>
      </w:pPr>
    </w:p>
    <w:p w:rsidR="004411FD" w:rsidRPr="00190DAD" w:rsidRDefault="00190DAD" w:rsidP="00AF3FCA">
      <w:pPr>
        <w:rPr>
          <w:b/>
          <w:i/>
          <w:u w:val="single"/>
        </w:rPr>
      </w:pPr>
      <w:r w:rsidRPr="00190DAD">
        <w:rPr>
          <w:b/>
          <w:i/>
          <w:u w:val="single"/>
        </w:rPr>
        <w:t>Chú giải:</w:t>
      </w:r>
    </w:p>
    <w:p w:rsidR="00190DAD" w:rsidRDefault="00190DAD" w:rsidP="00190DAD">
      <w:pPr>
        <w:pStyle w:val="BodyTextIndent2"/>
        <w:numPr>
          <w:ilvl w:val="1"/>
          <w:numId w:val="12"/>
        </w:numPr>
        <w:tabs>
          <w:tab w:val="clear" w:pos="1440"/>
        </w:tabs>
        <w:spacing w:line="276" w:lineRule="auto"/>
        <w:ind w:left="357" w:hanging="357"/>
        <w:rPr>
          <w:lang w:eastAsia="de-DE"/>
        </w:rPr>
      </w:pPr>
      <w:r>
        <w:rPr>
          <w:lang w:eastAsia="de-DE"/>
        </w:rPr>
        <w:t>Mô hình nhiều lớp thường được dùng cho lập trình ứng dụng, nhất là lập trình ứng dụng sử dụng giao diện web. Mô hình này có những ưu điểm cơ bản sau:</w:t>
      </w:r>
    </w:p>
    <w:p w:rsidR="00190DAD" w:rsidRDefault="00190DAD" w:rsidP="00190DAD">
      <w:pPr>
        <w:pStyle w:val="BodyTextIndent2"/>
        <w:numPr>
          <w:ilvl w:val="2"/>
          <w:numId w:val="12"/>
        </w:numPr>
        <w:tabs>
          <w:tab w:val="clear" w:pos="2340"/>
          <w:tab w:val="left" w:pos="993"/>
        </w:tabs>
        <w:spacing w:line="276" w:lineRule="auto"/>
        <w:ind w:left="993"/>
        <w:rPr>
          <w:lang w:eastAsia="de-DE"/>
        </w:rPr>
      </w:pPr>
      <w:r>
        <w:rPr>
          <w:lang w:eastAsia="de-DE"/>
        </w:rPr>
        <w:t>So với client/server với tất cả xử lý ở client và chỉ có database mới đặt trên server, mô hình này đảm bảo hiệu suất hệ thống nhanh hơn do phần code chương trình để xử lý nghiệp vụ nằm ở lớp giữa chạy trên các Application Servers. Đây là các server mạnh nên tốc độ xử lý nhanh.</w:t>
      </w:r>
    </w:p>
    <w:p w:rsidR="00190DAD" w:rsidRDefault="00190DAD" w:rsidP="00190DAD">
      <w:pPr>
        <w:pStyle w:val="BodyTextIndent2"/>
        <w:numPr>
          <w:ilvl w:val="2"/>
          <w:numId w:val="12"/>
        </w:numPr>
        <w:tabs>
          <w:tab w:val="clear" w:pos="2340"/>
          <w:tab w:val="left" w:pos="993"/>
        </w:tabs>
        <w:spacing w:line="276" w:lineRule="auto"/>
        <w:ind w:left="993"/>
        <w:rPr>
          <w:lang w:eastAsia="de-DE"/>
        </w:rPr>
      </w:pPr>
      <w:r>
        <w:rPr>
          <w:lang w:eastAsia="de-DE"/>
        </w:rPr>
        <w:t>Xử lý dữ liệu nhanh hơn do các Appcation Servers và DB servers</w:t>
      </w:r>
      <w:r w:rsidR="00132668">
        <w:rPr>
          <w:lang w:eastAsia="de-DE"/>
        </w:rPr>
        <w:t xml:space="preserve"> thường nằm cùng mạng LAN với kết nối tốc độ cao.</w:t>
      </w:r>
    </w:p>
    <w:p w:rsidR="00132668" w:rsidRDefault="00132668" w:rsidP="00190DAD">
      <w:pPr>
        <w:pStyle w:val="BodyTextIndent2"/>
        <w:numPr>
          <w:ilvl w:val="2"/>
          <w:numId w:val="12"/>
        </w:numPr>
        <w:tabs>
          <w:tab w:val="clear" w:pos="2340"/>
          <w:tab w:val="left" w:pos="993"/>
        </w:tabs>
        <w:spacing w:line="276" w:lineRule="auto"/>
        <w:ind w:left="993"/>
        <w:rPr>
          <w:lang w:eastAsia="de-DE"/>
        </w:rPr>
      </w:pPr>
      <w:r>
        <w:rPr>
          <w:lang w:eastAsia="de-DE"/>
        </w:rPr>
        <w:t>Thể hiện kết quả cũng nhanh hơn do trao đổi dữ liệu giữa lớp Presentation và Business layer chủ yếu là pure data để hiển thị mà không bị chèn thêm dữ liệu mã yêu cầu xử lý database như trong client/server. Có nhiều phương án để trao đổi giữa business và presentation layer, nhưng đơn giản nhất là web services với SOAP/XML.</w:t>
      </w:r>
    </w:p>
    <w:p w:rsidR="00132668" w:rsidRDefault="00132668" w:rsidP="00190DAD">
      <w:pPr>
        <w:pStyle w:val="BodyTextIndent2"/>
        <w:numPr>
          <w:ilvl w:val="2"/>
          <w:numId w:val="12"/>
        </w:numPr>
        <w:tabs>
          <w:tab w:val="clear" w:pos="2340"/>
          <w:tab w:val="left" w:pos="993"/>
        </w:tabs>
        <w:spacing w:line="276" w:lineRule="auto"/>
        <w:ind w:left="993"/>
        <w:rPr>
          <w:lang w:eastAsia="de-DE"/>
        </w:rPr>
      </w:pPr>
      <w:r>
        <w:rPr>
          <w:lang w:eastAsia="de-DE"/>
        </w:rPr>
        <w:lastRenderedPageBreak/>
        <w:t xml:space="preserve">An toàn hơn do phần data access được tách rời. Do có thêm lớp trung gian là business layer nên đa phần các quyền truy cập được lập trình viên hướng riêng chứ không dùng thẳng user của DB làm user hệ thống. </w:t>
      </w:r>
    </w:p>
    <w:p w:rsidR="00132668" w:rsidRDefault="00132668" w:rsidP="00190DAD">
      <w:pPr>
        <w:pStyle w:val="BodyTextIndent2"/>
        <w:numPr>
          <w:ilvl w:val="2"/>
          <w:numId w:val="12"/>
        </w:numPr>
        <w:tabs>
          <w:tab w:val="clear" w:pos="2340"/>
          <w:tab w:val="left" w:pos="993"/>
        </w:tabs>
        <w:spacing w:line="276" w:lineRule="auto"/>
        <w:ind w:left="993"/>
        <w:rPr>
          <w:lang w:eastAsia="de-DE"/>
        </w:rPr>
      </w:pPr>
      <w:r>
        <w:rPr>
          <w:lang w:eastAsia="de-DE"/>
        </w:rPr>
        <w:t>Dễ dàng cân bằng tải và chia tải, mở rộng hệ thống khi chỉ cần thêm application/database servers, và cấu hình tham số kết nối, pooling phù hợp.</w:t>
      </w:r>
    </w:p>
    <w:p w:rsidR="00132668" w:rsidRDefault="00132668" w:rsidP="00190DAD">
      <w:pPr>
        <w:pStyle w:val="BodyTextIndent2"/>
        <w:numPr>
          <w:ilvl w:val="2"/>
          <w:numId w:val="12"/>
        </w:numPr>
        <w:tabs>
          <w:tab w:val="clear" w:pos="2340"/>
          <w:tab w:val="left" w:pos="993"/>
        </w:tabs>
        <w:spacing w:line="276" w:lineRule="auto"/>
        <w:ind w:left="993"/>
        <w:rPr>
          <w:lang w:eastAsia="de-DE"/>
        </w:rPr>
      </w:pPr>
      <w:r>
        <w:rPr>
          <w:lang w:eastAsia="de-DE"/>
        </w:rPr>
        <w:t>Việc tích hợp với các hệ thống khác dễ hơn do có thể viết APIs hoặc lớp EAI đến từng tầng riêng cho từng mục đích riêng.</w:t>
      </w:r>
    </w:p>
    <w:p w:rsidR="00190DAD" w:rsidRPr="00AF3FCA" w:rsidRDefault="00190DAD" w:rsidP="00AF3FCA"/>
    <w:p w:rsidR="00AF3FCA" w:rsidRDefault="00AF3FCA" w:rsidP="00AF3FCA">
      <w:pPr>
        <w:pStyle w:val="Heading2"/>
        <w:numPr>
          <w:ilvl w:val="2"/>
          <w:numId w:val="8"/>
        </w:numPr>
        <w:tabs>
          <w:tab w:val="left" w:pos="851"/>
        </w:tabs>
        <w:ind w:left="851" w:hanging="815"/>
      </w:pPr>
      <w:bookmarkStart w:id="109" w:name="_Toc363461084"/>
      <w:r>
        <w:t>Yêu cầu tích hợp</w:t>
      </w:r>
      <w:bookmarkEnd w:id="109"/>
    </w:p>
    <w:p w:rsidR="00132668" w:rsidRDefault="00132668" w:rsidP="00132668">
      <w:pPr>
        <w:pStyle w:val="BodyTextIndent2"/>
        <w:numPr>
          <w:ilvl w:val="1"/>
          <w:numId w:val="12"/>
        </w:numPr>
        <w:tabs>
          <w:tab w:val="clear" w:pos="1440"/>
        </w:tabs>
        <w:spacing w:line="276" w:lineRule="auto"/>
        <w:ind w:left="357" w:hanging="357"/>
        <w:rPr>
          <w:lang w:eastAsia="de-DE"/>
        </w:rPr>
      </w:pPr>
      <w:r>
        <w:rPr>
          <w:lang w:eastAsia="de-DE"/>
        </w:rPr>
        <w:t>Tất cả việc tích hợp của hệ thống đều phải qua lớp API hoặc lớp EAI, ngoại trừ với hệ thống COne có thể xem xét tích hợp trực tiếp kiểu preintegated để có end-to-end solution.</w:t>
      </w:r>
    </w:p>
    <w:p w:rsidR="00132668" w:rsidRDefault="00132668" w:rsidP="00132668">
      <w:pPr>
        <w:pStyle w:val="BodyTextIndent2"/>
        <w:numPr>
          <w:ilvl w:val="1"/>
          <w:numId w:val="12"/>
        </w:numPr>
        <w:tabs>
          <w:tab w:val="clear" w:pos="1440"/>
        </w:tabs>
        <w:spacing w:line="276" w:lineRule="auto"/>
        <w:ind w:left="357" w:hanging="357"/>
        <w:rPr>
          <w:lang w:eastAsia="de-DE"/>
        </w:rPr>
      </w:pPr>
      <w:r>
        <w:rPr>
          <w:lang w:eastAsia="de-DE"/>
        </w:rPr>
        <w:t>Có 2 dạng tích hợp bao gồm:</w:t>
      </w:r>
    </w:p>
    <w:p w:rsidR="00132668" w:rsidRDefault="00132668" w:rsidP="00132668">
      <w:pPr>
        <w:pStyle w:val="BodyTextIndent2"/>
        <w:numPr>
          <w:ilvl w:val="2"/>
          <w:numId w:val="12"/>
        </w:numPr>
        <w:tabs>
          <w:tab w:val="clear" w:pos="2340"/>
          <w:tab w:val="left" w:pos="993"/>
        </w:tabs>
        <w:spacing w:line="276" w:lineRule="auto"/>
        <w:ind w:left="993"/>
        <w:rPr>
          <w:lang w:eastAsia="de-DE"/>
        </w:rPr>
      </w:pPr>
      <w:r>
        <w:rPr>
          <w:lang w:eastAsia="de-DE"/>
        </w:rPr>
        <w:t xml:space="preserve">Trao đổi dữ liệu: </w:t>
      </w:r>
    </w:p>
    <w:p w:rsidR="00132668" w:rsidRDefault="0000700F" w:rsidP="00132668">
      <w:pPr>
        <w:pStyle w:val="BodyTextIndent2"/>
        <w:numPr>
          <w:ilvl w:val="3"/>
          <w:numId w:val="12"/>
        </w:numPr>
        <w:tabs>
          <w:tab w:val="clear" w:pos="2340"/>
        </w:tabs>
        <w:spacing w:line="276" w:lineRule="auto"/>
        <w:ind w:left="1418"/>
        <w:rPr>
          <w:lang w:eastAsia="de-DE"/>
        </w:rPr>
      </w:pPr>
      <w:r>
        <w:rPr>
          <w:lang w:eastAsia="de-DE"/>
        </w:rPr>
        <w:t>Dùng XML với các dữ liệu thông thường</w:t>
      </w:r>
    </w:p>
    <w:p w:rsidR="0000700F" w:rsidRDefault="0000700F" w:rsidP="00132668">
      <w:pPr>
        <w:pStyle w:val="BodyTextIndent2"/>
        <w:numPr>
          <w:ilvl w:val="3"/>
          <w:numId w:val="12"/>
        </w:numPr>
        <w:tabs>
          <w:tab w:val="clear" w:pos="2340"/>
        </w:tabs>
        <w:spacing w:line="276" w:lineRule="auto"/>
        <w:ind w:left="1418"/>
        <w:rPr>
          <w:lang w:eastAsia="de-DE"/>
        </w:rPr>
      </w:pPr>
      <w:r>
        <w:rPr>
          <w:lang w:eastAsia="de-DE"/>
        </w:rPr>
        <w:t>Với dữ liệu lớn, ở mức DB, sẽ thông qua trung gian là các views hoặc một schema riêng chỉ dùng để trung chuyển dữ liệu, đảm bảo nguyên tắc hệ thống ngoài không can thiệp thẳng vảo DB của hệ thống.</w:t>
      </w:r>
    </w:p>
    <w:p w:rsidR="0000700F" w:rsidRDefault="0000700F" w:rsidP="0000700F">
      <w:pPr>
        <w:pStyle w:val="BodyTextIndent2"/>
        <w:numPr>
          <w:ilvl w:val="2"/>
          <w:numId w:val="12"/>
        </w:numPr>
        <w:tabs>
          <w:tab w:val="clear" w:pos="2340"/>
          <w:tab w:val="left" w:pos="993"/>
        </w:tabs>
        <w:spacing w:line="276" w:lineRule="auto"/>
        <w:ind w:left="993"/>
        <w:rPr>
          <w:lang w:eastAsia="de-DE"/>
        </w:rPr>
      </w:pPr>
      <w:r>
        <w:rPr>
          <w:lang w:eastAsia="de-DE"/>
        </w:rPr>
        <w:t>Gọi hàm để thực hiện tác vụ:</w:t>
      </w:r>
    </w:p>
    <w:p w:rsidR="0000700F" w:rsidRDefault="0000700F" w:rsidP="0000700F">
      <w:pPr>
        <w:pStyle w:val="BodyTextIndent2"/>
        <w:numPr>
          <w:ilvl w:val="3"/>
          <w:numId w:val="12"/>
        </w:numPr>
        <w:tabs>
          <w:tab w:val="clear" w:pos="2340"/>
        </w:tabs>
        <w:spacing w:line="276" w:lineRule="auto"/>
        <w:ind w:left="1418"/>
        <w:rPr>
          <w:lang w:eastAsia="de-DE"/>
        </w:rPr>
      </w:pPr>
      <w:r>
        <w:rPr>
          <w:lang w:eastAsia="de-DE"/>
        </w:rPr>
        <w:t>Sẽ cung cấp qua lớp API hoặc EAI.</w:t>
      </w:r>
    </w:p>
    <w:p w:rsidR="0000700F" w:rsidRDefault="0000700F" w:rsidP="0000700F">
      <w:pPr>
        <w:pStyle w:val="BodyTextIndent2"/>
        <w:numPr>
          <w:ilvl w:val="3"/>
          <w:numId w:val="12"/>
        </w:numPr>
        <w:tabs>
          <w:tab w:val="clear" w:pos="2340"/>
        </w:tabs>
        <w:spacing w:line="276" w:lineRule="auto"/>
        <w:ind w:left="1418"/>
        <w:rPr>
          <w:lang w:eastAsia="de-DE"/>
        </w:rPr>
      </w:pPr>
      <w:r>
        <w:rPr>
          <w:lang w:eastAsia="de-DE"/>
        </w:rPr>
        <w:t>Tuỳ theo yêu cầu tích hợp, có thể cung cấp SOAP, Corba…</w:t>
      </w:r>
    </w:p>
    <w:p w:rsidR="00DC70B9" w:rsidRDefault="00DC70B9" w:rsidP="00DC70B9">
      <w:pPr>
        <w:pStyle w:val="BodyTextIndent2"/>
        <w:spacing w:line="276" w:lineRule="auto"/>
        <w:ind w:left="1418"/>
        <w:rPr>
          <w:lang w:eastAsia="de-DE"/>
        </w:rPr>
      </w:pPr>
    </w:p>
    <w:p w:rsidR="0000700F" w:rsidRDefault="0000700F" w:rsidP="0000700F">
      <w:pPr>
        <w:pStyle w:val="BodyTextIndent2"/>
        <w:numPr>
          <w:ilvl w:val="1"/>
          <w:numId w:val="12"/>
        </w:numPr>
        <w:tabs>
          <w:tab w:val="clear" w:pos="1440"/>
        </w:tabs>
        <w:spacing w:line="276" w:lineRule="auto"/>
        <w:ind w:left="357" w:hanging="357"/>
        <w:rPr>
          <w:lang w:eastAsia="de-DE"/>
        </w:rPr>
      </w:pPr>
      <w:r>
        <w:rPr>
          <w:lang w:eastAsia="de-DE"/>
        </w:rPr>
        <w:t>Các hệ thống ngoài cần tích hợp dự kiến: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085"/>
        <w:gridCol w:w="6155"/>
      </w:tblGrid>
      <w:tr w:rsidR="0000700F" w:rsidRPr="00284C93" w:rsidTr="0000700F">
        <w:trPr>
          <w:tblHeader/>
        </w:trPr>
        <w:tc>
          <w:tcPr>
            <w:tcW w:w="3085" w:type="dxa"/>
            <w:shd w:val="solid" w:color="5082BE" w:fill="5082BE"/>
            <w:tcMar>
              <w:top w:w="57" w:type="dxa"/>
              <w:bottom w:w="57" w:type="dxa"/>
            </w:tcMar>
            <w:vAlign w:val="bottom"/>
          </w:tcPr>
          <w:p w:rsidR="0000700F" w:rsidRPr="00284C93" w:rsidRDefault="0000700F" w:rsidP="005442BD">
            <w:pPr>
              <w:spacing w:before="56" w:after="113"/>
              <w:ind w:left="360"/>
              <w:jc w:val="center"/>
              <w:rPr>
                <w:rFonts w:cs="Arial"/>
                <w:b/>
                <w:bCs w:val="0"/>
                <w:i/>
                <w:iCs/>
                <w:color w:val="FFFFFF"/>
                <w:sz w:val="20"/>
                <w:u w:color="FFFFFF"/>
                <w:lang w:val="en-GB"/>
              </w:rPr>
            </w:pPr>
            <w:r w:rsidRPr="00284C93">
              <w:rPr>
                <w:b/>
                <w:bCs w:val="0"/>
                <w:i/>
                <w:iCs/>
                <w:color w:val="FFFFFF"/>
                <w:u w:color="FFFFFF"/>
                <w:lang w:val="en-GB"/>
              </w:rPr>
              <w:t>Applications</w:t>
            </w:r>
          </w:p>
        </w:tc>
        <w:tc>
          <w:tcPr>
            <w:tcW w:w="6155" w:type="dxa"/>
            <w:shd w:val="solid" w:color="5082BE" w:fill="5082BE"/>
            <w:tcMar>
              <w:top w:w="57" w:type="dxa"/>
              <w:bottom w:w="57" w:type="dxa"/>
            </w:tcMar>
            <w:vAlign w:val="bottom"/>
          </w:tcPr>
          <w:p w:rsidR="0000700F" w:rsidRPr="00284C93" w:rsidRDefault="0000700F" w:rsidP="005442BD">
            <w:pPr>
              <w:spacing w:before="56" w:after="113"/>
              <w:ind w:left="360"/>
              <w:jc w:val="center"/>
              <w:rPr>
                <w:rFonts w:cs="Arial"/>
                <w:b/>
                <w:bCs w:val="0"/>
                <w:i/>
                <w:iCs/>
                <w:color w:val="FFFFFF"/>
                <w:sz w:val="20"/>
                <w:u w:color="FFFFFF"/>
                <w:lang w:val="en-GB"/>
              </w:rPr>
            </w:pPr>
            <w:r w:rsidRPr="00284C93">
              <w:rPr>
                <w:b/>
                <w:bCs w:val="0"/>
                <w:i/>
                <w:iCs/>
                <w:color w:val="FFFFFF"/>
                <w:u w:color="FFFFFF"/>
                <w:lang w:val="en-GB"/>
              </w:rPr>
              <w:t>Descriptions</w:t>
            </w:r>
          </w:p>
        </w:tc>
      </w:tr>
      <w:tr w:rsidR="001E112E" w:rsidRPr="00284C93" w:rsidTr="005442BD">
        <w:tc>
          <w:tcPr>
            <w:tcW w:w="3085" w:type="dxa"/>
            <w:shd w:val="clear" w:color="5082BE" w:fill="DBE6C4"/>
            <w:vAlign w:val="center"/>
          </w:tcPr>
          <w:p w:rsidR="001E112E" w:rsidRPr="0000700F" w:rsidRDefault="001E112E" w:rsidP="001E112E">
            <w:pPr>
              <w:pStyle w:val="BodyText"/>
              <w:jc w:val="left"/>
              <w:rPr>
                <w:rFonts w:cs="Arial"/>
                <w:b/>
                <w:bCs w:val="0"/>
                <w:iCs/>
              </w:rPr>
            </w:pPr>
            <w:r>
              <w:rPr>
                <w:b/>
                <w:bCs w:val="0"/>
                <w:iCs/>
              </w:rPr>
              <w:t>Hệ thống COne</w:t>
            </w:r>
          </w:p>
        </w:tc>
        <w:tc>
          <w:tcPr>
            <w:tcW w:w="6155" w:type="dxa"/>
            <w:shd w:val="clear" w:color="C0C0C0" w:fill="FFFFFF"/>
            <w:vAlign w:val="center"/>
          </w:tcPr>
          <w:p w:rsidR="001E112E" w:rsidRPr="00284C93" w:rsidRDefault="001E112E" w:rsidP="005442BD">
            <w:pPr>
              <w:pStyle w:val="BodyText"/>
              <w:rPr>
                <w:rFonts w:cs="Arial"/>
              </w:rPr>
            </w:pPr>
            <w:r>
              <w:t>Tích hợp để có end-to-end solution.</w:t>
            </w:r>
          </w:p>
        </w:tc>
      </w:tr>
      <w:tr w:rsidR="0000700F" w:rsidRPr="00284C93" w:rsidTr="0000700F">
        <w:tc>
          <w:tcPr>
            <w:tcW w:w="3085" w:type="dxa"/>
            <w:shd w:val="clear" w:color="5082BE" w:fill="DBE6C4"/>
            <w:vAlign w:val="center"/>
          </w:tcPr>
          <w:p w:rsidR="0000700F" w:rsidRPr="0000700F" w:rsidRDefault="0000700F" w:rsidP="0000700F">
            <w:pPr>
              <w:pStyle w:val="BodyText"/>
              <w:jc w:val="left"/>
              <w:rPr>
                <w:rFonts w:cs="Arial"/>
                <w:b/>
                <w:bCs w:val="0"/>
                <w:iCs/>
              </w:rPr>
            </w:pPr>
            <w:r>
              <w:rPr>
                <w:b/>
                <w:bCs w:val="0"/>
                <w:iCs/>
              </w:rPr>
              <w:t>Hệ thống quản lý mạng ngoại vi</w:t>
            </w:r>
          </w:p>
        </w:tc>
        <w:tc>
          <w:tcPr>
            <w:tcW w:w="6155" w:type="dxa"/>
            <w:shd w:val="clear" w:color="C0C0C0" w:fill="FFFFFF"/>
            <w:vAlign w:val="center"/>
          </w:tcPr>
          <w:p w:rsidR="0000700F" w:rsidRPr="00284C93" w:rsidRDefault="0000700F" w:rsidP="001E112E">
            <w:pPr>
              <w:pStyle w:val="BodyText"/>
              <w:rPr>
                <w:rFonts w:cs="Arial"/>
              </w:rPr>
            </w:pPr>
            <w:r>
              <w:t>Được tích hợp khi triển khai cho dịch vụ có dây</w:t>
            </w:r>
            <w:r w:rsidR="001E112E">
              <w:t>, kiểm tra serviceability xem tính sẵn sàng của dịch vụ để cung cấp cho khách hàng.</w:t>
            </w:r>
          </w:p>
        </w:tc>
      </w:tr>
      <w:tr w:rsidR="0000700F" w:rsidRPr="00284C93" w:rsidTr="0000700F">
        <w:tc>
          <w:tcPr>
            <w:tcW w:w="3085" w:type="dxa"/>
            <w:shd w:val="clear" w:color="5082BE" w:fill="DBE6C4"/>
            <w:vAlign w:val="center"/>
          </w:tcPr>
          <w:p w:rsidR="0000700F" w:rsidRPr="0000700F" w:rsidRDefault="0000700F" w:rsidP="0000700F">
            <w:pPr>
              <w:pStyle w:val="BodyText"/>
              <w:jc w:val="left"/>
              <w:rPr>
                <w:rFonts w:cs="Arial"/>
                <w:b/>
                <w:bCs w:val="0"/>
                <w:iCs/>
              </w:rPr>
            </w:pPr>
            <w:r>
              <w:rPr>
                <w:b/>
                <w:bCs w:val="0"/>
                <w:iCs/>
              </w:rPr>
              <w:t>Hệ thống bảo hỏng 119</w:t>
            </w:r>
          </w:p>
        </w:tc>
        <w:tc>
          <w:tcPr>
            <w:tcW w:w="6155" w:type="dxa"/>
            <w:shd w:val="clear" w:color="C0C0C0" w:fill="FFFFFF"/>
            <w:vAlign w:val="center"/>
          </w:tcPr>
          <w:p w:rsidR="0000700F" w:rsidRDefault="0000700F" w:rsidP="005442BD">
            <w:pPr>
              <w:pStyle w:val="BodyText"/>
            </w:pPr>
            <w:r>
              <w:t>Trước mắt là hệ thống 119, sau đó là hệ thống trouble-ticketing nói chung, và được đưa thành chức năng giải quyết khiếu nại trong hệ thống CCS. Khi đó các cuộc gọi đến 119 thực chất là khiếu nại về chất lượng đường dây, chất lượng dịch vụ. Hệ thống GQKN khi đó trong CSS đóng vai trò module tiếp nhận yêu cầu của 119.</w:t>
            </w:r>
          </w:p>
          <w:p w:rsidR="001E112E" w:rsidRDefault="001E112E" w:rsidP="005442BD">
            <w:pPr>
              <w:pStyle w:val="BodyText"/>
            </w:pPr>
            <w:r>
              <w:lastRenderedPageBreak/>
              <w:t>Việc tích hợp 119 với dịch vụ có dây còn thực hiện out-test dịch vụ cho khách hàng để thông thoại, hoà mạng.</w:t>
            </w:r>
          </w:p>
          <w:p w:rsidR="0000700F" w:rsidRPr="00284C93" w:rsidRDefault="0000700F" w:rsidP="005442BD">
            <w:pPr>
              <w:pStyle w:val="BodyText"/>
              <w:rPr>
                <w:rFonts w:cs="Arial"/>
              </w:rPr>
            </w:pPr>
            <w:r>
              <w:t xml:space="preserve">Với Vinaphone, việc </w:t>
            </w:r>
            <w:r w:rsidR="001E112E">
              <w:t>tích hợp này được coi như tích hợp đến trung tâm 18001091 nhằm nhận các phản ánh của khách hàng.</w:t>
            </w:r>
          </w:p>
        </w:tc>
      </w:tr>
      <w:tr w:rsidR="0000700F" w:rsidRPr="00284C93" w:rsidTr="0000700F">
        <w:tc>
          <w:tcPr>
            <w:tcW w:w="3085" w:type="dxa"/>
            <w:shd w:val="clear" w:color="5082BE" w:fill="DBE6C4"/>
            <w:vAlign w:val="center"/>
          </w:tcPr>
          <w:p w:rsidR="0000700F" w:rsidRPr="0000700F" w:rsidRDefault="001E112E" w:rsidP="0000700F">
            <w:pPr>
              <w:pStyle w:val="BodyText"/>
              <w:jc w:val="left"/>
              <w:rPr>
                <w:rFonts w:cs="Arial"/>
                <w:b/>
                <w:bCs w:val="0"/>
                <w:iCs/>
              </w:rPr>
            </w:pPr>
            <w:r>
              <w:rPr>
                <w:b/>
                <w:bCs w:val="0"/>
                <w:iCs/>
              </w:rPr>
              <w:lastRenderedPageBreak/>
              <w:t>Các hệ thống kế toán, tài chính</w:t>
            </w:r>
          </w:p>
        </w:tc>
        <w:tc>
          <w:tcPr>
            <w:tcW w:w="6155" w:type="dxa"/>
            <w:shd w:val="clear" w:color="C0C0C0" w:fill="FFFFFF"/>
            <w:vAlign w:val="center"/>
          </w:tcPr>
          <w:p w:rsidR="0000700F" w:rsidRPr="00284C93" w:rsidRDefault="001E112E" w:rsidP="005442BD">
            <w:pPr>
              <w:pStyle w:val="BodyText"/>
              <w:rPr>
                <w:rFonts w:cs="Arial"/>
              </w:rPr>
            </w:pPr>
            <w:r>
              <w:t>Kết nối đến các hệ thống kế toán, quản lý tài chính của VNPT/VNP nhằm cung cấp dữ liệu.</w:t>
            </w:r>
          </w:p>
        </w:tc>
      </w:tr>
      <w:tr w:rsidR="0000700F" w:rsidRPr="00284C93" w:rsidTr="0000700F">
        <w:tc>
          <w:tcPr>
            <w:tcW w:w="3085" w:type="dxa"/>
            <w:shd w:val="clear" w:color="5082BE" w:fill="DBE6C4"/>
            <w:vAlign w:val="center"/>
          </w:tcPr>
          <w:p w:rsidR="0000700F" w:rsidRPr="0000700F" w:rsidRDefault="001E112E" w:rsidP="0000700F">
            <w:pPr>
              <w:pStyle w:val="BodyText"/>
              <w:jc w:val="left"/>
              <w:rPr>
                <w:rFonts w:cs="Arial"/>
                <w:b/>
                <w:bCs w:val="0"/>
                <w:iCs/>
              </w:rPr>
            </w:pPr>
            <w:r>
              <w:rPr>
                <w:b/>
                <w:bCs w:val="0"/>
                <w:iCs/>
              </w:rPr>
              <w:t>Hệ thống 1080/116</w:t>
            </w:r>
          </w:p>
        </w:tc>
        <w:tc>
          <w:tcPr>
            <w:tcW w:w="6155" w:type="dxa"/>
            <w:shd w:val="clear" w:color="C0C0C0" w:fill="FFFFFF"/>
            <w:vAlign w:val="center"/>
          </w:tcPr>
          <w:p w:rsidR="0000700F" w:rsidRPr="00284C93" w:rsidRDefault="001E112E" w:rsidP="005442BD">
            <w:pPr>
              <w:pStyle w:val="BodyText"/>
              <w:rPr>
                <w:rFonts w:cs="Arial"/>
              </w:rPr>
            </w:pPr>
            <w:r>
              <w:t>Cung cấp thông tin cần thiết cho 116, chủ yếu là thông tin danh bạ cố định. Với di động hiện chưa được phép.</w:t>
            </w:r>
          </w:p>
        </w:tc>
      </w:tr>
      <w:tr w:rsidR="0000700F" w:rsidRPr="00284C93" w:rsidTr="0000700F">
        <w:tc>
          <w:tcPr>
            <w:tcW w:w="3085" w:type="dxa"/>
            <w:shd w:val="clear" w:color="5082BE" w:fill="DBE6C4"/>
            <w:vAlign w:val="center"/>
          </w:tcPr>
          <w:p w:rsidR="0000700F" w:rsidRPr="0000700F" w:rsidRDefault="0000700F" w:rsidP="0000700F">
            <w:pPr>
              <w:pStyle w:val="BodyText"/>
              <w:jc w:val="left"/>
              <w:rPr>
                <w:rFonts w:cs="Arial"/>
                <w:b/>
                <w:bCs w:val="0"/>
                <w:iCs/>
              </w:rPr>
            </w:pPr>
            <w:r w:rsidRPr="0000700F">
              <w:rPr>
                <w:b/>
                <w:bCs w:val="0"/>
                <w:iCs/>
              </w:rPr>
              <w:t>Credit Validation</w:t>
            </w:r>
          </w:p>
        </w:tc>
        <w:tc>
          <w:tcPr>
            <w:tcW w:w="6155" w:type="dxa"/>
            <w:shd w:val="clear" w:color="C0C0C0" w:fill="FFFFFF"/>
            <w:vAlign w:val="center"/>
          </w:tcPr>
          <w:p w:rsidR="0000700F" w:rsidRPr="00284C93" w:rsidRDefault="001E112E" w:rsidP="005442BD">
            <w:pPr>
              <w:pStyle w:val="BodyText"/>
              <w:rPr>
                <w:rFonts w:cs="Arial"/>
              </w:rPr>
            </w:pPr>
            <w:r>
              <w:t>Hiện nay tại Việt Nam chưa sẵn sàng, nhưng có thể sẽ phải tích hợp trong tương lai</w:t>
            </w:r>
          </w:p>
        </w:tc>
      </w:tr>
      <w:tr w:rsidR="001E112E" w:rsidRPr="00284C93" w:rsidTr="005442BD">
        <w:tc>
          <w:tcPr>
            <w:tcW w:w="3085" w:type="dxa"/>
            <w:shd w:val="clear" w:color="5082BE" w:fill="DBE6C4"/>
            <w:vAlign w:val="center"/>
          </w:tcPr>
          <w:p w:rsidR="001E112E" w:rsidRPr="0000700F" w:rsidRDefault="001E112E" w:rsidP="005442BD">
            <w:pPr>
              <w:pStyle w:val="BodyText"/>
              <w:jc w:val="left"/>
              <w:rPr>
                <w:rFonts w:cs="Arial"/>
                <w:b/>
                <w:bCs w:val="0"/>
                <w:iCs/>
              </w:rPr>
            </w:pPr>
            <w:r w:rsidRPr="0000700F">
              <w:rPr>
                <w:b/>
                <w:bCs w:val="0"/>
                <w:iCs/>
              </w:rPr>
              <w:t>Address Validation</w:t>
            </w:r>
          </w:p>
        </w:tc>
        <w:tc>
          <w:tcPr>
            <w:tcW w:w="6155" w:type="dxa"/>
            <w:shd w:val="clear" w:color="C0C0C0" w:fill="FFFFFF"/>
            <w:vAlign w:val="center"/>
          </w:tcPr>
          <w:p w:rsidR="001E112E" w:rsidRPr="00284C93" w:rsidRDefault="001E112E" w:rsidP="005442BD">
            <w:pPr>
              <w:pStyle w:val="BodyText"/>
              <w:rPr>
                <w:rFonts w:cs="Arial"/>
              </w:rPr>
            </w:pPr>
            <w:r>
              <w:t>Hiện nay tại Việt Nam chưa sẵn sàng, nhưng có thể sẽ phải tích hợp trong tương lai</w:t>
            </w:r>
          </w:p>
        </w:tc>
      </w:tr>
      <w:tr w:rsidR="001E112E" w:rsidRPr="00284C93" w:rsidTr="0000700F">
        <w:tc>
          <w:tcPr>
            <w:tcW w:w="3085" w:type="dxa"/>
            <w:shd w:val="clear" w:color="5082BE" w:fill="DBE6C4"/>
            <w:vAlign w:val="center"/>
          </w:tcPr>
          <w:p w:rsidR="001E112E" w:rsidRPr="0000700F" w:rsidRDefault="001E112E" w:rsidP="001E112E">
            <w:pPr>
              <w:pStyle w:val="BodyText"/>
              <w:jc w:val="left"/>
              <w:rPr>
                <w:rFonts w:cs="Arial"/>
                <w:b/>
                <w:bCs w:val="0"/>
                <w:iCs/>
              </w:rPr>
            </w:pPr>
            <w:r>
              <w:rPr>
                <w:b/>
                <w:bCs w:val="0"/>
                <w:iCs/>
              </w:rPr>
              <w:t>Mobile Payment</w:t>
            </w:r>
          </w:p>
        </w:tc>
        <w:tc>
          <w:tcPr>
            <w:tcW w:w="6155" w:type="dxa"/>
            <w:shd w:val="clear" w:color="C0C0C0" w:fill="FFFFFF"/>
            <w:vAlign w:val="center"/>
          </w:tcPr>
          <w:p w:rsidR="001E112E" w:rsidRPr="00284C93" w:rsidRDefault="001E112E" w:rsidP="001E112E">
            <w:pPr>
              <w:pStyle w:val="BodyText"/>
              <w:rPr>
                <w:rFonts w:cs="Arial"/>
              </w:rPr>
            </w:pPr>
            <w:r>
              <w:t>Hiện nay tại Việt Nam chưa phổ dụng, nhưng trong tương lai sẽ cần tích hợp</w:t>
            </w:r>
          </w:p>
        </w:tc>
      </w:tr>
      <w:tr w:rsidR="0000700F" w:rsidRPr="00284C93" w:rsidTr="0000700F">
        <w:tc>
          <w:tcPr>
            <w:tcW w:w="3085" w:type="dxa"/>
            <w:shd w:val="clear" w:color="5082BE" w:fill="DBE6C4"/>
            <w:vAlign w:val="center"/>
          </w:tcPr>
          <w:p w:rsidR="0000700F" w:rsidRPr="0000700F" w:rsidRDefault="001E112E" w:rsidP="0000700F">
            <w:pPr>
              <w:pStyle w:val="BodyText"/>
              <w:jc w:val="left"/>
              <w:rPr>
                <w:rFonts w:cs="Arial"/>
                <w:b/>
                <w:bCs w:val="0"/>
                <w:iCs/>
              </w:rPr>
            </w:pPr>
            <w:r>
              <w:rPr>
                <w:b/>
                <w:bCs w:val="0"/>
                <w:iCs/>
              </w:rPr>
              <w:t>Contact Center</w:t>
            </w:r>
          </w:p>
        </w:tc>
        <w:tc>
          <w:tcPr>
            <w:tcW w:w="6155" w:type="dxa"/>
            <w:shd w:val="clear" w:color="C0C0C0" w:fill="FFFFFF"/>
            <w:vAlign w:val="center"/>
          </w:tcPr>
          <w:p w:rsidR="0000700F" w:rsidRPr="00284C93" w:rsidRDefault="001E112E" w:rsidP="005442BD">
            <w:pPr>
              <w:pStyle w:val="BodyText"/>
              <w:rPr>
                <w:rFonts w:cs="Arial"/>
              </w:rPr>
            </w:pPr>
            <w:r>
              <w:t>Tích hợp với Contact Centers của VNP, VNPT nhằm phục vụ khách hàng.</w:t>
            </w:r>
          </w:p>
        </w:tc>
      </w:tr>
      <w:tr w:rsidR="0000700F" w:rsidRPr="00284C93" w:rsidTr="0000700F">
        <w:tc>
          <w:tcPr>
            <w:tcW w:w="3085" w:type="dxa"/>
            <w:shd w:val="clear" w:color="5082BE" w:fill="DBE6C4"/>
            <w:vAlign w:val="center"/>
          </w:tcPr>
          <w:p w:rsidR="0000700F" w:rsidRPr="0000700F" w:rsidRDefault="0000700F" w:rsidP="0000700F">
            <w:pPr>
              <w:pStyle w:val="BodyText"/>
              <w:jc w:val="left"/>
              <w:rPr>
                <w:rFonts w:cs="Arial"/>
                <w:b/>
                <w:bCs w:val="0"/>
                <w:iCs/>
              </w:rPr>
            </w:pPr>
            <w:r w:rsidRPr="0000700F">
              <w:rPr>
                <w:b/>
                <w:bCs w:val="0"/>
                <w:iCs/>
              </w:rPr>
              <w:t>External Voucher Management System / SIM Manufacturer</w:t>
            </w:r>
          </w:p>
        </w:tc>
        <w:tc>
          <w:tcPr>
            <w:tcW w:w="6155" w:type="dxa"/>
            <w:shd w:val="clear" w:color="C0C0C0" w:fill="FFFFFF"/>
            <w:vAlign w:val="center"/>
          </w:tcPr>
          <w:p w:rsidR="0000700F" w:rsidRPr="00284C93" w:rsidRDefault="001E112E" w:rsidP="005442BD">
            <w:pPr>
              <w:pStyle w:val="BodyText"/>
              <w:rPr>
                <w:rFonts w:cs="Arial"/>
              </w:rPr>
            </w:pPr>
            <w:r>
              <w:t>Tích hợp để có các thông tin về SIM/Thẻ khi giải quyết các yêu cầu khách hàng.</w:t>
            </w:r>
          </w:p>
        </w:tc>
      </w:tr>
      <w:tr w:rsidR="0000700F" w:rsidRPr="00284C93" w:rsidTr="0000700F">
        <w:tc>
          <w:tcPr>
            <w:tcW w:w="3085" w:type="dxa"/>
            <w:shd w:val="clear" w:color="5082BE" w:fill="DBE6C4"/>
            <w:vAlign w:val="center"/>
          </w:tcPr>
          <w:p w:rsidR="0000700F" w:rsidRPr="0000700F" w:rsidRDefault="0000700F" w:rsidP="0000700F">
            <w:pPr>
              <w:pStyle w:val="BodyText"/>
              <w:jc w:val="left"/>
              <w:rPr>
                <w:rFonts w:cs="Arial"/>
                <w:b/>
                <w:bCs w:val="0"/>
                <w:iCs/>
              </w:rPr>
            </w:pPr>
            <w:r w:rsidRPr="0000700F">
              <w:rPr>
                <w:b/>
                <w:bCs w:val="0"/>
                <w:iCs/>
              </w:rPr>
              <w:t>Provisioning &amp; Fulfilment System</w:t>
            </w:r>
          </w:p>
        </w:tc>
        <w:tc>
          <w:tcPr>
            <w:tcW w:w="6155" w:type="dxa"/>
            <w:shd w:val="clear" w:color="C0C0C0" w:fill="FFFFFF"/>
            <w:vAlign w:val="center"/>
          </w:tcPr>
          <w:p w:rsidR="0000700F" w:rsidRPr="00284C93" w:rsidRDefault="001E112E" w:rsidP="005442BD">
            <w:pPr>
              <w:pStyle w:val="BodyText"/>
              <w:rPr>
                <w:rFonts w:cs="Arial"/>
              </w:rPr>
            </w:pPr>
            <w:r>
              <w:t>Các hệ thống để thiết lập dịch vụ, kích hoạt và huỷ dịch vụ khác (ví dụ các hệ thống cho IPTV, myTV, cố định thuê kênh…)</w:t>
            </w:r>
          </w:p>
        </w:tc>
      </w:tr>
      <w:tr w:rsidR="0000700F" w:rsidRPr="00284C93" w:rsidTr="0000700F">
        <w:tc>
          <w:tcPr>
            <w:tcW w:w="3085" w:type="dxa"/>
            <w:shd w:val="clear" w:color="5082BE" w:fill="DBE6C4"/>
            <w:vAlign w:val="center"/>
          </w:tcPr>
          <w:p w:rsidR="0000700F" w:rsidRPr="0000700F" w:rsidRDefault="0000700F" w:rsidP="0000700F">
            <w:pPr>
              <w:pStyle w:val="BodyText"/>
              <w:jc w:val="left"/>
              <w:rPr>
                <w:rFonts w:cs="Arial"/>
                <w:b/>
                <w:bCs w:val="0"/>
                <w:iCs/>
              </w:rPr>
            </w:pPr>
            <w:r w:rsidRPr="0000700F">
              <w:rPr>
                <w:b/>
                <w:bCs w:val="0"/>
                <w:iCs/>
              </w:rPr>
              <w:t>Blacklist and other Business Input</w:t>
            </w:r>
          </w:p>
        </w:tc>
        <w:tc>
          <w:tcPr>
            <w:tcW w:w="6155" w:type="dxa"/>
            <w:shd w:val="clear" w:color="C0C0C0" w:fill="FFFFFF"/>
            <w:vAlign w:val="center"/>
          </w:tcPr>
          <w:p w:rsidR="0000700F" w:rsidRPr="00284C93" w:rsidRDefault="001E112E" w:rsidP="005442BD">
            <w:pPr>
              <w:pStyle w:val="BodyText"/>
              <w:rPr>
                <w:rFonts w:cs="Arial"/>
              </w:rPr>
            </w:pPr>
            <w:r>
              <w:t>Hiện Việt Nam chưa có, nhưng có thể tương lai sẽ cần</w:t>
            </w:r>
          </w:p>
        </w:tc>
      </w:tr>
      <w:tr w:rsidR="001E112E" w:rsidRPr="00284C93" w:rsidTr="0000700F">
        <w:tc>
          <w:tcPr>
            <w:tcW w:w="3085" w:type="dxa"/>
            <w:shd w:val="clear" w:color="5082BE" w:fill="DBE6C4"/>
            <w:vAlign w:val="center"/>
          </w:tcPr>
          <w:p w:rsidR="001E112E" w:rsidRPr="0000700F" w:rsidRDefault="001E112E" w:rsidP="0000700F">
            <w:pPr>
              <w:pStyle w:val="BodyText"/>
              <w:jc w:val="left"/>
              <w:rPr>
                <w:b/>
                <w:bCs w:val="0"/>
                <w:iCs/>
              </w:rPr>
            </w:pPr>
            <w:r>
              <w:rPr>
                <w:b/>
                <w:bCs w:val="0"/>
                <w:iCs/>
              </w:rPr>
              <w:t>ERP system</w:t>
            </w:r>
          </w:p>
        </w:tc>
        <w:tc>
          <w:tcPr>
            <w:tcW w:w="6155" w:type="dxa"/>
            <w:shd w:val="clear" w:color="C0C0C0" w:fill="FFFFFF"/>
            <w:vAlign w:val="center"/>
          </w:tcPr>
          <w:p w:rsidR="001E112E" w:rsidRDefault="001E112E" w:rsidP="005442BD">
            <w:pPr>
              <w:pStyle w:val="BodyText"/>
            </w:pPr>
            <w:r>
              <w:t>Các hệ thống quản trị doanh nghiệp ERP.</w:t>
            </w:r>
          </w:p>
        </w:tc>
      </w:tr>
      <w:tr w:rsidR="00DC70B9" w:rsidRPr="00284C93" w:rsidTr="0000700F">
        <w:tc>
          <w:tcPr>
            <w:tcW w:w="3085" w:type="dxa"/>
            <w:shd w:val="clear" w:color="5082BE" w:fill="DBE6C4"/>
            <w:vAlign w:val="center"/>
          </w:tcPr>
          <w:p w:rsidR="00DC70B9" w:rsidRDefault="00DC70B9" w:rsidP="0000700F">
            <w:pPr>
              <w:pStyle w:val="BodyText"/>
              <w:jc w:val="left"/>
              <w:rPr>
                <w:b/>
                <w:bCs w:val="0"/>
                <w:iCs/>
              </w:rPr>
            </w:pPr>
            <w:r>
              <w:rPr>
                <w:b/>
                <w:bCs w:val="0"/>
                <w:iCs/>
              </w:rPr>
              <w:t>BI system</w:t>
            </w:r>
          </w:p>
        </w:tc>
        <w:tc>
          <w:tcPr>
            <w:tcW w:w="6155" w:type="dxa"/>
            <w:shd w:val="clear" w:color="C0C0C0" w:fill="FFFFFF"/>
            <w:vAlign w:val="center"/>
          </w:tcPr>
          <w:p w:rsidR="00DC70B9" w:rsidRDefault="00DC70B9" w:rsidP="005442BD">
            <w:pPr>
              <w:pStyle w:val="BodyText"/>
            </w:pPr>
            <w:r>
              <w:t>Hệ thống BI của VNP và VNPT</w:t>
            </w:r>
          </w:p>
        </w:tc>
      </w:tr>
      <w:tr w:rsidR="003B4729" w:rsidRPr="00284C93" w:rsidTr="0000700F">
        <w:tc>
          <w:tcPr>
            <w:tcW w:w="3085" w:type="dxa"/>
            <w:shd w:val="clear" w:color="5082BE" w:fill="DBE6C4"/>
            <w:vAlign w:val="center"/>
          </w:tcPr>
          <w:p w:rsidR="003B4729" w:rsidRDefault="003B4729" w:rsidP="0000700F">
            <w:pPr>
              <w:pStyle w:val="BodyText"/>
              <w:jc w:val="left"/>
              <w:rPr>
                <w:b/>
                <w:bCs w:val="0"/>
                <w:iCs/>
              </w:rPr>
            </w:pPr>
            <w:r>
              <w:rPr>
                <w:b/>
                <w:bCs w:val="0"/>
                <w:iCs/>
              </w:rPr>
              <w:t>Revenue Assurance system</w:t>
            </w:r>
          </w:p>
        </w:tc>
        <w:tc>
          <w:tcPr>
            <w:tcW w:w="6155" w:type="dxa"/>
            <w:shd w:val="clear" w:color="C0C0C0" w:fill="FFFFFF"/>
            <w:vAlign w:val="center"/>
          </w:tcPr>
          <w:p w:rsidR="003B4729" w:rsidRDefault="003B4729" w:rsidP="005442BD">
            <w:pPr>
              <w:pStyle w:val="BodyText"/>
            </w:pPr>
            <w:r>
              <w:t>Hiện hệ thống này chưa có sẵn tại VNP và VNPT, nhưng sẽ cần tích hợp nếu VNP hoặc VNPT trang bị</w:t>
            </w:r>
          </w:p>
        </w:tc>
      </w:tr>
      <w:tr w:rsidR="003B4729" w:rsidRPr="00284C93" w:rsidTr="0000700F">
        <w:tc>
          <w:tcPr>
            <w:tcW w:w="3085" w:type="dxa"/>
            <w:shd w:val="clear" w:color="5082BE" w:fill="DBE6C4"/>
            <w:vAlign w:val="center"/>
          </w:tcPr>
          <w:p w:rsidR="003B4729" w:rsidRDefault="003B4729" w:rsidP="0000700F">
            <w:pPr>
              <w:pStyle w:val="BodyText"/>
              <w:jc w:val="left"/>
              <w:rPr>
                <w:b/>
                <w:bCs w:val="0"/>
                <w:iCs/>
              </w:rPr>
            </w:pPr>
            <w:r>
              <w:rPr>
                <w:b/>
                <w:bCs w:val="0"/>
                <w:iCs/>
              </w:rPr>
              <w:t>Fraud Management System</w:t>
            </w:r>
          </w:p>
        </w:tc>
        <w:tc>
          <w:tcPr>
            <w:tcW w:w="6155" w:type="dxa"/>
            <w:shd w:val="clear" w:color="C0C0C0" w:fill="FFFFFF"/>
            <w:vAlign w:val="center"/>
          </w:tcPr>
          <w:p w:rsidR="003B4729" w:rsidRDefault="003B4729" w:rsidP="00A273FC">
            <w:pPr>
              <w:pStyle w:val="BodyText"/>
            </w:pPr>
            <w:r>
              <w:t>Hiện hệ thống này chưa có sẵn tại VNP và VNPT, nhưng sẽ cần tích hợp nếu VNP hoặc VNPT trang bị</w:t>
            </w:r>
          </w:p>
        </w:tc>
      </w:tr>
    </w:tbl>
    <w:p w:rsidR="0000700F" w:rsidRDefault="0000700F" w:rsidP="0000700F">
      <w:pPr>
        <w:pStyle w:val="BodyTextIndent2"/>
        <w:spacing w:line="276" w:lineRule="auto"/>
        <w:ind w:left="357"/>
        <w:rPr>
          <w:lang w:eastAsia="de-DE"/>
        </w:rPr>
      </w:pPr>
    </w:p>
    <w:p w:rsidR="00DC70B9" w:rsidRDefault="00DC70B9" w:rsidP="00DC70B9">
      <w:pPr>
        <w:pStyle w:val="Heading1"/>
        <w:keepLines/>
        <w:numPr>
          <w:ilvl w:val="0"/>
          <w:numId w:val="8"/>
        </w:numPr>
        <w:spacing w:before="480" w:after="0" w:line="276" w:lineRule="auto"/>
        <w:ind w:left="392"/>
        <w:jc w:val="left"/>
      </w:pPr>
      <w:bookmarkStart w:id="110" w:name="_Toc363461085"/>
      <w:r>
        <w:lastRenderedPageBreak/>
        <w:t>Roadmap sản phẩm</w:t>
      </w:r>
      <w:bookmarkEnd w:id="110"/>
    </w:p>
    <w:p w:rsidR="00DC70B9" w:rsidRDefault="00DC70B9" w:rsidP="00DC70B9">
      <w:pPr>
        <w:pStyle w:val="BodyTextIndent2"/>
        <w:numPr>
          <w:ilvl w:val="1"/>
          <w:numId w:val="12"/>
        </w:numPr>
        <w:tabs>
          <w:tab w:val="clear" w:pos="1440"/>
        </w:tabs>
        <w:spacing w:line="276" w:lineRule="auto"/>
        <w:ind w:left="357" w:hanging="357"/>
        <w:rPr>
          <w:lang w:eastAsia="de-DE"/>
        </w:rPr>
      </w:pPr>
      <w:r>
        <w:rPr>
          <w:lang w:eastAsia="de-DE"/>
        </w:rPr>
        <w:t>Kế hoạch roadmap sản phẩm dự kiến cơ bản như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085"/>
        <w:gridCol w:w="6155"/>
      </w:tblGrid>
      <w:tr w:rsidR="00DC70B9" w:rsidRPr="00284C93" w:rsidTr="00767CCC">
        <w:trPr>
          <w:tblHeader/>
        </w:trPr>
        <w:tc>
          <w:tcPr>
            <w:tcW w:w="3085" w:type="dxa"/>
            <w:shd w:val="solid" w:color="5082BE" w:fill="5082BE"/>
            <w:tcMar>
              <w:top w:w="57" w:type="dxa"/>
              <w:bottom w:w="57" w:type="dxa"/>
            </w:tcMar>
            <w:vAlign w:val="bottom"/>
          </w:tcPr>
          <w:p w:rsidR="00DC70B9" w:rsidRPr="00284C93" w:rsidRDefault="00DC70B9" w:rsidP="00767CCC">
            <w:pPr>
              <w:spacing w:before="56" w:after="113"/>
              <w:ind w:left="360"/>
              <w:jc w:val="center"/>
              <w:rPr>
                <w:rFonts w:cs="Arial"/>
                <w:b/>
                <w:bCs w:val="0"/>
                <w:i/>
                <w:iCs/>
                <w:color w:val="FFFFFF"/>
                <w:sz w:val="20"/>
                <w:u w:color="FFFFFF"/>
                <w:lang w:val="en-GB"/>
              </w:rPr>
            </w:pPr>
            <w:r>
              <w:rPr>
                <w:b/>
                <w:bCs w:val="0"/>
                <w:i/>
                <w:iCs/>
                <w:color w:val="FFFFFF"/>
                <w:u w:color="FFFFFF"/>
                <w:lang w:val="en-GB"/>
              </w:rPr>
              <w:t>Phiên bản</w:t>
            </w:r>
          </w:p>
        </w:tc>
        <w:tc>
          <w:tcPr>
            <w:tcW w:w="6155" w:type="dxa"/>
            <w:shd w:val="solid" w:color="5082BE" w:fill="5082BE"/>
            <w:tcMar>
              <w:top w:w="57" w:type="dxa"/>
              <w:bottom w:w="57" w:type="dxa"/>
            </w:tcMar>
            <w:vAlign w:val="bottom"/>
          </w:tcPr>
          <w:p w:rsidR="00DC70B9" w:rsidRPr="00284C93" w:rsidRDefault="00DC70B9" w:rsidP="00767CCC">
            <w:pPr>
              <w:spacing w:before="56" w:after="113"/>
              <w:ind w:left="360"/>
              <w:jc w:val="center"/>
              <w:rPr>
                <w:rFonts w:cs="Arial"/>
                <w:b/>
                <w:bCs w:val="0"/>
                <w:i/>
                <w:iCs/>
                <w:color w:val="FFFFFF"/>
                <w:sz w:val="20"/>
                <w:u w:color="FFFFFF"/>
                <w:lang w:val="en-GB"/>
              </w:rPr>
            </w:pPr>
            <w:r>
              <w:rPr>
                <w:b/>
                <w:bCs w:val="0"/>
                <w:i/>
                <w:iCs/>
                <w:color w:val="FFFFFF"/>
                <w:u w:color="FFFFFF"/>
                <w:lang w:val="en-GB"/>
              </w:rPr>
              <w:t>Mô tả</w:t>
            </w:r>
          </w:p>
        </w:tc>
      </w:tr>
      <w:tr w:rsidR="00DC70B9" w:rsidRPr="00284C93" w:rsidTr="00767CCC">
        <w:tc>
          <w:tcPr>
            <w:tcW w:w="3085" w:type="dxa"/>
            <w:shd w:val="clear" w:color="5082BE" w:fill="DBE6C4"/>
            <w:vAlign w:val="center"/>
          </w:tcPr>
          <w:p w:rsidR="00DC70B9" w:rsidRDefault="00DC70B9" w:rsidP="00767CCC">
            <w:pPr>
              <w:pStyle w:val="BodyText"/>
              <w:jc w:val="left"/>
              <w:rPr>
                <w:b/>
                <w:bCs w:val="0"/>
                <w:iCs/>
              </w:rPr>
            </w:pPr>
            <w:r>
              <w:rPr>
                <w:b/>
                <w:bCs w:val="0"/>
                <w:iCs/>
              </w:rPr>
              <w:t>Phiên bản 1.0</w:t>
            </w:r>
          </w:p>
          <w:p w:rsidR="00DC70B9" w:rsidRPr="0000700F" w:rsidRDefault="00DC70B9" w:rsidP="00767CCC">
            <w:pPr>
              <w:pStyle w:val="BodyText"/>
              <w:jc w:val="left"/>
              <w:rPr>
                <w:rFonts w:cs="Arial"/>
                <w:b/>
                <w:bCs w:val="0"/>
                <w:iCs/>
              </w:rPr>
            </w:pPr>
            <w:r>
              <w:rPr>
                <w:b/>
                <w:bCs w:val="0"/>
                <w:iCs/>
              </w:rPr>
              <w:t>(Dành cho Vinaphone)</w:t>
            </w:r>
          </w:p>
        </w:tc>
        <w:tc>
          <w:tcPr>
            <w:tcW w:w="6155" w:type="dxa"/>
            <w:shd w:val="clear" w:color="C0C0C0" w:fill="FFFFFF"/>
            <w:vAlign w:val="center"/>
          </w:tcPr>
          <w:p w:rsidR="00DC70B9" w:rsidRDefault="00DC70B9" w:rsidP="00DC70B9">
            <w:pPr>
              <w:pStyle w:val="BodyText"/>
              <w:numPr>
                <w:ilvl w:val="1"/>
                <w:numId w:val="12"/>
              </w:numPr>
              <w:tabs>
                <w:tab w:val="clear" w:pos="1440"/>
              </w:tabs>
              <w:ind w:left="176" w:hanging="219"/>
              <w:rPr>
                <w:rFonts w:cs="Arial"/>
              </w:rPr>
            </w:pPr>
            <w:r>
              <w:t>Có đẩy đủ chức năng từ quản lý sản phẩm, quản lý và thực hiện yêu cầu, kết nối qua C1 và thu nợ, xử lý nợ khó đòi.</w:t>
            </w:r>
          </w:p>
          <w:p w:rsidR="00DC70B9" w:rsidRDefault="00DC70B9" w:rsidP="00DC70B9">
            <w:pPr>
              <w:pStyle w:val="BodyText"/>
              <w:numPr>
                <w:ilvl w:val="1"/>
                <w:numId w:val="12"/>
              </w:numPr>
              <w:tabs>
                <w:tab w:val="clear" w:pos="1440"/>
              </w:tabs>
              <w:ind w:left="176" w:hanging="219"/>
              <w:rPr>
                <w:rFonts w:cs="Arial"/>
              </w:rPr>
            </w:pPr>
            <w:r>
              <w:rPr>
                <w:rFonts w:cs="Arial"/>
              </w:rPr>
              <w:t>Đáp ứng hội tụ trả trước/trả sau/lai ghép hybrid</w:t>
            </w:r>
          </w:p>
          <w:p w:rsidR="00DC70B9" w:rsidRDefault="00DC70B9" w:rsidP="00DC70B9">
            <w:pPr>
              <w:pStyle w:val="BodyText"/>
              <w:numPr>
                <w:ilvl w:val="1"/>
                <w:numId w:val="12"/>
              </w:numPr>
              <w:tabs>
                <w:tab w:val="clear" w:pos="1440"/>
              </w:tabs>
              <w:ind w:left="176" w:hanging="219"/>
              <w:rPr>
                <w:rFonts w:cs="Arial"/>
              </w:rPr>
            </w:pPr>
            <w:r>
              <w:rPr>
                <w:rFonts w:cs="Arial"/>
              </w:rPr>
              <w:t>Tích hợp với hệ thống Siebel CRM tại Call Center</w:t>
            </w:r>
          </w:p>
          <w:p w:rsidR="00DC70B9" w:rsidRPr="00DC70B9" w:rsidRDefault="00DC70B9" w:rsidP="00DC70B9">
            <w:pPr>
              <w:pStyle w:val="BodyText"/>
              <w:numPr>
                <w:ilvl w:val="1"/>
                <w:numId w:val="12"/>
              </w:numPr>
              <w:tabs>
                <w:tab w:val="clear" w:pos="1440"/>
              </w:tabs>
              <w:ind w:left="176" w:hanging="219"/>
              <w:rPr>
                <w:rFonts w:cs="Arial"/>
              </w:rPr>
            </w:pPr>
            <w:r>
              <w:rPr>
                <w:rFonts w:cs="Arial"/>
              </w:rPr>
              <w:t>Support các tính năng cơ bản hỗ trợ khách hàng thực hiện selfcare để đăng ký các dịch vụ GTGT và thay đổi thông tin, tra cứu cước, khiếu nại</w:t>
            </w:r>
          </w:p>
        </w:tc>
      </w:tr>
      <w:tr w:rsidR="00DC70B9" w:rsidRPr="00284C93" w:rsidTr="00767CCC">
        <w:tc>
          <w:tcPr>
            <w:tcW w:w="3085" w:type="dxa"/>
            <w:shd w:val="clear" w:color="5082BE" w:fill="DBE6C4"/>
            <w:vAlign w:val="center"/>
          </w:tcPr>
          <w:p w:rsidR="00DC70B9" w:rsidRDefault="00DC70B9" w:rsidP="00DC70B9">
            <w:pPr>
              <w:pStyle w:val="BodyText"/>
              <w:jc w:val="left"/>
              <w:rPr>
                <w:b/>
                <w:bCs w:val="0"/>
                <w:iCs/>
              </w:rPr>
            </w:pPr>
            <w:r>
              <w:rPr>
                <w:b/>
                <w:bCs w:val="0"/>
                <w:iCs/>
              </w:rPr>
              <w:t>Phiên bản 2.0</w:t>
            </w:r>
          </w:p>
          <w:p w:rsidR="00DC70B9" w:rsidRPr="0000700F" w:rsidRDefault="00DC70B9" w:rsidP="00DC70B9">
            <w:pPr>
              <w:pStyle w:val="BodyText"/>
              <w:jc w:val="left"/>
              <w:rPr>
                <w:rFonts w:cs="Arial"/>
                <w:b/>
                <w:bCs w:val="0"/>
                <w:iCs/>
              </w:rPr>
            </w:pPr>
            <w:r>
              <w:rPr>
                <w:b/>
                <w:bCs w:val="0"/>
                <w:iCs/>
              </w:rPr>
              <w:t>(Dành cho VNPT với chức năng cơ bản)</w:t>
            </w:r>
          </w:p>
        </w:tc>
        <w:tc>
          <w:tcPr>
            <w:tcW w:w="6155" w:type="dxa"/>
            <w:shd w:val="clear" w:color="C0C0C0" w:fill="FFFFFF"/>
            <w:vAlign w:val="center"/>
          </w:tcPr>
          <w:p w:rsidR="00DC70B9" w:rsidRDefault="00DC70B9" w:rsidP="00767CCC">
            <w:pPr>
              <w:pStyle w:val="BodyText"/>
              <w:numPr>
                <w:ilvl w:val="1"/>
                <w:numId w:val="12"/>
              </w:numPr>
              <w:tabs>
                <w:tab w:val="clear" w:pos="1440"/>
              </w:tabs>
              <w:ind w:left="176" w:hanging="219"/>
              <w:rPr>
                <w:rFonts w:cs="Arial"/>
              </w:rPr>
            </w:pPr>
            <w:r>
              <w:t>Có đủ tính năng đăng ký sản phẩm qua selfcare như đến POS</w:t>
            </w:r>
            <w:r w:rsidR="007A1FAE">
              <w:t xml:space="preserve"> cho Vinaphone và VNPT</w:t>
            </w:r>
          </w:p>
          <w:p w:rsidR="00DC70B9" w:rsidRDefault="007A1FAE" w:rsidP="00767CCC">
            <w:pPr>
              <w:pStyle w:val="BodyText"/>
              <w:numPr>
                <w:ilvl w:val="1"/>
                <w:numId w:val="12"/>
              </w:numPr>
              <w:tabs>
                <w:tab w:val="clear" w:pos="1440"/>
              </w:tabs>
              <w:ind w:left="176" w:hanging="219"/>
              <w:rPr>
                <w:rFonts w:cs="Arial"/>
              </w:rPr>
            </w:pPr>
            <w:r>
              <w:rPr>
                <w:rFonts w:cs="Arial"/>
              </w:rPr>
              <w:t>Có đủ tính năng cho Agent tại Call Center từ popup screen cho đến các chức năng CRM, thay thế được Siebel CRM tại Call Center tại VNP.</w:t>
            </w:r>
          </w:p>
          <w:p w:rsidR="007A1FAE" w:rsidRDefault="007A1FAE" w:rsidP="00767CCC">
            <w:pPr>
              <w:pStyle w:val="BodyText"/>
              <w:numPr>
                <w:ilvl w:val="1"/>
                <w:numId w:val="12"/>
              </w:numPr>
              <w:tabs>
                <w:tab w:val="clear" w:pos="1440"/>
              </w:tabs>
              <w:ind w:left="176" w:hanging="219"/>
              <w:rPr>
                <w:rFonts w:cs="Arial"/>
              </w:rPr>
            </w:pPr>
            <w:r>
              <w:rPr>
                <w:rFonts w:cs="Arial"/>
              </w:rPr>
              <w:t>Có đủ tính năng phục vụ khách hàng lớn cho Trung tâm khách hàng lớn của VNPT (Ban KD)</w:t>
            </w:r>
          </w:p>
          <w:p w:rsidR="007A1FAE" w:rsidRDefault="007A1FAE" w:rsidP="007A1FAE">
            <w:pPr>
              <w:pStyle w:val="BodyText"/>
              <w:numPr>
                <w:ilvl w:val="1"/>
                <w:numId w:val="12"/>
              </w:numPr>
              <w:tabs>
                <w:tab w:val="clear" w:pos="1440"/>
              </w:tabs>
              <w:ind w:left="176" w:hanging="219"/>
              <w:rPr>
                <w:rFonts w:cs="Arial"/>
              </w:rPr>
            </w:pPr>
            <w:r>
              <w:rPr>
                <w:rFonts w:cs="Arial"/>
              </w:rPr>
              <w:t>Có đủ tính năng để thực hiện triển khai cho cả cố định, broadband, nhưng không bao gồm phần Fulfillment &amp; Provisioning (sẽ được các VNPT tỉnh/thành tích hợp vào hệ thống của họ).</w:t>
            </w:r>
          </w:p>
          <w:p w:rsidR="007A1FAE" w:rsidRDefault="007A1FAE" w:rsidP="007A1FAE">
            <w:pPr>
              <w:pStyle w:val="BodyText"/>
              <w:numPr>
                <w:ilvl w:val="1"/>
                <w:numId w:val="12"/>
              </w:numPr>
              <w:tabs>
                <w:tab w:val="clear" w:pos="1440"/>
              </w:tabs>
              <w:ind w:left="176" w:hanging="219"/>
              <w:rPr>
                <w:rFonts w:cs="Arial"/>
              </w:rPr>
            </w:pPr>
            <w:r>
              <w:rPr>
                <w:rFonts w:cs="Arial"/>
              </w:rPr>
              <w:t>Cho phép quản lý hội tụ cố định, di động, và cả dịch vụ IT.</w:t>
            </w:r>
          </w:p>
          <w:p w:rsidR="00C533FD" w:rsidRDefault="00C533FD" w:rsidP="007A1FAE">
            <w:pPr>
              <w:pStyle w:val="BodyText"/>
              <w:numPr>
                <w:ilvl w:val="1"/>
                <w:numId w:val="12"/>
              </w:numPr>
              <w:tabs>
                <w:tab w:val="clear" w:pos="1440"/>
              </w:tabs>
              <w:ind w:left="176" w:hanging="219"/>
              <w:rPr>
                <w:rFonts w:cs="Arial"/>
              </w:rPr>
            </w:pPr>
            <w:r>
              <w:rPr>
                <w:rFonts w:cs="Arial"/>
              </w:rPr>
              <w:t>Có support các chức năng thanh toán tự động qua ngân hàng.</w:t>
            </w:r>
          </w:p>
          <w:p w:rsidR="00D718A6" w:rsidRPr="00DC70B9" w:rsidRDefault="00D718A6" w:rsidP="007A1FAE">
            <w:pPr>
              <w:pStyle w:val="BodyText"/>
              <w:numPr>
                <w:ilvl w:val="1"/>
                <w:numId w:val="12"/>
              </w:numPr>
              <w:tabs>
                <w:tab w:val="clear" w:pos="1440"/>
              </w:tabs>
              <w:ind w:left="176" w:hanging="219"/>
              <w:rPr>
                <w:rFonts w:cs="Arial"/>
              </w:rPr>
            </w:pPr>
            <w:r>
              <w:rPr>
                <w:rFonts w:cs="Arial"/>
              </w:rPr>
              <w:t>Có chức năng EBPP (hoá đơn điện tử)</w:t>
            </w:r>
          </w:p>
        </w:tc>
      </w:tr>
      <w:tr w:rsidR="00DC70B9" w:rsidRPr="00284C93" w:rsidTr="00767CCC">
        <w:tc>
          <w:tcPr>
            <w:tcW w:w="3085" w:type="dxa"/>
            <w:shd w:val="clear" w:color="5082BE" w:fill="DBE6C4"/>
            <w:vAlign w:val="center"/>
          </w:tcPr>
          <w:p w:rsidR="00DC70B9" w:rsidRDefault="00DC70B9" w:rsidP="00DC70B9">
            <w:pPr>
              <w:pStyle w:val="BodyText"/>
              <w:jc w:val="left"/>
              <w:rPr>
                <w:b/>
                <w:bCs w:val="0"/>
                <w:iCs/>
              </w:rPr>
            </w:pPr>
            <w:r>
              <w:rPr>
                <w:b/>
                <w:bCs w:val="0"/>
                <w:iCs/>
              </w:rPr>
              <w:t>Phiên bản 3.0</w:t>
            </w:r>
          </w:p>
          <w:p w:rsidR="00DC70B9" w:rsidRDefault="00DC70B9" w:rsidP="00DC70B9">
            <w:pPr>
              <w:pStyle w:val="BodyText"/>
              <w:jc w:val="left"/>
              <w:rPr>
                <w:b/>
                <w:bCs w:val="0"/>
                <w:iCs/>
              </w:rPr>
            </w:pPr>
            <w:r>
              <w:rPr>
                <w:b/>
                <w:bCs w:val="0"/>
                <w:iCs/>
              </w:rPr>
              <w:t>(Dành cho VNPT với các tính năng CRM, BI cơ bản)</w:t>
            </w:r>
          </w:p>
        </w:tc>
        <w:tc>
          <w:tcPr>
            <w:tcW w:w="6155" w:type="dxa"/>
            <w:shd w:val="clear" w:color="C0C0C0" w:fill="FFFFFF"/>
            <w:vAlign w:val="center"/>
          </w:tcPr>
          <w:p w:rsidR="00DC70B9" w:rsidRDefault="007A1FAE" w:rsidP="00767CCC">
            <w:pPr>
              <w:pStyle w:val="BodyText"/>
              <w:numPr>
                <w:ilvl w:val="1"/>
                <w:numId w:val="12"/>
              </w:numPr>
              <w:tabs>
                <w:tab w:val="clear" w:pos="1440"/>
              </w:tabs>
              <w:ind w:left="176" w:hanging="219"/>
              <w:rPr>
                <w:rFonts w:cs="Arial"/>
              </w:rPr>
            </w:pPr>
            <w:r>
              <w:t>Bổ sung các chức năng nâng cao để hỗ trợ phân tích và báo cáo kinh doanh trên cơ sở khai phá dữ liệu từ Data Warehouse.</w:t>
            </w:r>
          </w:p>
          <w:p w:rsidR="007A1FAE" w:rsidRDefault="007A1FAE" w:rsidP="00767CCC">
            <w:pPr>
              <w:pStyle w:val="BodyText"/>
              <w:numPr>
                <w:ilvl w:val="1"/>
                <w:numId w:val="12"/>
              </w:numPr>
              <w:tabs>
                <w:tab w:val="clear" w:pos="1440"/>
              </w:tabs>
              <w:ind w:left="176" w:hanging="219"/>
              <w:rPr>
                <w:rFonts w:cs="Arial"/>
              </w:rPr>
            </w:pPr>
            <w:r>
              <w:rPr>
                <w:rFonts w:cs="Arial"/>
              </w:rPr>
              <w:t>Bổ sung một số tính năng BI cơ bản như phân tích, báo cáo adhoc, dashboad, …</w:t>
            </w:r>
          </w:p>
          <w:p w:rsidR="007A1FAE" w:rsidRDefault="007A1FAE" w:rsidP="00767CCC">
            <w:pPr>
              <w:pStyle w:val="BodyText"/>
              <w:numPr>
                <w:ilvl w:val="1"/>
                <w:numId w:val="12"/>
              </w:numPr>
              <w:tabs>
                <w:tab w:val="clear" w:pos="1440"/>
              </w:tabs>
              <w:ind w:left="176" w:hanging="219"/>
              <w:rPr>
                <w:rFonts w:cs="Arial"/>
              </w:rPr>
            </w:pPr>
            <w:r>
              <w:rPr>
                <w:rFonts w:cs="Arial"/>
              </w:rPr>
              <w:t>Có chức năng fulfillment, provisioning &amp; service activation cho broadband, và có thể cả cố định (dựa trên xu hướng).</w:t>
            </w:r>
          </w:p>
          <w:p w:rsidR="007A1FAE" w:rsidRDefault="007A1FAE" w:rsidP="00767CCC">
            <w:pPr>
              <w:pStyle w:val="BodyText"/>
              <w:numPr>
                <w:ilvl w:val="1"/>
                <w:numId w:val="12"/>
              </w:numPr>
              <w:tabs>
                <w:tab w:val="clear" w:pos="1440"/>
              </w:tabs>
              <w:ind w:left="176" w:hanging="219"/>
              <w:rPr>
                <w:rFonts w:cs="Arial"/>
              </w:rPr>
            </w:pPr>
            <w:r>
              <w:rPr>
                <w:rFonts w:cs="Arial"/>
              </w:rPr>
              <w:t>Có đủ giao diện tích hợp chuẩn EAI.</w:t>
            </w:r>
          </w:p>
          <w:p w:rsidR="007A1FAE" w:rsidRPr="007A1FAE" w:rsidRDefault="007A1FAE" w:rsidP="00767CCC">
            <w:pPr>
              <w:pStyle w:val="BodyText"/>
              <w:numPr>
                <w:ilvl w:val="1"/>
                <w:numId w:val="12"/>
              </w:numPr>
              <w:tabs>
                <w:tab w:val="clear" w:pos="1440"/>
              </w:tabs>
              <w:ind w:left="176" w:hanging="219"/>
              <w:rPr>
                <w:rFonts w:cs="Arial"/>
              </w:rPr>
            </w:pPr>
            <w:r>
              <w:rPr>
                <w:rFonts w:cs="Arial"/>
              </w:rPr>
              <w:t xml:space="preserve">Các lớp nghiệp vụ đầy đủ và tới mức chi tiết của </w:t>
            </w:r>
            <w:r>
              <w:rPr>
                <w:rFonts w:cs="Arial"/>
              </w:rPr>
              <w:lastRenderedPageBreak/>
              <w:t>eTOM</w:t>
            </w:r>
          </w:p>
        </w:tc>
      </w:tr>
      <w:tr w:rsidR="00DC70B9" w:rsidRPr="00284C93" w:rsidTr="00767CCC">
        <w:tc>
          <w:tcPr>
            <w:tcW w:w="3085" w:type="dxa"/>
            <w:shd w:val="clear" w:color="5082BE" w:fill="DBE6C4"/>
            <w:vAlign w:val="center"/>
          </w:tcPr>
          <w:p w:rsidR="00DC70B9" w:rsidRDefault="00DC70B9" w:rsidP="00DC70B9">
            <w:pPr>
              <w:pStyle w:val="BodyText"/>
              <w:jc w:val="left"/>
              <w:rPr>
                <w:b/>
                <w:bCs w:val="0"/>
                <w:iCs/>
              </w:rPr>
            </w:pPr>
            <w:r>
              <w:rPr>
                <w:b/>
                <w:bCs w:val="0"/>
                <w:iCs/>
              </w:rPr>
              <w:lastRenderedPageBreak/>
              <w:t>Phiên bản 4.0</w:t>
            </w:r>
          </w:p>
          <w:p w:rsidR="00DC70B9" w:rsidRDefault="00DC70B9" w:rsidP="00DC70B9">
            <w:pPr>
              <w:pStyle w:val="BodyText"/>
              <w:jc w:val="left"/>
              <w:rPr>
                <w:b/>
                <w:bCs w:val="0"/>
                <w:iCs/>
              </w:rPr>
            </w:pPr>
            <w:r>
              <w:rPr>
                <w:b/>
                <w:bCs w:val="0"/>
                <w:iCs/>
              </w:rPr>
              <w:t>(Tách BI thành hệ thống riêng, CRM bổ sung đủ tính năng nâng cao)</w:t>
            </w:r>
          </w:p>
        </w:tc>
        <w:tc>
          <w:tcPr>
            <w:tcW w:w="6155" w:type="dxa"/>
            <w:shd w:val="clear" w:color="C0C0C0" w:fill="FFFFFF"/>
            <w:vAlign w:val="center"/>
          </w:tcPr>
          <w:p w:rsidR="00DC70B9" w:rsidRPr="007A1FAE" w:rsidRDefault="007A1FAE" w:rsidP="007A1FAE">
            <w:pPr>
              <w:pStyle w:val="BodyText"/>
              <w:numPr>
                <w:ilvl w:val="1"/>
                <w:numId w:val="12"/>
              </w:numPr>
              <w:tabs>
                <w:tab w:val="clear" w:pos="1440"/>
              </w:tabs>
              <w:ind w:left="176" w:hanging="219"/>
            </w:pPr>
            <w:r>
              <w:rPr>
                <w:rFonts w:cs="Arial"/>
              </w:rPr>
              <w:t>Có chức năng fulfillment, provisioning &amp; service activation cho broadband, và có thể cả cố định (dựa trên xu hướng).</w:t>
            </w:r>
          </w:p>
          <w:p w:rsidR="007A1FAE" w:rsidRPr="007A1FAE" w:rsidRDefault="007A1FAE" w:rsidP="007A1FAE">
            <w:pPr>
              <w:pStyle w:val="BodyText"/>
              <w:numPr>
                <w:ilvl w:val="1"/>
                <w:numId w:val="12"/>
              </w:numPr>
              <w:tabs>
                <w:tab w:val="clear" w:pos="1440"/>
              </w:tabs>
              <w:ind w:left="176" w:hanging="219"/>
            </w:pPr>
            <w:r>
              <w:rPr>
                <w:rFonts w:cs="Arial"/>
              </w:rPr>
              <w:t>Xây dựng nâng cao hệ thống BI để có tính năng dự báo, và hỗ trợ quyết định DSS.</w:t>
            </w:r>
          </w:p>
          <w:p w:rsidR="007A1FAE" w:rsidRDefault="007A1FAE" w:rsidP="007A1FAE">
            <w:pPr>
              <w:pStyle w:val="BodyText"/>
              <w:numPr>
                <w:ilvl w:val="1"/>
                <w:numId w:val="12"/>
              </w:numPr>
              <w:tabs>
                <w:tab w:val="clear" w:pos="1440"/>
              </w:tabs>
              <w:ind w:left="176" w:hanging="219"/>
            </w:pPr>
            <w:r>
              <w:rPr>
                <w:rFonts w:cs="Arial"/>
              </w:rPr>
              <w:t>Nền tảng lớp CSS được xây dựng như một framework có thể đáp ứng mọi nghiệp vụ và loại dịch vụ mới</w:t>
            </w:r>
          </w:p>
        </w:tc>
      </w:tr>
      <w:tr w:rsidR="007A1FAE" w:rsidRPr="00284C93" w:rsidTr="00767CCC">
        <w:tc>
          <w:tcPr>
            <w:tcW w:w="3085" w:type="dxa"/>
            <w:shd w:val="clear" w:color="5082BE" w:fill="DBE6C4"/>
            <w:vAlign w:val="center"/>
          </w:tcPr>
          <w:p w:rsidR="007A1FAE" w:rsidRDefault="007A1FAE" w:rsidP="00DC70B9">
            <w:pPr>
              <w:pStyle w:val="BodyText"/>
              <w:jc w:val="left"/>
              <w:rPr>
                <w:b/>
                <w:bCs w:val="0"/>
                <w:iCs/>
              </w:rPr>
            </w:pPr>
            <w:r>
              <w:rPr>
                <w:b/>
                <w:bCs w:val="0"/>
                <w:iCs/>
              </w:rPr>
              <w:t>Phiên bản 5.0</w:t>
            </w:r>
          </w:p>
          <w:p w:rsidR="007A1FAE" w:rsidRDefault="007A1FAE" w:rsidP="00DC70B9">
            <w:pPr>
              <w:pStyle w:val="BodyText"/>
              <w:jc w:val="left"/>
              <w:rPr>
                <w:b/>
                <w:bCs w:val="0"/>
                <w:iCs/>
              </w:rPr>
            </w:pPr>
            <w:r>
              <w:rPr>
                <w:b/>
                <w:bCs w:val="0"/>
                <w:iCs/>
              </w:rPr>
              <w:t>RA và FMS</w:t>
            </w:r>
          </w:p>
        </w:tc>
        <w:tc>
          <w:tcPr>
            <w:tcW w:w="6155" w:type="dxa"/>
            <w:shd w:val="clear" w:color="C0C0C0" w:fill="FFFFFF"/>
            <w:vAlign w:val="center"/>
          </w:tcPr>
          <w:p w:rsidR="007A1FAE" w:rsidRDefault="007A1FAE" w:rsidP="007A1FAE">
            <w:pPr>
              <w:pStyle w:val="BodyText"/>
              <w:numPr>
                <w:ilvl w:val="1"/>
                <w:numId w:val="12"/>
              </w:numPr>
              <w:tabs>
                <w:tab w:val="clear" w:pos="1440"/>
              </w:tabs>
              <w:ind w:left="176" w:hanging="219"/>
              <w:rPr>
                <w:rFonts w:cs="Arial"/>
              </w:rPr>
            </w:pPr>
            <w:r>
              <w:rPr>
                <w:rFonts w:cs="Arial"/>
              </w:rPr>
              <w:t xml:space="preserve">Xem xét và xây dựng hệ thống </w:t>
            </w:r>
            <w:hyperlink r:id="rId15" w:history="1">
              <w:r w:rsidRPr="007A1FAE">
                <w:rPr>
                  <w:rFonts w:cs="Arial"/>
                </w:rPr>
                <w:t>Revenue Assurance</w:t>
              </w:r>
            </w:hyperlink>
            <w:r>
              <w:rPr>
                <w:rFonts w:cs="Arial"/>
              </w:rPr>
              <w:t xml:space="preserve"> và Fraud Management System bên cạnh </w:t>
            </w:r>
            <w:r w:rsidR="00B77DB7">
              <w:rPr>
                <w:rFonts w:cs="Arial"/>
              </w:rPr>
              <w:t>CSS để có hệ thống tổng thể đầy đủ.</w:t>
            </w:r>
          </w:p>
        </w:tc>
      </w:tr>
    </w:tbl>
    <w:p w:rsidR="00DC70B9" w:rsidRDefault="00DC70B9" w:rsidP="007A1FAE">
      <w:pPr>
        <w:pStyle w:val="BodyTextIndent2"/>
        <w:spacing w:line="276" w:lineRule="auto"/>
        <w:ind w:left="0"/>
        <w:rPr>
          <w:lang w:eastAsia="de-DE"/>
        </w:rPr>
      </w:pPr>
    </w:p>
    <w:p w:rsidR="00C34896" w:rsidRPr="00553C93" w:rsidRDefault="00C34896" w:rsidP="00C34896">
      <w:pPr>
        <w:pStyle w:val="ListParagraph"/>
        <w:numPr>
          <w:ilvl w:val="0"/>
          <w:numId w:val="0"/>
        </w:numPr>
        <w:ind w:left="765"/>
      </w:pPr>
    </w:p>
    <w:p w:rsidR="00C34896" w:rsidRPr="00553C93" w:rsidRDefault="00C34896" w:rsidP="00C34896"/>
    <w:p w:rsidR="00C34896" w:rsidRPr="00553C93" w:rsidRDefault="00C34896" w:rsidP="00C34896"/>
    <w:p w:rsidR="00035EAD" w:rsidRDefault="00035EAD" w:rsidP="00C34896">
      <w:pPr>
        <w:pStyle w:val="Subtitle"/>
        <w:outlineLvl w:val="0"/>
      </w:pPr>
    </w:p>
    <w:sectPr w:rsidR="00035EAD" w:rsidSect="00F262AC">
      <w:footerReference w:type="even" r:id="rId16"/>
      <w:footerReference w:type="default" r:id="rId17"/>
      <w:pgSz w:w="11907" w:h="16840" w:code="9"/>
      <w:pgMar w:top="1134" w:right="1134" w:bottom="709" w:left="1701" w:header="539"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26C5" w:rsidRDefault="008B26C5">
      <w:r>
        <w:separator/>
      </w:r>
    </w:p>
  </w:endnote>
  <w:endnote w:type="continuationSeparator" w:id="0">
    <w:p w:rsidR="008B26C5" w:rsidRDefault="008B26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5A04" w:rsidRDefault="00E45A04" w:rsidP="00C17E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rsidR="00E45A04" w:rsidRDefault="00E45A0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5A04" w:rsidRPr="002634B2" w:rsidRDefault="00E45A04" w:rsidP="00C17E14">
    <w:pPr>
      <w:pStyle w:val="Footer"/>
      <w:framePr w:wrap="around" w:vAnchor="text" w:hAnchor="margin" w:xAlign="right" w:y="1"/>
      <w:rPr>
        <w:rStyle w:val="PageNumber"/>
        <w:szCs w:val="26"/>
      </w:rPr>
    </w:pPr>
    <w:r w:rsidRPr="002634B2">
      <w:rPr>
        <w:rStyle w:val="PageNumber"/>
        <w:szCs w:val="26"/>
      </w:rPr>
      <w:fldChar w:fldCharType="begin"/>
    </w:r>
    <w:r w:rsidRPr="002634B2">
      <w:rPr>
        <w:rStyle w:val="PageNumber"/>
        <w:szCs w:val="26"/>
      </w:rPr>
      <w:instrText xml:space="preserve">PAGE  </w:instrText>
    </w:r>
    <w:r w:rsidRPr="002634B2">
      <w:rPr>
        <w:rStyle w:val="PageNumber"/>
        <w:szCs w:val="26"/>
      </w:rPr>
      <w:fldChar w:fldCharType="separate"/>
    </w:r>
    <w:r w:rsidR="008B25CF">
      <w:rPr>
        <w:rStyle w:val="PageNumber"/>
        <w:noProof/>
        <w:szCs w:val="26"/>
      </w:rPr>
      <w:t>2</w:t>
    </w:r>
    <w:r w:rsidRPr="002634B2">
      <w:rPr>
        <w:rStyle w:val="PageNumber"/>
        <w:szCs w:val="26"/>
      </w:rPr>
      <w:fldChar w:fldCharType="end"/>
    </w:r>
  </w:p>
  <w:p w:rsidR="00E45A04" w:rsidRDefault="00E45A04" w:rsidP="00A36DCD">
    <w:pPr>
      <w:pStyle w:val="Footer"/>
      <w:pBdr>
        <w:top w:val="single" w:sz="4" w:space="1" w:color="auto"/>
      </w:pBd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26C5" w:rsidRDefault="008B26C5">
      <w:r>
        <w:separator/>
      </w:r>
    </w:p>
  </w:footnote>
  <w:footnote w:type="continuationSeparator" w:id="0">
    <w:p w:rsidR="008B26C5" w:rsidRDefault="008B26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5A04" w:rsidRPr="000777D2" w:rsidRDefault="00E45A04" w:rsidP="00303AD5">
    <w:pPr>
      <w:pStyle w:val="Header"/>
      <w:rPr>
        <w:i/>
      </w:rPr>
    </w:pPr>
  </w:p>
  <w:p w:rsidR="00E45A04" w:rsidRPr="00303AD5" w:rsidRDefault="00E45A04" w:rsidP="00303AD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F9"/>
      </v:shape>
    </w:pict>
  </w:numPicBullet>
  <w:abstractNum w:abstractNumId="0">
    <w:nsid w:val="06A92C92"/>
    <w:multiLevelType w:val="hybridMultilevel"/>
    <w:tmpl w:val="5C12A16A"/>
    <w:lvl w:ilvl="0" w:tplc="F3025A16">
      <w:start w:val="1"/>
      <w:numFmt w:val="decimal"/>
      <w:lvlText w:val="%1."/>
      <w:lvlJc w:val="left"/>
      <w:pPr>
        <w:tabs>
          <w:tab w:val="num" w:pos="720"/>
        </w:tabs>
        <w:ind w:left="720" w:hanging="360"/>
      </w:pPr>
      <w:rPr>
        <w:rFonts w:ascii="Times New Roman" w:eastAsia="Times New Roman" w:hAnsi="Times New Roman" w:cs="Times New Roman"/>
      </w:rPr>
    </w:lvl>
    <w:lvl w:ilvl="1" w:tplc="7E2612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3">
      <w:start w:val="1"/>
      <w:numFmt w:val="bullet"/>
      <w:lvlText w:val="o"/>
      <w:lvlJc w:val="left"/>
      <w:pPr>
        <w:tabs>
          <w:tab w:val="num" w:pos="2340"/>
        </w:tabs>
        <w:ind w:left="2340" w:hanging="360"/>
      </w:pPr>
      <w:rPr>
        <w:rFonts w:ascii="Courier New" w:hAnsi="Courier New" w:cs="Courier New" w:hint="default"/>
      </w:rPr>
    </w:lvl>
    <w:lvl w:ilvl="3" w:tplc="FFFFFFFF">
      <w:start w:val="1"/>
      <w:numFmt w:val="bullet"/>
      <w:lvlText w:val=""/>
      <w:lvlJc w:val="left"/>
      <w:pPr>
        <w:tabs>
          <w:tab w:val="num" w:pos="2340"/>
        </w:tabs>
        <w:ind w:left="2340" w:hanging="360"/>
      </w:pPr>
      <w:rPr>
        <w:rFonts w:ascii="Wingdings" w:hAnsi="Wingdings" w:hint="default"/>
      </w:rPr>
    </w:lvl>
    <w:lvl w:ilvl="4" w:tplc="04090019">
      <w:start w:val="1"/>
      <w:numFmt w:val="lowerLetter"/>
      <w:lvlText w:val="%5."/>
      <w:lvlJc w:val="left"/>
      <w:pPr>
        <w:tabs>
          <w:tab w:val="num" w:pos="3600"/>
        </w:tabs>
        <w:ind w:left="3600" w:hanging="360"/>
      </w:pPr>
    </w:lvl>
    <w:lvl w:ilvl="5" w:tplc="3F3C644A">
      <w:start w:val="2"/>
      <w:numFmt w:val="decimal"/>
      <w:lvlText w:val="%6)"/>
      <w:lvlJc w:val="left"/>
      <w:pPr>
        <w:tabs>
          <w:tab w:val="num" w:pos="4500"/>
        </w:tabs>
        <w:ind w:left="4500" w:hanging="360"/>
      </w:pPr>
      <w:rPr>
        <w:rFonts w:hint="default"/>
      </w:rPr>
    </w:lvl>
    <w:lvl w:ilvl="6" w:tplc="4DB8FF7C">
      <w:start w:val="1"/>
      <w:numFmt w:val="decimal"/>
      <w:lvlText w:val="%7."/>
      <w:lvlJc w:val="left"/>
      <w:pPr>
        <w:tabs>
          <w:tab w:val="num" w:pos="5040"/>
        </w:tabs>
        <w:ind w:left="5040" w:hanging="360"/>
      </w:pPr>
      <w:rPr>
        <w:rFonts w:hint="default"/>
      </w:rPr>
    </w:lvl>
    <w:lvl w:ilvl="7" w:tplc="04090007">
      <w:start w:val="1"/>
      <w:numFmt w:val="bullet"/>
      <w:lvlText w:val=""/>
      <w:lvlPicBulletId w:val="0"/>
      <w:lvlJc w:val="left"/>
      <w:pPr>
        <w:tabs>
          <w:tab w:val="num" w:pos="5760"/>
        </w:tabs>
        <w:ind w:left="5760" w:hanging="360"/>
      </w:pPr>
      <w:rPr>
        <w:rFonts w:ascii="Symbol" w:hAnsi="Symbol" w:hint="default"/>
      </w:rPr>
    </w:lvl>
    <w:lvl w:ilvl="8" w:tplc="0409001B" w:tentative="1">
      <w:start w:val="1"/>
      <w:numFmt w:val="lowerRoman"/>
      <w:lvlText w:val="%9."/>
      <w:lvlJc w:val="right"/>
      <w:pPr>
        <w:tabs>
          <w:tab w:val="num" w:pos="6480"/>
        </w:tabs>
        <w:ind w:left="6480" w:hanging="180"/>
      </w:pPr>
    </w:lvl>
  </w:abstractNum>
  <w:abstractNum w:abstractNumId="1">
    <w:nsid w:val="081B24BE"/>
    <w:multiLevelType w:val="hybridMultilevel"/>
    <w:tmpl w:val="401E0982"/>
    <w:lvl w:ilvl="0" w:tplc="FFFFFFFF">
      <w:start w:val="5"/>
      <w:numFmt w:val="bullet"/>
      <w:lvlText w:val="-"/>
      <w:lvlJc w:val="left"/>
      <w:pPr>
        <w:tabs>
          <w:tab w:val="num" w:pos="720"/>
        </w:tabs>
        <w:ind w:left="720" w:hanging="360"/>
      </w:pPr>
      <w:rPr>
        <w:rFonts w:ascii="Times New Roman" w:eastAsia="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3C80CDA"/>
    <w:multiLevelType w:val="multilevel"/>
    <w:tmpl w:val="CEC4F56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57A201E"/>
    <w:multiLevelType w:val="multilevel"/>
    <w:tmpl w:val="58FC13BC"/>
    <w:lvl w:ilvl="0">
      <w:start w:val="2"/>
      <w:numFmt w:val="decimal"/>
      <w:suff w:val="space"/>
      <w:lvlText w:val="Hình %1:"/>
      <w:lvlJc w:val="left"/>
      <w:pPr>
        <w:ind w:left="4679" w:firstLine="0"/>
      </w:pPr>
      <w:rPr>
        <w:rFonts w:ascii="Times New Roman Bold" w:hAnsi="Times New Roman Bold" w:hint="default"/>
        <w:b/>
        <w:i/>
        <w:color w:val="auto"/>
        <w:sz w:val="28"/>
        <w:szCs w:val="28"/>
      </w:rPr>
    </w:lvl>
    <w:lvl w:ilvl="1">
      <w:start w:val="1"/>
      <w:numFmt w:val="decimal"/>
      <w:lvlText w:val="%1.%2"/>
      <w:lvlJc w:val="left"/>
      <w:pPr>
        <w:tabs>
          <w:tab w:val="num" w:pos="3839"/>
        </w:tabs>
        <w:ind w:left="4406" w:hanging="567"/>
      </w:pPr>
      <w:rPr>
        <w:rFonts w:hint="default"/>
        <w:i w:val="0"/>
      </w:rPr>
    </w:lvl>
    <w:lvl w:ilvl="2">
      <w:start w:val="1"/>
      <w:numFmt w:val="decimal"/>
      <w:lvlText w:val="%1.%2.%3"/>
      <w:lvlJc w:val="left"/>
      <w:pPr>
        <w:tabs>
          <w:tab w:val="num" w:pos="4123"/>
        </w:tabs>
        <w:ind w:left="4406" w:hanging="567"/>
      </w:pPr>
      <w:rPr>
        <w:rFonts w:hint="default"/>
      </w:rPr>
    </w:lvl>
    <w:lvl w:ilvl="3">
      <w:start w:val="1"/>
      <w:numFmt w:val="decimal"/>
      <w:lvlText w:val="%1.%2.%3.%4"/>
      <w:lvlJc w:val="left"/>
      <w:pPr>
        <w:tabs>
          <w:tab w:val="num" w:pos="4690"/>
        </w:tabs>
        <w:ind w:left="4690" w:hanging="851"/>
      </w:pPr>
      <w:rPr>
        <w:rFonts w:hint="default"/>
      </w:rPr>
    </w:lvl>
    <w:lvl w:ilvl="4">
      <w:start w:val="1"/>
      <w:numFmt w:val="decimal"/>
      <w:lvlText w:val="%1.%2.%3.%4.%5"/>
      <w:lvlJc w:val="left"/>
      <w:pPr>
        <w:tabs>
          <w:tab w:val="num" w:pos="5567"/>
        </w:tabs>
        <w:ind w:left="5567" w:hanging="1008"/>
      </w:pPr>
      <w:rPr>
        <w:rFonts w:hint="default"/>
      </w:rPr>
    </w:lvl>
    <w:lvl w:ilvl="5">
      <w:start w:val="1"/>
      <w:numFmt w:val="decimal"/>
      <w:lvlText w:val="%1.%2.%3.%4.%5.%6"/>
      <w:lvlJc w:val="left"/>
      <w:pPr>
        <w:tabs>
          <w:tab w:val="num" w:pos="5711"/>
        </w:tabs>
        <w:ind w:left="5711" w:hanging="1152"/>
      </w:pPr>
      <w:rPr>
        <w:rFonts w:hint="default"/>
      </w:rPr>
    </w:lvl>
    <w:lvl w:ilvl="6">
      <w:start w:val="1"/>
      <w:numFmt w:val="decimal"/>
      <w:lvlText w:val="%1.%2.%3.%4.%5.%6.%7"/>
      <w:lvlJc w:val="left"/>
      <w:pPr>
        <w:tabs>
          <w:tab w:val="num" w:pos="5855"/>
        </w:tabs>
        <w:ind w:left="5855" w:hanging="1296"/>
      </w:pPr>
      <w:rPr>
        <w:rFonts w:hint="default"/>
      </w:rPr>
    </w:lvl>
    <w:lvl w:ilvl="7">
      <w:start w:val="1"/>
      <w:numFmt w:val="decimal"/>
      <w:lvlText w:val="%1.%2.%3.%4.%5.%6.%7.%8"/>
      <w:lvlJc w:val="left"/>
      <w:pPr>
        <w:tabs>
          <w:tab w:val="num" w:pos="5999"/>
        </w:tabs>
        <w:ind w:left="5999" w:hanging="1440"/>
      </w:pPr>
      <w:rPr>
        <w:rFonts w:hint="default"/>
      </w:rPr>
    </w:lvl>
    <w:lvl w:ilvl="8">
      <w:start w:val="1"/>
      <w:numFmt w:val="decimal"/>
      <w:lvlText w:val="%1.%2.%3.%4.%5.%6.%7.%8.%9"/>
      <w:lvlJc w:val="left"/>
      <w:pPr>
        <w:tabs>
          <w:tab w:val="num" w:pos="6143"/>
        </w:tabs>
        <w:ind w:left="6143" w:hanging="1584"/>
      </w:pPr>
      <w:rPr>
        <w:rFonts w:hint="default"/>
      </w:rPr>
    </w:lvl>
  </w:abstractNum>
  <w:abstractNum w:abstractNumId="4">
    <w:nsid w:val="1A1D70E1"/>
    <w:multiLevelType w:val="hybridMultilevel"/>
    <w:tmpl w:val="F86C068E"/>
    <w:lvl w:ilvl="0" w:tplc="5F9445F4">
      <w:start w:val="1"/>
      <w:numFmt w:val="decimal"/>
      <w:pStyle w:val="ListParagraph"/>
      <w:lvlText w:val="%1."/>
      <w:lvlJc w:val="left"/>
      <w:pPr>
        <w:ind w:left="72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1B9771A"/>
    <w:multiLevelType w:val="hybridMultilevel"/>
    <w:tmpl w:val="69CAC6BC"/>
    <w:lvl w:ilvl="0" w:tplc="8592D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BB3E63"/>
    <w:multiLevelType w:val="multilevel"/>
    <w:tmpl w:val="52027366"/>
    <w:lvl w:ilvl="0">
      <w:start w:val="5"/>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o"/>
      <w:lvlJc w:val="left"/>
      <w:pPr>
        <w:tabs>
          <w:tab w:val="num" w:pos="1080"/>
        </w:tabs>
        <w:ind w:left="1080" w:hanging="720"/>
      </w:pPr>
      <w:rPr>
        <w:rFonts w:ascii="Courier New" w:hAnsi="Courier New" w:cs="Courier New" w:hint="default"/>
      </w:rPr>
    </w:lvl>
    <w:lvl w:ilvl="2">
      <w:start w:val="1"/>
      <w:numFmt w:val="bullet"/>
      <w:lvlText w:val=""/>
      <w:lvlJc w:val="left"/>
      <w:pPr>
        <w:tabs>
          <w:tab w:val="num" w:pos="1440"/>
        </w:tabs>
        <w:ind w:left="1440" w:hanging="720"/>
      </w:pPr>
      <w:rPr>
        <w:rFonts w:ascii="Wingdings" w:hAnsi="Wingding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7">
    <w:nsid w:val="3A382847"/>
    <w:multiLevelType w:val="multilevel"/>
    <w:tmpl w:val="25187B4A"/>
    <w:lvl w:ilvl="0">
      <w:start w:val="5"/>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o"/>
      <w:lvlJc w:val="left"/>
      <w:pPr>
        <w:tabs>
          <w:tab w:val="num" w:pos="1080"/>
        </w:tabs>
        <w:ind w:left="1080" w:hanging="720"/>
      </w:pPr>
      <w:rPr>
        <w:rFonts w:ascii="Courier New" w:hAnsi="Courier New" w:cs="Courier New"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8">
    <w:nsid w:val="481A59C6"/>
    <w:multiLevelType w:val="multilevel"/>
    <w:tmpl w:val="CEC4F56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4A1D06DA"/>
    <w:multiLevelType w:val="hybridMultilevel"/>
    <w:tmpl w:val="C3228E46"/>
    <w:lvl w:ilvl="0" w:tplc="C05643AC">
      <w:start w:val="1"/>
      <w:numFmt w:val="decimal"/>
      <w:pStyle w:val="Caption"/>
      <w:lvlText w:val="Hình %1."/>
      <w:lvlJc w:val="center"/>
      <w:pPr>
        <w:ind w:left="720" w:hanging="360"/>
      </w:pPr>
      <w:rPr>
        <w:rFonts w:ascii="Times New Roman Bold" w:hAnsi="Times New Roman Bold"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D036CC"/>
    <w:multiLevelType w:val="hybridMultilevel"/>
    <w:tmpl w:val="F3EC693A"/>
    <w:lvl w:ilvl="0" w:tplc="3B082DEA">
      <w:start w:val="1"/>
      <w:numFmt w:val="bullet"/>
      <w:pStyle w:val="BodyTextSub-bullet"/>
      <w:lvlText w:val=""/>
      <w:lvlJc w:val="left"/>
      <w:pPr>
        <w:tabs>
          <w:tab w:val="num" w:pos="980"/>
        </w:tabs>
        <w:ind w:left="980" w:hanging="360"/>
      </w:pPr>
      <w:rPr>
        <w:rFonts w:ascii="Symbol" w:hAnsi="Symbol" w:hint="default"/>
      </w:rPr>
    </w:lvl>
    <w:lvl w:ilvl="1" w:tplc="04090019">
      <w:start w:val="1"/>
      <w:numFmt w:val="bullet"/>
      <w:lvlText w:val="o"/>
      <w:lvlJc w:val="left"/>
      <w:pPr>
        <w:tabs>
          <w:tab w:val="num" w:pos="1380"/>
        </w:tabs>
        <w:ind w:left="1380" w:hanging="360"/>
      </w:pPr>
      <w:rPr>
        <w:rFonts w:ascii="Courier New" w:hAnsi="Courier New" w:hint="default"/>
      </w:rPr>
    </w:lvl>
    <w:lvl w:ilvl="2" w:tplc="0409001B" w:tentative="1">
      <w:start w:val="1"/>
      <w:numFmt w:val="bullet"/>
      <w:lvlText w:val=""/>
      <w:lvlJc w:val="left"/>
      <w:pPr>
        <w:tabs>
          <w:tab w:val="num" w:pos="2100"/>
        </w:tabs>
        <w:ind w:left="2100" w:hanging="360"/>
      </w:pPr>
      <w:rPr>
        <w:rFonts w:ascii="Wingdings" w:hAnsi="Wingdings" w:hint="default"/>
      </w:rPr>
    </w:lvl>
    <w:lvl w:ilvl="3" w:tplc="0409000F" w:tentative="1">
      <w:start w:val="1"/>
      <w:numFmt w:val="bullet"/>
      <w:lvlText w:val=""/>
      <w:lvlJc w:val="left"/>
      <w:pPr>
        <w:tabs>
          <w:tab w:val="num" w:pos="2820"/>
        </w:tabs>
        <w:ind w:left="2820" w:hanging="360"/>
      </w:pPr>
      <w:rPr>
        <w:rFonts w:ascii="Symbol" w:hAnsi="Symbol" w:hint="default"/>
      </w:rPr>
    </w:lvl>
    <w:lvl w:ilvl="4" w:tplc="04090019" w:tentative="1">
      <w:start w:val="1"/>
      <w:numFmt w:val="bullet"/>
      <w:lvlText w:val="o"/>
      <w:lvlJc w:val="left"/>
      <w:pPr>
        <w:tabs>
          <w:tab w:val="num" w:pos="3540"/>
        </w:tabs>
        <w:ind w:left="3540" w:hanging="360"/>
      </w:pPr>
      <w:rPr>
        <w:rFonts w:ascii="Courier New" w:hAnsi="Courier New" w:hint="default"/>
      </w:rPr>
    </w:lvl>
    <w:lvl w:ilvl="5" w:tplc="0409001B" w:tentative="1">
      <w:start w:val="1"/>
      <w:numFmt w:val="bullet"/>
      <w:lvlText w:val=""/>
      <w:lvlJc w:val="left"/>
      <w:pPr>
        <w:tabs>
          <w:tab w:val="num" w:pos="4260"/>
        </w:tabs>
        <w:ind w:left="4260" w:hanging="360"/>
      </w:pPr>
      <w:rPr>
        <w:rFonts w:ascii="Wingdings" w:hAnsi="Wingdings" w:hint="default"/>
      </w:rPr>
    </w:lvl>
    <w:lvl w:ilvl="6" w:tplc="0409000F" w:tentative="1">
      <w:start w:val="1"/>
      <w:numFmt w:val="bullet"/>
      <w:lvlText w:val=""/>
      <w:lvlJc w:val="left"/>
      <w:pPr>
        <w:tabs>
          <w:tab w:val="num" w:pos="4980"/>
        </w:tabs>
        <w:ind w:left="4980" w:hanging="360"/>
      </w:pPr>
      <w:rPr>
        <w:rFonts w:ascii="Symbol" w:hAnsi="Symbol" w:hint="default"/>
      </w:rPr>
    </w:lvl>
    <w:lvl w:ilvl="7" w:tplc="04090019" w:tentative="1">
      <w:start w:val="1"/>
      <w:numFmt w:val="bullet"/>
      <w:lvlText w:val="o"/>
      <w:lvlJc w:val="left"/>
      <w:pPr>
        <w:tabs>
          <w:tab w:val="num" w:pos="5700"/>
        </w:tabs>
        <w:ind w:left="5700" w:hanging="360"/>
      </w:pPr>
      <w:rPr>
        <w:rFonts w:ascii="Courier New" w:hAnsi="Courier New" w:hint="default"/>
      </w:rPr>
    </w:lvl>
    <w:lvl w:ilvl="8" w:tplc="0409001B" w:tentative="1">
      <w:start w:val="1"/>
      <w:numFmt w:val="bullet"/>
      <w:lvlText w:val=""/>
      <w:lvlJc w:val="left"/>
      <w:pPr>
        <w:tabs>
          <w:tab w:val="num" w:pos="6420"/>
        </w:tabs>
        <w:ind w:left="6420" w:hanging="360"/>
      </w:pPr>
      <w:rPr>
        <w:rFonts w:ascii="Wingdings" w:hAnsi="Wingdings" w:hint="default"/>
      </w:rPr>
    </w:lvl>
  </w:abstractNum>
  <w:abstractNum w:abstractNumId="11">
    <w:nsid w:val="50E10F2B"/>
    <w:multiLevelType w:val="hybridMultilevel"/>
    <w:tmpl w:val="56A42D80"/>
    <w:lvl w:ilvl="0" w:tplc="42C85500">
      <w:start w:val="1"/>
      <w:numFmt w:val="bullet"/>
      <w:pStyle w:val="Bulleted1"/>
      <w:lvlText w:val=""/>
      <w:lvlJc w:val="left"/>
      <w:pPr>
        <w:tabs>
          <w:tab w:val="num" w:pos="720"/>
        </w:tabs>
        <w:ind w:left="720" w:hanging="360"/>
      </w:pPr>
      <w:rPr>
        <w:rFonts w:ascii="Symbol" w:hAnsi="Symbol" w:hint="default"/>
      </w:rPr>
    </w:lvl>
    <w:lvl w:ilvl="1" w:tplc="A184D8C4">
      <w:start w:val="1"/>
      <w:numFmt w:val="bullet"/>
      <w:lvlText w:val="o"/>
      <w:lvlJc w:val="left"/>
      <w:pPr>
        <w:tabs>
          <w:tab w:val="num" w:pos="872"/>
        </w:tabs>
        <w:ind w:left="872" w:hanging="360"/>
      </w:pPr>
      <w:rPr>
        <w:rFonts w:ascii="Courier New" w:hAnsi="Courier New" w:cs="Courier New" w:hint="default"/>
      </w:rPr>
    </w:lvl>
    <w:lvl w:ilvl="2" w:tplc="FFFFFFFF" w:tentative="1">
      <w:start w:val="1"/>
      <w:numFmt w:val="bullet"/>
      <w:lvlText w:val=""/>
      <w:lvlJc w:val="left"/>
      <w:pPr>
        <w:tabs>
          <w:tab w:val="num" w:pos="1592"/>
        </w:tabs>
        <w:ind w:left="1592" w:hanging="360"/>
      </w:pPr>
      <w:rPr>
        <w:rFonts w:ascii="Wingdings" w:hAnsi="Wingdings" w:hint="default"/>
      </w:rPr>
    </w:lvl>
    <w:lvl w:ilvl="3" w:tplc="FFFFFFFF" w:tentative="1">
      <w:start w:val="1"/>
      <w:numFmt w:val="bullet"/>
      <w:lvlText w:val=""/>
      <w:lvlJc w:val="left"/>
      <w:pPr>
        <w:tabs>
          <w:tab w:val="num" w:pos="2312"/>
        </w:tabs>
        <w:ind w:left="2312" w:hanging="360"/>
      </w:pPr>
      <w:rPr>
        <w:rFonts w:ascii="Symbol" w:hAnsi="Symbol" w:hint="default"/>
      </w:rPr>
    </w:lvl>
    <w:lvl w:ilvl="4" w:tplc="FFFFFFFF" w:tentative="1">
      <w:start w:val="1"/>
      <w:numFmt w:val="bullet"/>
      <w:lvlText w:val="o"/>
      <w:lvlJc w:val="left"/>
      <w:pPr>
        <w:tabs>
          <w:tab w:val="num" w:pos="3032"/>
        </w:tabs>
        <w:ind w:left="3032" w:hanging="360"/>
      </w:pPr>
      <w:rPr>
        <w:rFonts w:ascii="Courier New" w:hAnsi="Courier New" w:cs="Courier New" w:hint="default"/>
      </w:rPr>
    </w:lvl>
    <w:lvl w:ilvl="5" w:tplc="FFFFFFFF" w:tentative="1">
      <w:start w:val="1"/>
      <w:numFmt w:val="bullet"/>
      <w:lvlText w:val=""/>
      <w:lvlJc w:val="left"/>
      <w:pPr>
        <w:tabs>
          <w:tab w:val="num" w:pos="3752"/>
        </w:tabs>
        <w:ind w:left="3752" w:hanging="360"/>
      </w:pPr>
      <w:rPr>
        <w:rFonts w:ascii="Wingdings" w:hAnsi="Wingdings" w:hint="default"/>
      </w:rPr>
    </w:lvl>
    <w:lvl w:ilvl="6" w:tplc="FFFFFFFF">
      <w:start w:val="1"/>
      <w:numFmt w:val="bullet"/>
      <w:lvlText w:val=""/>
      <w:lvlJc w:val="left"/>
      <w:pPr>
        <w:tabs>
          <w:tab w:val="num" w:pos="4472"/>
        </w:tabs>
        <w:ind w:left="4472" w:hanging="360"/>
      </w:pPr>
      <w:rPr>
        <w:rFonts w:ascii="Symbol" w:hAnsi="Symbol" w:hint="default"/>
      </w:rPr>
    </w:lvl>
    <w:lvl w:ilvl="7" w:tplc="FFFFFFFF" w:tentative="1">
      <w:start w:val="1"/>
      <w:numFmt w:val="bullet"/>
      <w:lvlText w:val="o"/>
      <w:lvlJc w:val="left"/>
      <w:pPr>
        <w:tabs>
          <w:tab w:val="num" w:pos="5192"/>
        </w:tabs>
        <w:ind w:left="5192" w:hanging="360"/>
      </w:pPr>
      <w:rPr>
        <w:rFonts w:ascii="Courier New" w:hAnsi="Courier New" w:cs="Courier New" w:hint="default"/>
      </w:rPr>
    </w:lvl>
    <w:lvl w:ilvl="8" w:tplc="FFFFFFFF" w:tentative="1">
      <w:start w:val="1"/>
      <w:numFmt w:val="bullet"/>
      <w:lvlText w:val=""/>
      <w:lvlJc w:val="left"/>
      <w:pPr>
        <w:tabs>
          <w:tab w:val="num" w:pos="5912"/>
        </w:tabs>
        <w:ind w:left="5912" w:hanging="360"/>
      </w:pPr>
      <w:rPr>
        <w:rFonts w:ascii="Wingdings" w:hAnsi="Wingdings" w:hint="default"/>
      </w:rPr>
    </w:lvl>
  </w:abstractNum>
  <w:abstractNum w:abstractNumId="12">
    <w:nsid w:val="5C1D1412"/>
    <w:multiLevelType w:val="multilevel"/>
    <w:tmpl w:val="3B7C5138"/>
    <w:lvl w:ilvl="0">
      <w:numFmt w:val="bullet"/>
      <w:lvlText w:val="-"/>
      <w:lvlJc w:val="left"/>
      <w:pPr>
        <w:tabs>
          <w:tab w:val="num" w:pos="360"/>
        </w:tabs>
        <w:ind w:left="360" w:hanging="360"/>
      </w:pPr>
      <w:rPr>
        <w:rFonts w:ascii="Times New Roman" w:hAnsi="Times New Roman" w:hint="default"/>
      </w:rPr>
    </w:lvl>
    <w:lvl w:ilvl="1">
      <w:start w:val="1"/>
      <w:numFmt w:val="none"/>
      <w:lvlText w:val="a)"/>
      <w:lvlJc w:val="left"/>
      <w:pPr>
        <w:tabs>
          <w:tab w:val="num" w:pos="720"/>
        </w:tabs>
        <w:ind w:left="720" w:hanging="360"/>
      </w:pPr>
      <w:rPr>
        <w:rFonts w:hint="default"/>
      </w:rPr>
    </w:lvl>
    <w:lvl w:ilvl="2">
      <w:start w:val="1"/>
      <w:numFmt w:val="bullet"/>
      <w:lvlText w:val=""/>
      <w:lvlJc w:val="left"/>
      <w:pPr>
        <w:tabs>
          <w:tab w:val="num" w:pos="1440"/>
        </w:tabs>
        <w:ind w:left="1440" w:hanging="360"/>
      </w:pPr>
      <w:rPr>
        <w:rFonts w:ascii="Wingdings" w:hAnsi="Wingdings" w:hint="default"/>
      </w:rPr>
    </w:lvl>
    <w:lvl w:ilvl="3">
      <w:start w:val="1"/>
      <w:numFmt w:val="lowerLetter"/>
      <w:lvlText w:val="%4."/>
      <w:lvlJc w:val="left"/>
      <w:pPr>
        <w:tabs>
          <w:tab w:val="num" w:pos="2160"/>
        </w:tabs>
        <w:ind w:left="2160" w:hanging="360"/>
      </w:pPr>
      <w:rPr>
        <w:rFonts w:hint="default"/>
      </w:rPr>
    </w:lvl>
    <w:lvl w:ilvl="4">
      <w:start w:val="1"/>
      <w:numFmt w:val="lowerLetter"/>
      <w:lvlText w:val="%5)"/>
      <w:lvlJc w:val="left"/>
      <w:pPr>
        <w:tabs>
          <w:tab w:val="num" w:pos="2880"/>
        </w:tabs>
        <w:ind w:left="2880" w:hanging="360"/>
      </w:pPr>
      <w:rPr>
        <w:rFonts w:hint="default"/>
        <w:u w:val="none"/>
      </w:rPr>
    </w:lvl>
    <w:lvl w:ilvl="5">
      <w:start w:val="1"/>
      <w:numFmt w:val="lowerLetter"/>
      <w:lvlText w:val="%6."/>
      <w:lvlJc w:val="left"/>
      <w:pPr>
        <w:tabs>
          <w:tab w:val="num" w:pos="3600"/>
        </w:tabs>
        <w:ind w:left="3600" w:hanging="360"/>
      </w:pPr>
      <w:rPr>
        <w:rFont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13">
    <w:nsid w:val="5C8056C3"/>
    <w:multiLevelType w:val="multilevel"/>
    <w:tmpl w:val="6A1AEB6A"/>
    <w:lvl w:ilvl="0">
      <w:start w:val="1"/>
      <w:numFmt w:val="upperRoman"/>
      <w:pStyle w:val="Title"/>
      <w:lvlText w:val="CHƯƠNG %1:"/>
      <w:lvlJc w:val="left"/>
      <w:pPr>
        <w:tabs>
          <w:tab w:val="num" w:pos="0"/>
        </w:tabs>
        <w:ind w:left="432" w:hanging="432"/>
      </w:pPr>
      <w:rPr>
        <w:rFonts w:hint="default"/>
      </w:rPr>
    </w:lvl>
    <w:lvl w:ilvl="1">
      <w:start w:val="1"/>
      <w:numFmt w:val="upperRoman"/>
      <w:pStyle w:val="Heading1"/>
      <w:lvlText w:val="%2"/>
      <w:lvlJc w:val="left"/>
      <w:pPr>
        <w:tabs>
          <w:tab w:val="num" w:pos="0"/>
        </w:tabs>
        <w:ind w:left="576" w:hanging="576"/>
      </w:pPr>
      <w:rPr>
        <w:rFonts w:hint="default"/>
      </w:rPr>
    </w:lvl>
    <w:lvl w:ilvl="2">
      <w:start w:val="1"/>
      <w:numFmt w:val="decimal"/>
      <w:pStyle w:val="Heading2"/>
      <w:lvlText w:val="%2.%3"/>
      <w:lvlJc w:val="left"/>
      <w:pPr>
        <w:tabs>
          <w:tab w:val="num" w:pos="0"/>
        </w:tabs>
        <w:ind w:left="720" w:hanging="720"/>
      </w:pPr>
      <w:rPr>
        <w:rFonts w:hint="default"/>
      </w:rPr>
    </w:lvl>
    <w:lvl w:ilvl="3">
      <w:start w:val="1"/>
      <w:numFmt w:val="decimal"/>
      <w:pStyle w:val="Heading3"/>
      <w:lvlText w:val="%2.%3.%4"/>
      <w:lvlJc w:val="left"/>
      <w:pPr>
        <w:tabs>
          <w:tab w:val="num" w:pos="0"/>
        </w:tabs>
        <w:ind w:left="864" w:hanging="864"/>
      </w:pPr>
      <w:rPr>
        <w:rFonts w:hint="default"/>
      </w:rPr>
    </w:lvl>
    <w:lvl w:ilvl="4">
      <w:start w:val="1"/>
      <w:numFmt w:val="lowerLetter"/>
      <w:pStyle w:val="Heading4"/>
      <w:lvlText w:val="%4.%5"/>
      <w:lvlJc w:val="left"/>
      <w:pPr>
        <w:tabs>
          <w:tab w:val="num" w:pos="0"/>
        </w:tabs>
        <w:ind w:left="1008" w:hanging="1008"/>
      </w:pPr>
      <w:rPr>
        <w:rFonts w:hint="default"/>
      </w:rPr>
    </w:lvl>
    <w:lvl w:ilvl="5">
      <w:start w:val="1"/>
      <w:numFmt w:val="decimal"/>
      <w:pStyle w:val="Heading5"/>
      <w:lvlText w:val="%4.%5.%6"/>
      <w:lvlJc w:val="left"/>
      <w:pPr>
        <w:tabs>
          <w:tab w:val="num" w:pos="0"/>
        </w:tabs>
        <w:ind w:left="1152" w:hanging="1152"/>
      </w:pPr>
      <w:rPr>
        <w:rFonts w:hint="default"/>
      </w:rPr>
    </w:lvl>
    <w:lvl w:ilvl="6">
      <w:start w:val="1"/>
      <w:numFmt w:val="decimal"/>
      <w:pStyle w:val="Heading6"/>
      <w:lvlText w:val="%2.%3.%4.%5.%6.%7"/>
      <w:lvlJc w:val="left"/>
      <w:pPr>
        <w:tabs>
          <w:tab w:val="num" w:pos="0"/>
        </w:tabs>
        <w:ind w:left="1296" w:hanging="1296"/>
      </w:pPr>
      <w:rPr>
        <w:rFonts w:hint="default"/>
      </w:rPr>
    </w:lvl>
    <w:lvl w:ilvl="7">
      <w:start w:val="1"/>
      <w:numFmt w:val="decimal"/>
      <w:pStyle w:val="Heading7"/>
      <w:lvlText w:val="%2.%3.%4.%5.%6.%7.%8"/>
      <w:lvlJc w:val="left"/>
      <w:pPr>
        <w:tabs>
          <w:tab w:val="num" w:pos="0"/>
        </w:tabs>
        <w:ind w:left="1440" w:hanging="1440"/>
      </w:pPr>
      <w:rPr>
        <w:rFonts w:hint="default"/>
      </w:rPr>
    </w:lvl>
    <w:lvl w:ilvl="8">
      <w:start w:val="1"/>
      <w:numFmt w:val="decimal"/>
      <w:pStyle w:val="Heading8"/>
      <w:lvlText w:val="%2.%3.%4.%5.%6.%7.%8.%9"/>
      <w:lvlJc w:val="left"/>
      <w:pPr>
        <w:tabs>
          <w:tab w:val="num" w:pos="0"/>
        </w:tabs>
        <w:ind w:left="1584" w:hanging="1584"/>
      </w:pPr>
      <w:rPr>
        <w:rFonts w:hint="default"/>
      </w:rPr>
    </w:lvl>
  </w:abstractNum>
  <w:abstractNum w:abstractNumId="14">
    <w:nsid w:val="6B1F44AC"/>
    <w:multiLevelType w:val="multilevel"/>
    <w:tmpl w:val="F460CAD4"/>
    <w:lvl w:ilvl="0">
      <w:start w:val="3"/>
      <w:numFmt w:val="decimal"/>
      <w:lvlText w:val="%1"/>
      <w:lvlJc w:val="left"/>
      <w:pPr>
        <w:tabs>
          <w:tab w:val="num" w:pos="360"/>
        </w:tabs>
        <w:ind w:left="360" w:hanging="360"/>
      </w:pPr>
      <w:rPr>
        <w:rFonts w:hint="default"/>
      </w:rPr>
    </w:lvl>
    <w:lvl w:ilvl="1">
      <w:start w:val="1"/>
      <w:numFmt w:val="decimal"/>
      <w:lvlText w:val="2.%2"/>
      <w:lvlJc w:val="left"/>
      <w:pPr>
        <w:tabs>
          <w:tab w:val="num" w:pos="720"/>
        </w:tabs>
        <w:ind w:left="720" w:hanging="720"/>
      </w:pPr>
      <w:rPr>
        <w:rFonts w:ascii="Arial" w:eastAsia="Times New Roman" w:hAnsi="Arial" w:cs="Arial"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5">
    <w:nsid w:val="794B07A1"/>
    <w:multiLevelType w:val="hybridMultilevel"/>
    <w:tmpl w:val="69CAC6BC"/>
    <w:lvl w:ilvl="0" w:tplc="8592D3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297409"/>
    <w:multiLevelType w:val="hybridMultilevel"/>
    <w:tmpl w:val="C25CE862"/>
    <w:lvl w:ilvl="0" w:tplc="AB8C8A24">
      <w:start w:val="1"/>
      <w:numFmt w:val="decimal"/>
      <w:pStyle w:val="Table"/>
      <w:lvlText w:val="Bảng %1."/>
      <w:lvlJc w:val="center"/>
      <w:pPr>
        <w:ind w:left="720" w:hanging="360"/>
      </w:pPr>
      <w:rPr>
        <w:rFonts w:ascii="Times New Roman Bold" w:hAnsi="Times New Roman Bold" w:hint="default"/>
        <w:b/>
        <w:i w:val="0"/>
        <w:sz w:val="26"/>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457054"/>
    <w:multiLevelType w:val="multilevel"/>
    <w:tmpl w:val="93549DEA"/>
    <w:lvl w:ilvl="0">
      <w:start w:val="1"/>
      <w:numFmt w:val="bullet"/>
      <w:pStyle w:val="TextBodyList"/>
      <w:lvlText w:val=""/>
      <w:lvlJc w:val="left"/>
      <w:pPr>
        <w:tabs>
          <w:tab w:val="num" w:pos="991"/>
        </w:tabs>
        <w:ind w:left="964" w:hanging="256"/>
      </w:pPr>
      <w:rPr>
        <w:rFonts w:ascii="Symbol" w:hAnsi="Symbol" w:hint="default"/>
        <w:sz w:val="20"/>
      </w:rPr>
    </w:lvl>
    <w:lvl w:ilvl="1">
      <w:start w:val="1"/>
      <w:numFmt w:val="bullet"/>
      <w:lvlText w:val=""/>
      <w:lvlJc w:val="left"/>
      <w:pPr>
        <w:tabs>
          <w:tab w:val="num" w:pos="1701"/>
        </w:tabs>
        <w:ind w:left="1701" w:hanging="283"/>
      </w:pPr>
      <w:rPr>
        <w:rFonts w:ascii="Wingdings" w:hAnsi="Wingdings" w:hint="default"/>
        <w:sz w:val="22"/>
      </w:rPr>
    </w:lvl>
    <w:lvl w:ilvl="2">
      <w:start w:val="1"/>
      <w:numFmt w:val="bullet"/>
      <w:lvlText w:val=""/>
      <w:lvlJc w:val="left"/>
      <w:pPr>
        <w:tabs>
          <w:tab w:val="num" w:pos="2325"/>
        </w:tabs>
        <w:ind w:left="2325" w:hanging="567"/>
      </w:pPr>
      <w:rPr>
        <w:rFonts w:ascii="Symbol" w:hAnsi="Symbol" w:hint="default"/>
      </w:rPr>
    </w:lvl>
    <w:lvl w:ilvl="3">
      <w:start w:val="1"/>
      <w:numFmt w:val="decimal"/>
      <w:lvlText w:val="%4."/>
      <w:lvlJc w:val="left"/>
      <w:pPr>
        <w:tabs>
          <w:tab w:val="num" w:pos="424"/>
        </w:tabs>
        <w:ind w:left="424" w:firstLine="0"/>
      </w:pPr>
      <w:rPr>
        <w:rFonts w:hint="default"/>
      </w:rPr>
    </w:lvl>
    <w:lvl w:ilvl="4">
      <w:start w:val="1"/>
      <w:numFmt w:val="decimal"/>
      <w:lvlText w:val="%5."/>
      <w:lvlJc w:val="left"/>
      <w:pPr>
        <w:tabs>
          <w:tab w:val="num" w:pos="424"/>
        </w:tabs>
        <w:ind w:left="424" w:firstLine="0"/>
      </w:pPr>
      <w:rPr>
        <w:rFonts w:hint="default"/>
      </w:rPr>
    </w:lvl>
    <w:lvl w:ilvl="5">
      <w:start w:val="1"/>
      <w:numFmt w:val="decimal"/>
      <w:lvlText w:val="%6."/>
      <w:lvlJc w:val="left"/>
      <w:pPr>
        <w:tabs>
          <w:tab w:val="num" w:pos="424"/>
        </w:tabs>
        <w:ind w:left="424" w:firstLine="0"/>
      </w:pPr>
      <w:rPr>
        <w:rFonts w:hint="default"/>
      </w:rPr>
    </w:lvl>
    <w:lvl w:ilvl="6">
      <w:start w:val="1"/>
      <w:numFmt w:val="decimal"/>
      <w:lvlText w:val="%7."/>
      <w:lvlJc w:val="left"/>
      <w:pPr>
        <w:tabs>
          <w:tab w:val="num" w:pos="424"/>
        </w:tabs>
        <w:ind w:left="424" w:firstLine="0"/>
      </w:pPr>
      <w:rPr>
        <w:rFonts w:hint="default"/>
      </w:rPr>
    </w:lvl>
    <w:lvl w:ilvl="7">
      <w:start w:val="1"/>
      <w:numFmt w:val="decimal"/>
      <w:lvlText w:val="%8."/>
      <w:lvlJc w:val="left"/>
      <w:pPr>
        <w:tabs>
          <w:tab w:val="num" w:pos="424"/>
        </w:tabs>
        <w:ind w:left="424" w:firstLine="0"/>
      </w:pPr>
      <w:rPr>
        <w:rFonts w:hint="default"/>
      </w:rPr>
    </w:lvl>
    <w:lvl w:ilvl="8">
      <w:start w:val="1"/>
      <w:numFmt w:val="decimal"/>
      <w:lvlText w:val="%9."/>
      <w:lvlJc w:val="left"/>
      <w:pPr>
        <w:tabs>
          <w:tab w:val="num" w:pos="424"/>
        </w:tabs>
        <w:ind w:left="424" w:firstLine="0"/>
      </w:pPr>
      <w:rPr>
        <w:rFonts w:hint="default"/>
      </w:rPr>
    </w:lvl>
  </w:abstractNum>
  <w:num w:numId="1">
    <w:abstractNumId w:val="4"/>
  </w:num>
  <w:num w:numId="2">
    <w:abstractNumId w:val="10"/>
  </w:num>
  <w:num w:numId="3">
    <w:abstractNumId w:val="9"/>
  </w:num>
  <w:num w:numId="4">
    <w:abstractNumId w:val="11"/>
  </w:num>
  <w:num w:numId="5">
    <w:abstractNumId w:val="16"/>
  </w:num>
  <w:num w:numId="6">
    <w:abstractNumId w:val="3"/>
  </w:num>
  <w:num w:numId="7">
    <w:abstractNumId w:val="13"/>
  </w:num>
  <w:num w:numId="8">
    <w:abstractNumId w:val="8"/>
  </w:num>
  <w:num w:numId="9">
    <w:abstractNumId w:val="7"/>
  </w:num>
  <w:num w:numId="10">
    <w:abstractNumId w:val="17"/>
  </w:num>
  <w:num w:numId="11">
    <w:abstractNumId w:val="6"/>
  </w:num>
  <w:num w:numId="12">
    <w:abstractNumId w:val="0"/>
  </w:num>
  <w:num w:numId="13">
    <w:abstractNumId w:val="1"/>
  </w:num>
  <w:num w:numId="14">
    <w:abstractNumId w:val="12"/>
  </w:num>
  <w:num w:numId="15">
    <w:abstractNumId w:val="14"/>
  </w:num>
  <w:num w:numId="16">
    <w:abstractNumId w:val="15"/>
  </w:num>
  <w:num w:numId="17">
    <w:abstractNumId w:val="5"/>
  </w:num>
  <w:num w:numId="18">
    <w:abstractNumId w:val="2"/>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hideSpellingErrors/>
  <w:stylePaneFormatFilter w:val="3F01"/>
  <w:defaultTabStop w:val="720"/>
  <w:drawingGridHorizontalSpacing w:val="130"/>
  <w:displayHorizontalDrawingGridEvery w:val="2"/>
  <w:displayVerticalDrawingGridEvery w:val="2"/>
  <w:characterSpacingControl w:val="doNotCompress"/>
  <w:hdrShapeDefaults>
    <o:shapedefaults v:ext="edit" spidmax="4098"/>
  </w:hdrShapeDefaults>
  <w:footnotePr>
    <w:footnote w:id="-1"/>
    <w:footnote w:id="0"/>
  </w:footnotePr>
  <w:endnotePr>
    <w:endnote w:id="-1"/>
    <w:endnote w:id="0"/>
  </w:endnotePr>
  <w:compat/>
  <w:rsids>
    <w:rsidRoot w:val="00F67FCA"/>
    <w:rsid w:val="00000B21"/>
    <w:rsid w:val="00000C8C"/>
    <w:rsid w:val="000021A8"/>
    <w:rsid w:val="00002350"/>
    <w:rsid w:val="00003910"/>
    <w:rsid w:val="000056C4"/>
    <w:rsid w:val="00005D7F"/>
    <w:rsid w:val="0000700F"/>
    <w:rsid w:val="00011C37"/>
    <w:rsid w:val="00015F3E"/>
    <w:rsid w:val="00017FDD"/>
    <w:rsid w:val="00024A58"/>
    <w:rsid w:val="00030C9C"/>
    <w:rsid w:val="0003296B"/>
    <w:rsid w:val="000347B3"/>
    <w:rsid w:val="00035EAD"/>
    <w:rsid w:val="00036215"/>
    <w:rsid w:val="00043964"/>
    <w:rsid w:val="00044436"/>
    <w:rsid w:val="00044D1F"/>
    <w:rsid w:val="000468D1"/>
    <w:rsid w:val="000473BE"/>
    <w:rsid w:val="00050D39"/>
    <w:rsid w:val="00056849"/>
    <w:rsid w:val="00056A4A"/>
    <w:rsid w:val="00062119"/>
    <w:rsid w:val="0006240E"/>
    <w:rsid w:val="00070092"/>
    <w:rsid w:val="00071AAD"/>
    <w:rsid w:val="00072AA5"/>
    <w:rsid w:val="00073011"/>
    <w:rsid w:val="000730AA"/>
    <w:rsid w:val="000736DA"/>
    <w:rsid w:val="00074008"/>
    <w:rsid w:val="00076525"/>
    <w:rsid w:val="00076AD5"/>
    <w:rsid w:val="00076B20"/>
    <w:rsid w:val="00077950"/>
    <w:rsid w:val="00084600"/>
    <w:rsid w:val="00092FF0"/>
    <w:rsid w:val="00094C6B"/>
    <w:rsid w:val="00094CC9"/>
    <w:rsid w:val="00095299"/>
    <w:rsid w:val="000973A5"/>
    <w:rsid w:val="000A21D2"/>
    <w:rsid w:val="000A5BCE"/>
    <w:rsid w:val="000A7BF1"/>
    <w:rsid w:val="000B087F"/>
    <w:rsid w:val="000B14F6"/>
    <w:rsid w:val="000B3035"/>
    <w:rsid w:val="000B47E5"/>
    <w:rsid w:val="000B5539"/>
    <w:rsid w:val="000B69F4"/>
    <w:rsid w:val="000B6EFD"/>
    <w:rsid w:val="000C122C"/>
    <w:rsid w:val="000C30D3"/>
    <w:rsid w:val="000C3805"/>
    <w:rsid w:val="000C48D5"/>
    <w:rsid w:val="000C5C13"/>
    <w:rsid w:val="000C704B"/>
    <w:rsid w:val="000D0212"/>
    <w:rsid w:val="000D2087"/>
    <w:rsid w:val="000D7415"/>
    <w:rsid w:val="000E38C6"/>
    <w:rsid w:val="000E4F25"/>
    <w:rsid w:val="000E5A92"/>
    <w:rsid w:val="000F1CD5"/>
    <w:rsid w:val="000F383B"/>
    <w:rsid w:val="000F587B"/>
    <w:rsid w:val="000F5FE6"/>
    <w:rsid w:val="000F7C78"/>
    <w:rsid w:val="0010242E"/>
    <w:rsid w:val="001036D0"/>
    <w:rsid w:val="00106753"/>
    <w:rsid w:val="00107751"/>
    <w:rsid w:val="00107C4C"/>
    <w:rsid w:val="00107C63"/>
    <w:rsid w:val="00111022"/>
    <w:rsid w:val="00111163"/>
    <w:rsid w:val="00112A25"/>
    <w:rsid w:val="00112E3C"/>
    <w:rsid w:val="00113BC7"/>
    <w:rsid w:val="00114850"/>
    <w:rsid w:val="001157A4"/>
    <w:rsid w:val="00117676"/>
    <w:rsid w:val="001206F8"/>
    <w:rsid w:val="00120FD0"/>
    <w:rsid w:val="00121E53"/>
    <w:rsid w:val="00121F2D"/>
    <w:rsid w:val="00123DFE"/>
    <w:rsid w:val="00123F52"/>
    <w:rsid w:val="0012683D"/>
    <w:rsid w:val="0013145D"/>
    <w:rsid w:val="00132668"/>
    <w:rsid w:val="00135A0B"/>
    <w:rsid w:val="001400AB"/>
    <w:rsid w:val="001406FC"/>
    <w:rsid w:val="00142EFA"/>
    <w:rsid w:val="0014791F"/>
    <w:rsid w:val="00154120"/>
    <w:rsid w:val="00155BE2"/>
    <w:rsid w:val="00156894"/>
    <w:rsid w:val="0016219F"/>
    <w:rsid w:val="00163462"/>
    <w:rsid w:val="00164000"/>
    <w:rsid w:val="00164B10"/>
    <w:rsid w:val="0017031B"/>
    <w:rsid w:val="00171A6D"/>
    <w:rsid w:val="00172A70"/>
    <w:rsid w:val="00175ECA"/>
    <w:rsid w:val="0017608A"/>
    <w:rsid w:val="001810A4"/>
    <w:rsid w:val="00181424"/>
    <w:rsid w:val="00186B53"/>
    <w:rsid w:val="00190DAD"/>
    <w:rsid w:val="0019214E"/>
    <w:rsid w:val="001935DF"/>
    <w:rsid w:val="001976D2"/>
    <w:rsid w:val="001A07A2"/>
    <w:rsid w:val="001A1E50"/>
    <w:rsid w:val="001A358B"/>
    <w:rsid w:val="001A39EA"/>
    <w:rsid w:val="001A7DA7"/>
    <w:rsid w:val="001B1E42"/>
    <w:rsid w:val="001B20BC"/>
    <w:rsid w:val="001B321F"/>
    <w:rsid w:val="001B4FC5"/>
    <w:rsid w:val="001B54F0"/>
    <w:rsid w:val="001B61D2"/>
    <w:rsid w:val="001B6A63"/>
    <w:rsid w:val="001C0431"/>
    <w:rsid w:val="001C4247"/>
    <w:rsid w:val="001C4FD6"/>
    <w:rsid w:val="001C5639"/>
    <w:rsid w:val="001C76CB"/>
    <w:rsid w:val="001D12E3"/>
    <w:rsid w:val="001D298C"/>
    <w:rsid w:val="001D33C0"/>
    <w:rsid w:val="001E0898"/>
    <w:rsid w:val="001E112E"/>
    <w:rsid w:val="001E30D9"/>
    <w:rsid w:val="001E3F89"/>
    <w:rsid w:val="001E7490"/>
    <w:rsid w:val="001F0A56"/>
    <w:rsid w:val="001F0FC9"/>
    <w:rsid w:val="001F324C"/>
    <w:rsid w:val="001F449E"/>
    <w:rsid w:val="001F53AA"/>
    <w:rsid w:val="001F5844"/>
    <w:rsid w:val="001F6377"/>
    <w:rsid w:val="001F6576"/>
    <w:rsid w:val="001F714A"/>
    <w:rsid w:val="001F77F5"/>
    <w:rsid w:val="00203D78"/>
    <w:rsid w:val="002052AE"/>
    <w:rsid w:val="002062F1"/>
    <w:rsid w:val="002071D2"/>
    <w:rsid w:val="002114EF"/>
    <w:rsid w:val="00217CEF"/>
    <w:rsid w:val="002204C8"/>
    <w:rsid w:val="00220B8A"/>
    <w:rsid w:val="00220ED1"/>
    <w:rsid w:val="00223EB1"/>
    <w:rsid w:val="00224CF3"/>
    <w:rsid w:val="0022733D"/>
    <w:rsid w:val="002279FE"/>
    <w:rsid w:val="0023250F"/>
    <w:rsid w:val="00232960"/>
    <w:rsid w:val="00235966"/>
    <w:rsid w:val="002364EC"/>
    <w:rsid w:val="002411EE"/>
    <w:rsid w:val="0024250F"/>
    <w:rsid w:val="002433A4"/>
    <w:rsid w:val="0024505B"/>
    <w:rsid w:val="00250415"/>
    <w:rsid w:val="00251FCD"/>
    <w:rsid w:val="00252BA2"/>
    <w:rsid w:val="00254CFF"/>
    <w:rsid w:val="00255F1E"/>
    <w:rsid w:val="00257C02"/>
    <w:rsid w:val="00260601"/>
    <w:rsid w:val="00260645"/>
    <w:rsid w:val="002618D6"/>
    <w:rsid w:val="00262149"/>
    <w:rsid w:val="002628EF"/>
    <w:rsid w:val="002657CD"/>
    <w:rsid w:val="002718DC"/>
    <w:rsid w:val="002721DF"/>
    <w:rsid w:val="002723A2"/>
    <w:rsid w:val="00272BE9"/>
    <w:rsid w:val="00272EFF"/>
    <w:rsid w:val="00272F0F"/>
    <w:rsid w:val="00275609"/>
    <w:rsid w:val="00275DF9"/>
    <w:rsid w:val="00276226"/>
    <w:rsid w:val="00277016"/>
    <w:rsid w:val="00277ABB"/>
    <w:rsid w:val="002856F5"/>
    <w:rsid w:val="0028653E"/>
    <w:rsid w:val="00291B08"/>
    <w:rsid w:val="002972FE"/>
    <w:rsid w:val="002A0F4A"/>
    <w:rsid w:val="002A205B"/>
    <w:rsid w:val="002A69F8"/>
    <w:rsid w:val="002A74F4"/>
    <w:rsid w:val="002B1133"/>
    <w:rsid w:val="002B14CE"/>
    <w:rsid w:val="002B6B11"/>
    <w:rsid w:val="002C4662"/>
    <w:rsid w:val="002C611A"/>
    <w:rsid w:val="002C7C01"/>
    <w:rsid w:val="002D1022"/>
    <w:rsid w:val="002D16D7"/>
    <w:rsid w:val="002D431A"/>
    <w:rsid w:val="002E3E55"/>
    <w:rsid w:val="002E4057"/>
    <w:rsid w:val="002E789A"/>
    <w:rsid w:val="002E7C68"/>
    <w:rsid w:val="002F2044"/>
    <w:rsid w:val="002F5582"/>
    <w:rsid w:val="002F624B"/>
    <w:rsid w:val="002F6B36"/>
    <w:rsid w:val="003004F9"/>
    <w:rsid w:val="00303412"/>
    <w:rsid w:val="00303AD5"/>
    <w:rsid w:val="003044F9"/>
    <w:rsid w:val="003052F9"/>
    <w:rsid w:val="003053A2"/>
    <w:rsid w:val="003109D3"/>
    <w:rsid w:val="00312468"/>
    <w:rsid w:val="00312627"/>
    <w:rsid w:val="0031323B"/>
    <w:rsid w:val="00315568"/>
    <w:rsid w:val="00315AAC"/>
    <w:rsid w:val="00320B09"/>
    <w:rsid w:val="00320F81"/>
    <w:rsid w:val="00324481"/>
    <w:rsid w:val="00325019"/>
    <w:rsid w:val="00325D0A"/>
    <w:rsid w:val="00330F8B"/>
    <w:rsid w:val="00331BD4"/>
    <w:rsid w:val="0033250B"/>
    <w:rsid w:val="00334E1E"/>
    <w:rsid w:val="003350EC"/>
    <w:rsid w:val="003354EB"/>
    <w:rsid w:val="003356EF"/>
    <w:rsid w:val="00342440"/>
    <w:rsid w:val="00343999"/>
    <w:rsid w:val="003447BD"/>
    <w:rsid w:val="00347280"/>
    <w:rsid w:val="0034760E"/>
    <w:rsid w:val="003476B0"/>
    <w:rsid w:val="003507F9"/>
    <w:rsid w:val="00350CCC"/>
    <w:rsid w:val="00351D66"/>
    <w:rsid w:val="00352186"/>
    <w:rsid w:val="0035247F"/>
    <w:rsid w:val="00354203"/>
    <w:rsid w:val="00354BD7"/>
    <w:rsid w:val="00355508"/>
    <w:rsid w:val="00361D03"/>
    <w:rsid w:val="00361F7D"/>
    <w:rsid w:val="00363F8C"/>
    <w:rsid w:val="00365FFF"/>
    <w:rsid w:val="0036684C"/>
    <w:rsid w:val="00366E38"/>
    <w:rsid w:val="00366F65"/>
    <w:rsid w:val="00367679"/>
    <w:rsid w:val="00371CA9"/>
    <w:rsid w:val="003725B9"/>
    <w:rsid w:val="00372A24"/>
    <w:rsid w:val="003731FF"/>
    <w:rsid w:val="00377295"/>
    <w:rsid w:val="0038053D"/>
    <w:rsid w:val="003825F1"/>
    <w:rsid w:val="00383556"/>
    <w:rsid w:val="003837DA"/>
    <w:rsid w:val="00383FB1"/>
    <w:rsid w:val="003860E9"/>
    <w:rsid w:val="003873D8"/>
    <w:rsid w:val="00390291"/>
    <w:rsid w:val="0039103C"/>
    <w:rsid w:val="00391AD7"/>
    <w:rsid w:val="00391B0B"/>
    <w:rsid w:val="0039270F"/>
    <w:rsid w:val="003931DB"/>
    <w:rsid w:val="00394091"/>
    <w:rsid w:val="003949DE"/>
    <w:rsid w:val="003961F2"/>
    <w:rsid w:val="00397214"/>
    <w:rsid w:val="003A0201"/>
    <w:rsid w:val="003A4538"/>
    <w:rsid w:val="003A5CAB"/>
    <w:rsid w:val="003A5E51"/>
    <w:rsid w:val="003A6D54"/>
    <w:rsid w:val="003A7E3D"/>
    <w:rsid w:val="003B20C4"/>
    <w:rsid w:val="003B2C2F"/>
    <w:rsid w:val="003B30B6"/>
    <w:rsid w:val="003B34B0"/>
    <w:rsid w:val="003B369F"/>
    <w:rsid w:val="003B3700"/>
    <w:rsid w:val="003B4700"/>
    <w:rsid w:val="003B4729"/>
    <w:rsid w:val="003B6C7A"/>
    <w:rsid w:val="003C1DE0"/>
    <w:rsid w:val="003C3325"/>
    <w:rsid w:val="003C6E21"/>
    <w:rsid w:val="003D1C60"/>
    <w:rsid w:val="003D2009"/>
    <w:rsid w:val="003D3548"/>
    <w:rsid w:val="003D4045"/>
    <w:rsid w:val="003D4302"/>
    <w:rsid w:val="003D68F5"/>
    <w:rsid w:val="003D6A56"/>
    <w:rsid w:val="003D6B59"/>
    <w:rsid w:val="003E0333"/>
    <w:rsid w:val="003E07A1"/>
    <w:rsid w:val="003E2664"/>
    <w:rsid w:val="003E3EAD"/>
    <w:rsid w:val="003E59B0"/>
    <w:rsid w:val="003E69EF"/>
    <w:rsid w:val="003E6FE7"/>
    <w:rsid w:val="003E71B2"/>
    <w:rsid w:val="003E74F7"/>
    <w:rsid w:val="003F0135"/>
    <w:rsid w:val="003F3C4C"/>
    <w:rsid w:val="003F4EC7"/>
    <w:rsid w:val="0040095C"/>
    <w:rsid w:val="00404511"/>
    <w:rsid w:val="0040476B"/>
    <w:rsid w:val="00404EF7"/>
    <w:rsid w:val="00410849"/>
    <w:rsid w:val="00412E1A"/>
    <w:rsid w:val="00415E99"/>
    <w:rsid w:val="004202B2"/>
    <w:rsid w:val="0042056C"/>
    <w:rsid w:val="004235D1"/>
    <w:rsid w:val="0042687A"/>
    <w:rsid w:val="00431260"/>
    <w:rsid w:val="00431342"/>
    <w:rsid w:val="004335B1"/>
    <w:rsid w:val="00433C04"/>
    <w:rsid w:val="00440D7F"/>
    <w:rsid w:val="004411FD"/>
    <w:rsid w:val="00441725"/>
    <w:rsid w:val="004444E5"/>
    <w:rsid w:val="004446E0"/>
    <w:rsid w:val="00445A39"/>
    <w:rsid w:val="00450210"/>
    <w:rsid w:val="00451DD9"/>
    <w:rsid w:val="00451DE0"/>
    <w:rsid w:val="00454015"/>
    <w:rsid w:val="004545A3"/>
    <w:rsid w:val="004549D4"/>
    <w:rsid w:val="00457022"/>
    <w:rsid w:val="004602A2"/>
    <w:rsid w:val="00461385"/>
    <w:rsid w:val="00462776"/>
    <w:rsid w:val="00463E86"/>
    <w:rsid w:val="00467069"/>
    <w:rsid w:val="00467B49"/>
    <w:rsid w:val="004700AF"/>
    <w:rsid w:val="00471046"/>
    <w:rsid w:val="004752E8"/>
    <w:rsid w:val="004803DC"/>
    <w:rsid w:val="00485A7D"/>
    <w:rsid w:val="00486B9B"/>
    <w:rsid w:val="00491EC4"/>
    <w:rsid w:val="004921B6"/>
    <w:rsid w:val="00496F97"/>
    <w:rsid w:val="004A1576"/>
    <w:rsid w:val="004A261B"/>
    <w:rsid w:val="004A3990"/>
    <w:rsid w:val="004A3B0A"/>
    <w:rsid w:val="004A4280"/>
    <w:rsid w:val="004A4FED"/>
    <w:rsid w:val="004B06BD"/>
    <w:rsid w:val="004B27AE"/>
    <w:rsid w:val="004B388A"/>
    <w:rsid w:val="004B44F4"/>
    <w:rsid w:val="004B4D1F"/>
    <w:rsid w:val="004B4D68"/>
    <w:rsid w:val="004B7651"/>
    <w:rsid w:val="004C0840"/>
    <w:rsid w:val="004C134B"/>
    <w:rsid w:val="004C16FA"/>
    <w:rsid w:val="004C5E82"/>
    <w:rsid w:val="004C6C73"/>
    <w:rsid w:val="004C72B8"/>
    <w:rsid w:val="004C7678"/>
    <w:rsid w:val="004D0CFC"/>
    <w:rsid w:val="004D5763"/>
    <w:rsid w:val="004D639D"/>
    <w:rsid w:val="004E795C"/>
    <w:rsid w:val="004F1BF2"/>
    <w:rsid w:val="004F43D1"/>
    <w:rsid w:val="004F6974"/>
    <w:rsid w:val="005000AE"/>
    <w:rsid w:val="00500B54"/>
    <w:rsid w:val="00500DFE"/>
    <w:rsid w:val="005018F5"/>
    <w:rsid w:val="005020FD"/>
    <w:rsid w:val="005026B6"/>
    <w:rsid w:val="005036B8"/>
    <w:rsid w:val="00505C0C"/>
    <w:rsid w:val="00506A5E"/>
    <w:rsid w:val="00507AA3"/>
    <w:rsid w:val="005108DA"/>
    <w:rsid w:val="00512F68"/>
    <w:rsid w:val="00514774"/>
    <w:rsid w:val="00515656"/>
    <w:rsid w:val="005216DB"/>
    <w:rsid w:val="005236E5"/>
    <w:rsid w:val="00524DEC"/>
    <w:rsid w:val="00526B0E"/>
    <w:rsid w:val="00533BCA"/>
    <w:rsid w:val="00536E61"/>
    <w:rsid w:val="0054315C"/>
    <w:rsid w:val="00543EBB"/>
    <w:rsid w:val="005442BD"/>
    <w:rsid w:val="0054517E"/>
    <w:rsid w:val="00545F51"/>
    <w:rsid w:val="00547708"/>
    <w:rsid w:val="00550B28"/>
    <w:rsid w:val="005513F4"/>
    <w:rsid w:val="00554F9D"/>
    <w:rsid w:val="005553E0"/>
    <w:rsid w:val="00555D44"/>
    <w:rsid w:val="00556860"/>
    <w:rsid w:val="005602F0"/>
    <w:rsid w:val="0056154B"/>
    <w:rsid w:val="0056172E"/>
    <w:rsid w:val="005636C5"/>
    <w:rsid w:val="00564F64"/>
    <w:rsid w:val="00567C11"/>
    <w:rsid w:val="005707D2"/>
    <w:rsid w:val="00570A48"/>
    <w:rsid w:val="00572604"/>
    <w:rsid w:val="00575131"/>
    <w:rsid w:val="00575AF2"/>
    <w:rsid w:val="0057768A"/>
    <w:rsid w:val="005811D9"/>
    <w:rsid w:val="00583B21"/>
    <w:rsid w:val="0058435B"/>
    <w:rsid w:val="005843E7"/>
    <w:rsid w:val="00584573"/>
    <w:rsid w:val="005847FE"/>
    <w:rsid w:val="00585084"/>
    <w:rsid w:val="00586F99"/>
    <w:rsid w:val="005873E4"/>
    <w:rsid w:val="00591E78"/>
    <w:rsid w:val="00593AA4"/>
    <w:rsid w:val="00595ED4"/>
    <w:rsid w:val="005A0AFA"/>
    <w:rsid w:val="005A3CB4"/>
    <w:rsid w:val="005A7297"/>
    <w:rsid w:val="005B3792"/>
    <w:rsid w:val="005B47F1"/>
    <w:rsid w:val="005B50F1"/>
    <w:rsid w:val="005B6AFB"/>
    <w:rsid w:val="005B6E78"/>
    <w:rsid w:val="005B730B"/>
    <w:rsid w:val="005C0766"/>
    <w:rsid w:val="005C1009"/>
    <w:rsid w:val="005C418E"/>
    <w:rsid w:val="005C4E88"/>
    <w:rsid w:val="005C602A"/>
    <w:rsid w:val="005C6227"/>
    <w:rsid w:val="005C640A"/>
    <w:rsid w:val="005C653F"/>
    <w:rsid w:val="005C7480"/>
    <w:rsid w:val="005D274B"/>
    <w:rsid w:val="005D2C98"/>
    <w:rsid w:val="005D3949"/>
    <w:rsid w:val="005D3C00"/>
    <w:rsid w:val="005D40B8"/>
    <w:rsid w:val="005E1FD3"/>
    <w:rsid w:val="005E2C68"/>
    <w:rsid w:val="005E3374"/>
    <w:rsid w:val="005E3827"/>
    <w:rsid w:val="005E5B1C"/>
    <w:rsid w:val="005E656B"/>
    <w:rsid w:val="005E6DF4"/>
    <w:rsid w:val="005F1363"/>
    <w:rsid w:val="005F3CBD"/>
    <w:rsid w:val="005F63CC"/>
    <w:rsid w:val="005F70FD"/>
    <w:rsid w:val="006019C6"/>
    <w:rsid w:val="00605001"/>
    <w:rsid w:val="00606978"/>
    <w:rsid w:val="00607CAE"/>
    <w:rsid w:val="00610284"/>
    <w:rsid w:val="00611E9C"/>
    <w:rsid w:val="00612875"/>
    <w:rsid w:val="0061550E"/>
    <w:rsid w:val="00616C0A"/>
    <w:rsid w:val="00620B66"/>
    <w:rsid w:val="00630FB1"/>
    <w:rsid w:val="006314E6"/>
    <w:rsid w:val="00631E5F"/>
    <w:rsid w:val="00633953"/>
    <w:rsid w:val="00635393"/>
    <w:rsid w:val="00635959"/>
    <w:rsid w:val="00635C9C"/>
    <w:rsid w:val="006376A6"/>
    <w:rsid w:val="0064068B"/>
    <w:rsid w:val="0064096D"/>
    <w:rsid w:val="00645D9B"/>
    <w:rsid w:val="00646491"/>
    <w:rsid w:val="00646D89"/>
    <w:rsid w:val="00650C45"/>
    <w:rsid w:val="0065239F"/>
    <w:rsid w:val="00652C5D"/>
    <w:rsid w:val="00660662"/>
    <w:rsid w:val="0066252F"/>
    <w:rsid w:val="0066292F"/>
    <w:rsid w:val="006668FC"/>
    <w:rsid w:val="0067607A"/>
    <w:rsid w:val="0067733D"/>
    <w:rsid w:val="0067796F"/>
    <w:rsid w:val="00677C76"/>
    <w:rsid w:val="0068109E"/>
    <w:rsid w:val="0068297D"/>
    <w:rsid w:val="00683D9C"/>
    <w:rsid w:val="006877F6"/>
    <w:rsid w:val="006944A1"/>
    <w:rsid w:val="00694E76"/>
    <w:rsid w:val="00695C12"/>
    <w:rsid w:val="00697599"/>
    <w:rsid w:val="006A1BBB"/>
    <w:rsid w:val="006A539E"/>
    <w:rsid w:val="006A62B7"/>
    <w:rsid w:val="006B29BD"/>
    <w:rsid w:val="006B3649"/>
    <w:rsid w:val="006B588F"/>
    <w:rsid w:val="006B6343"/>
    <w:rsid w:val="006B6CB7"/>
    <w:rsid w:val="006C4BA7"/>
    <w:rsid w:val="006D09E7"/>
    <w:rsid w:val="006D272A"/>
    <w:rsid w:val="006D468E"/>
    <w:rsid w:val="006D6317"/>
    <w:rsid w:val="006D6601"/>
    <w:rsid w:val="006D6891"/>
    <w:rsid w:val="006D6CF0"/>
    <w:rsid w:val="006E3B45"/>
    <w:rsid w:val="006E627A"/>
    <w:rsid w:val="006E7EEA"/>
    <w:rsid w:val="006F2163"/>
    <w:rsid w:val="006F28A5"/>
    <w:rsid w:val="006F2DD1"/>
    <w:rsid w:val="006F4553"/>
    <w:rsid w:val="006F67FA"/>
    <w:rsid w:val="007001DE"/>
    <w:rsid w:val="0070357E"/>
    <w:rsid w:val="0070493F"/>
    <w:rsid w:val="00704A85"/>
    <w:rsid w:val="00705317"/>
    <w:rsid w:val="0070563D"/>
    <w:rsid w:val="007065D8"/>
    <w:rsid w:val="00710018"/>
    <w:rsid w:val="0071284D"/>
    <w:rsid w:val="0071573A"/>
    <w:rsid w:val="00716D64"/>
    <w:rsid w:val="00717C14"/>
    <w:rsid w:val="00720A56"/>
    <w:rsid w:val="0072160A"/>
    <w:rsid w:val="00722380"/>
    <w:rsid w:val="00723DDB"/>
    <w:rsid w:val="00725113"/>
    <w:rsid w:val="007262C9"/>
    <w:rsid w:val="007335AC"/>
    <w:rsid w:val="00734E82"/>
    <w:rsid w:val="0074073B"/>
    <w:rsid w:val="00742379"/>
    <w:rsid w:val="00744273"/>
    <w:rsid w:val="00745B08"/>
    <w:rsid w:val="0074675A"/>
    <w:rsid w:val="007474F2"/>
    <w:rsid w:val="007515EA"/>
    <w:rsid w:val="00752643"/>
    <w:rsid w:val="007538B9"/>
    <w:rsid w:val="007555EF"/>
    <w:rsid w:val="00756B11"/>
    <w:rsid w:val="0076108F"/>
    <w:rsid w:val="00761AA5"/>
    <w:rsid w:val="007642B8"/>
    <w:rsid w:val="0076501D"/>
    <w:rsid w:val="007659E3"/>
    <w:rsid w:val="00767CCC"/>
    <w:rsid w:val="007708F1"/>
    <w:rsid w:val="007748D9"/>
    <w:rsid w:val="00775C71"/>
    <w:rsid w:val="007808D3"/>
    <w:rsid w:val="0078693E"/>
    <w:rsid w:val="007914F3"/>
    <w:rsid w:val="00792D7A"/>
    <w:rsid w:val="00796AEE"/>
    <w:rsid w:val="007A0E41"/>
    <w:rsid w:val="007A1CC6"/>
    <w:rsid w:val="007A1FAE"/>
    <w:rsid w:val="007A2391"/>
    <w:rsid w:val="007A2BB7"/>
    <w:rsid w:val="007A4360"/>
    <w:rsid w:val="007A4AD6"/>
    <w:rsid w:val="007A4F8F"/>
    <w:rsid w:val="007A564E"/>
    <w:rsid w:val="007A590A"/>
    <w:rsid w:val="007A6CB1"/>
    <w:rsid w:val="007A76A9"/>
    <w:rsid w:val="007A7BB9"/>
    <w:rsid w:val="007B0E5E"/>
    <w:rsid w:val="007B2A70"/>
    <w:rsid w:val="007B2B0F"/>
    <w:rsid w:val="007B575A"/>
    <w:rsid w:val="007B724E"/>
    <w:rsid w:val="007C0E73"/>
    <w:rsid w:val="007C1317"/>
    <w:rsid w:val="007D22E0"/>
    <w:rsid w:val="007D587C"/>
    <w:rsid w:val="007D6EE3"/>
    <w:rsid w:val="007D7371"/>
    <w:rsid w:val="007E1B5A"/>
    <w:rsid w:val="007E4E6A"/>
    <w:rsid w:val="007E7D94"/>
    <w:rsid w:val="007F05BC"/>
    <w:rsid w:val="007F1CDC"/>
    <w:rsid w:val="007F3CB9"/>
    <w:rsid w:val="007F7106"/>
    <w:rsid w:val="00801BD1"/>
    <w:rsid w:val="00802042"/>
    <w:rsid w:val="00803C94"/>
    <w:rsid w:val="008046CA"/>
    <w:rsid w:val="00806A47"/>
    <w:rsid w:val="00806EA1"/>
    <w:rsid w:val="00810A30"/>
    <w:rsid w:val="008136BC"/>
    <w:rsid w:val="00814EA5"/>
    <w:rsid w:val="00815F69"/>
    <w:rsid w:val="00820750"/>
    <w:rsid w:val="00824591"/>
    <w:rsid w:val="00825EA2"/>
    <w:rsid w:val="00826161"/>
    <w:rsid w:val="00826CD4"/>
    <w:rsid w:val="008271A2"/>
    <w:rsid w:val="008274D3"/>
    <w:rsid w:val="008305FB"/>
    <w:rsid w:val="00831763"/>
    <w:rsid w:val="008328D5"/>
    <w:rsid w:val="00833A0D"/>
    <w:rsid w:val="00834C8C"/>
    <w:rsid w:val="008351C8"/>
    <w:rsid w:val="00836019"/>
    <w:rsid w:val="00837F85"/>
    <w:rsid w:val="00841BED"/>
    <w:rsid w:val="00841C51"/>
    <w:rsid w:val="0084244A"/>
    <w:rsid w:val="00844D83"/>
    <w:rsid w:val="008454AE"/>
    <w:rsid w:val="008503DB"/>
    <w:rsid w:val="00850E8C"/>
    <w:rsid w:val="00856045"/>
    <w:rsid w:val="008563B4"/>
    <w:rsid w:val="008569A7"/>
    <w:rsid w:val="00860E82"/>
    <w:rsid w:val="00864332"/>
    <w:rsid w:val="00864CD9"/>
    <w:rsid w:val="00867FB7"/>
    <w:rsid w:val="00871E55"/>
    <w:rsid w:val="0087359D"/>
    <w:rsid w:val="008748AC"/>
    <w:rsid w:val="008771A1"/>
    <w:rsid w:val="00881208"/>
    <w:rsid w:val="0088294B"/>
    <w:rsid w:val="00882D76"/>
    <w:rsid w:val="00890B73"/>
    <w:rsid w:val="00891EFC"/>
    <w:rsid w:val="008938A3"/>
    <w:rsid w:val="00896309"/>
    <w:rsid w:val="008A467F"/>
    <w:rsid w:val="008A6430"/>
    <w:rsid w:val="008A6E87"/>
    <w:rsid w:val="008B25CF"/>
    <w:rsid w:val="008B26C5"/>
    <w:rsid w:val="008B43AE"/>
    <w:rsid w:val="008B53B2"/>
    <w:rsid w:val="008B79B9"/>
    <w:rsid w:val="008B7C3C"/>
    <w:rsid w:val="008C2593"/>
    <w:rsid w:val="008C2BEB"/>
    <w:rsid w:val="008C6B02"/>
    <w:rsid w:val="008D055F"/>
    <w:rsid w:val="008D092D"/>
    <w:rsid w:val="008D0949"/>
    <w:rsid w:val="008D0BC8"/>
    <w:rsid w:val="008D4DF6"/>
    <w:rsid w:val="008D64C3"/>
    <w:rsid w:val="008D7D13"/>
    <w:rsid w:val="008E0A4E"/>
    <w:rsid w:val="008E41B9"/>
    <w:rsid w:val="008E4374"/>
    <w:rsid w:val="008E585E"/>
    <w:rsid w:val="008E7147"/>
    <w:rsid w:val="008F62BA"/>
    <w:rsid w:val="008F65EE"/>
    <w:rsid w:val="008F79DA"/>
    <w:rsid w:val="00900B11"/>
    <w:rsid w:val="009038CB"/>
    <w:rsid w:val="00906058"/>
    <w:rsid w:val="009110B6"/>
    <w:rsid w:val="00912045"/>
    <w:rsid w:val="009172CB"/>
    <w:rsid w:val="00917377"/>
    <w:rsid w:val="0092218B"/>
    <w:rsid w:val="009224D5"/>
    <w:rsid w:val="00925DCD"/>
    <w:rsid w:val="00926981"/>
    <w:rsid w:val="00926E24"/>
    <w:rsid w:val="00927B8A"/>
    <w:rsid w:val="00927C47"/>
    <w:rsid w:val="00930128"/>
    <w:rsid w:val="0093192C"/>
    <w:rsid w:val="00933BCE"/>
    <w:rsid w:val="00936361"/>
    <w:rsid w:val="0093740D"/>
    <w:rsid w:val="009461A2"/>
    <w:rsid w:val="00953A73"/>
    <w:rsid w:val="009547D6"/>
    <w:rsid w:val="00955360"/>
    <w:rsid w:val="00955B5E"/>
    <w:rsid w:val="00965DCF"/>
    <w:rsid w:val="00967093"/>
    <w:rsid w:val="0096763F"/>
    <w:rsid w:val="0096781A"/>
    <w:rsid w:val="00971BFC"/>
    <w:rsid w:val="00974935"/>
    <w:rsid w:val="009754B0"/>
    <w:rsid w:val="009811D7"/>
    <w:rsid w:val="00981C7E"/>
    <w:rsid w:val="00982B28"/>
    <w:rsid w:val="0098675C"/>
    <w:rsid w:val="00986A5C"/>
    <w:rsid w:val="009877AA"/>
    <w:rsid w:val="00987AA7"/>
    <w:rsid w:val="00990590"/>
    <w:rsid w:val="009926C0"/>
    <w:rsid w:val="0099319B"/>
    <w:rsid w:val="0099562F"/>
    <w:rsid w:val="009967DA"/>
    <w:rsid w:val="009969D6"/>
    <w:rsid w:val="00996A4F"/>
    <w:rsid w:val="009A1EF8"/>
    <w:rsid w:val="009A228F"/>
    <w:rsid w:val="009A2C80"/>
    <w:rsid w:val="009A2D61"/>
    <w:rsid w:val="009B0747"/>
    <w:rsid w:val="009B1E81"/>
    <w:rsid w:val="009B1F03"/>
    <w:rsid w:val="009B36A4"/>
    <w:rsid w:val="009B3AD2"/>
    <w:rsid w:val="009B4C47"/>
    <w:rsid w:val="009B5F96"/>
    <w:rsid w:val="009B5FAD"/>
    <w:rsid w:val="009C16A2"/>
    <w:rsid w:val="009C2226"/>
    <w:rsid w:val="009C4AB4"/>
    <w:rsid w:val="009C570E"/>
    <w:rsid w:val="009C5AFC"/>
    <w:rsid w:val="009C6FF1"/>
    <w:rsid w:val="009C7F08"/>
    <w:rsid w:val="009D07B2"/>
    <w:rsid w:val="009D5D32"/>
    <w:rsid w:val="009D6FEA"/>
    <w:rsid w:val="009D74FA"/>
    <w:rsid w:val="009E1E86"/>
    <w:rsid w:val="009E28DE"/>
    <w:rsid w:val="009E4C81"/>
    <w:rsid w:val="009E68D9"/>
    <w:rsid w:val="009F133C"/>
    <w:rsid w:val="009F13FA"/>
    <w:rsid w:val="009F1E99"/>
    <w:rsid w:val="009F28EC"/>
    <w:rsid w:val="009F37E9"/>
    <w:rsid w:val="009F69EC"/>
    <w:rsid w:val="00A0161B"/>
    <w:rsid w:val="00A01806"/>
    <w:rsid w:val="00A03C75"/>
    <w:rsid w:val="00A04B82"/>
    <w:rsid w:val="00A05494"/>
    <w:rsid w:val="00A05573"/>
    <w:rsid w:val="00A1091E"/>
    <w:rsid w:val="00A10A29"/>
    <w:rsid w:val="00A11EB0"/>
    <w:rsid w:val="00A12C60"/>
    <w:rsid w:val="00A12DBC"/>
    <w:rsid w:val="00A14CA2"/>
    <w:rsid w:val="00A17EDF"/>
    <w:rsid w:val="00A23850"/>
    <w:rsid w:val="00A25B97"/>
    <w:rsid w:val="00A261F7"/>
    <w:rsid w:val="00A26A4C"/>
    <w:rsid w:val="00A273FC"/>
    <w:rsid w:val="00A27F8E"/>
    <w:rsid w:val="00A32DD2"/>
    <w:rsid w:val="00A34500"/>
    <w:rsid w:val="00A36DCD"/>
    <w:rsid w:val="00A41FD8"/>
    <w:rsid w:val="00A4361A"/>
    <w:rsid w:val="00A44CB1"/>
    <w:rsid w:val="00A46711"/>
    <w:rsid w:val="00A469C7"/>
    <w:rsid w:val="00A51D3F"/>
    <w:rsid w:val="00A53DBF"/>
    <w:rsid w:val="00A546E2"/>
    <w:rsid w:val="00A554AF"/>
    <w:rsid w:val="00A558D2"/>
    <w:rsid w:val="00A55C75"/>
    <w:rsid w:val="00A55E15"/>
    <w:rsid w:val="00A57424"/>
    <w:rsid w:val="00A5749B"/>
    <w:rsid w:val="00A605E5"/>
    <w:rsid w:val="00A60C0F"/>
    <w:rsid w:val="00A646AE"/>
    <w:rsid w:val="00A646CD"/>
    <w:rsid w:val="00A65D4F"/>
    <w:rsid w:val="00A67FAD"/>
    <w:rsid w:val="00A71A64"/>
    <w:rsid w:val="00A71BA7"/>
    <w:rsid w:val="00A736B8"/>
    <w:rsid w:val="00A763F3"/>
    <w:rsid w:val="00A7745A"/>
    <w:rsid w:val="00A80FEB"/>
    <w:rsid w:val="00A8328D"/>
    <w:rsid w:val="00A8608D"/>
    <w:rsid w:val="00A94858"/>
    <w:rsid w:val="00A963BC"/>
    <w:rsid w:val="00AA30A1"/>
    <w:rsid w:val="00AA4129"/>
    <w:rsid w:val="00AA4249"/>
    <w:rsid w:val="00AA59A0"/>
    <w:rsid w:val="00AA5B37"/>
    <w:rsid w:val="00AA62C0"/>
    <w:rsid w:val="00AA790D"/>
    <w:rsid w:val="00AA7D50"/>
    <w:rsid w:val="00AB30C5"/>
    <w:rsid w:val="00AB358A"/>
    <w:rsid w:val="00AB401A"/>
    <w:rsid w:val="00AB44AC"/>
    <w:rsid w:val="00AB454D"/>
    <w:rsid w:val="00AB5509"/>
    <w:rsid w:val="00AB6033"/>
    <w:rsid w:val="00AB621A"/>
    <w:rsid w:val="00AC151C"/>
    <w:rsid w:val="00AC235E"/>
    <w:rsid w:val="00AC46D6"/>
    <w:rsid w:val="00AC507D"/>
    <w:rsid w:val="00AD1CEF"/>
    <w:rsid w:val="00AD54A6"/>
    <w:rsid w:val="00AD5F87"/>
    <w:rsid w:val="00AE2DA0"/>
    <w:rsid w:val="00AE3D7D"/>
    <w:rsid w:val="00AE551C"/>
    <w:rsid w:val="00AE5825"/>
    <w:rsid w:val="00AE59EB"/>
    <w:rsid w:val="00AE6F86"/>
    <w:rsid w:val="00AE7720"/>
    <w:rsid w:val="00AF1AE1"/>
    <w:rsid w:val="00AF3FCA"/>
    <w:rsid w:val="00AF6A3D"/>
    <w:rsid w:val="00AF705B"/>
    <w:rsid w:val="00B0038A"/>
    <w:rsid w:val="00B00606"/>
    <w:rsid w:val="00B03377"/>
    <w:rsid w:val="00B03F88"/>
    <w:rsid w:val="00B044B8"/>
    <w:rsid w:val="00B0544C"/>
    <w:rsid w:val="00B06666"/>
    <w:rsid w:val="00B0778B"/>
    <w:rsid w:val="00B11878"/>
    <w:rsid w:val="00B11F8A"/>
    <w:rsid w:val="00B12523"/>
    <w:rsid w:val="00B23971"/>
    <w:rsid w:val="00B24B05"/>
    <w:rsid w:val="00B24F67"/>
    <w:rsid w:val="00B3091E"/>
    <w:rsid w:val="00B30D99"/>
    <w:rsid w:val="00B324BA"/>
    <w:rsid w:val="00B338B5"/>
    <w:rsid w:val="00B37065"/>
    <w:rsid w:val="00B42C00"/>
    <w:rsid w:val="00B43398"/>
    <w:rsid w:val="00B43AD5"/>
    <w:rsid w:val="00B46D68"/>
    <w:rsid w:val="00B5146E"/>
    <w:rsid w:val="00B53A52"/>
    <w:rsid w:val="00B563BF"/>
    <w:rsid w:val="00B614AA"/>
    <w:rsid w:val="00B63CEB"/>
    <w:rsid w:val="00B65D73"/>
    <w:rsid w:val="00B66DA3"/>
    <w:rsid w:val="00B67D20"/>
    <w:rsid w:val="00B70528"/>
    <w:rsid w:val="00B749B0"/>
    <w:rsid w:val="00B757E4"/>
    <w:rsid w:val="00B77DB7"/>
    <w:rsid w:val="00B80E8A"/>
    <w:rsid w:val="00B83E2A"/>
    <w:rsid w:val="00B847C2"/>
    <w:rsid w:val="00B84AAD"/>
    <w:rsid w:val="00B855C3"/>
    <w:rsid w:val="00B86BBB"/>
    <w:rsid w:val="00B86D65"/>
    <w:rsid w:val="00B87449"/>
    <w:rsid w:val="00B8764B"/>
    <w:rsid w:val="00B91C6B"/>
    <w:rsid w:val="00B95418"/>
    <w:rsid w:val="00B957CF"/>
    <w:rsid w:val="00BA116D"/>
    <w:rsid w:val="00BA4E18"/>
    <w:rsid w:val="00BA5D8B"/>
    <w:rsid w:val="00BB0062"/>
    <w:rsid w:val="00BB1726"/>
    <w:rsid w:val="00BC3C6C"/>
    <w:rsid w:val="00BC4550"/>
    <w:rsid w:val="00BC563E"/>
    <w:rsid w:val="00BC5A96"/>
    <w:rsid w:val="00BD10B8"/>
    <w:rsid w:val="00BD14A2"/>
    <w:rsid w:val="00BD16F4"/>
    <w:rsid w:val="00BD3BC6"/>
    <w:rsid w:val="00BD4091"/>
    <w:rsid w:val="00BE0AEF"/>
    <w:rsid w:val="00BE1CD6"/>
    <w:rsid w:val="00BE1F21"/>
    <w:rsid w:val="00BE2669"/>
    <w:rsid w:val="00BE4636"/>
    <w:rsid w:val="00BE6920"/>
    <w:rsid w:val="00BF67C0"/>
    <w:rsid w:val="00BF6F3E"/>
    <w:rsid w:val="00C02632"/>
    <w:rsid w:val="00C03633"/>
    <w:rsid w:val="00C079A0"/>
    <w:rsid w:val="00C07C7C"/>
    <w:rsid w:val="00C1124D"/>
    <w:rsid w:val="00C11637"/>
    <w:rsid w:val="00C11FF8"/>
    <w:rsid w:val="00C12A24"/>
    <w:rsid w:val="00C17E14"/>
    <w:rsid w:val="00C2102A"/>
    <w:rsid w:val="00C214BD"/>
    <w:rsid w:val="00C22B99"/>
    <w:rsid w:val="00C244A5"/>
    <w:rsid w:val="00C31D43"/>
    <w:rsid w:val="00C3411E"/>
    <w:rsid w:val="00C34607"/>
    <w:rsid w:val="00C34896"/>
    <w:rsid w:val="00C34910"/>
    <w:rsid w:val="00C35693"/>
    <w:rsid w:val="00C35CB2"/>
    <w:rsid w:val="00C43114"/>
    <w:rsid w:val="00C43855"/>
    <w:rsid w:val="00C45D62"/>
    <w:rsid w:val="00C46652"/>
    <w:rsid w:val="00C47B30"/>
    <w:rsid w:val="00C507C8"/>
    <w:rsid w:val="00C52D14"/>
    <w:rsid w:val="00C533FD"/>
    <w:rsid w:val="00C53EC9"/>
    <w:rsid w:val="00C55151"/>
    <w:rsid w:val="00C55859"/>
    <w:rsid w:val="00C56B32"/>
    <w:rsid w:val="00C57DE4"/>
    <w:rsid w:val="00C61477"/>
    <w:rsid w:val="00C6395E"/>
    <w:rsid w:val="00C64F02"/>
    <w:rsid w:val="00C67BF6"/>
    <w:rsid w:val="00C70D75"/>
    <w:rsid w:val="00C7152D"/>
    <w:rsid w:val="00C717B8"/>
    <w:rsid w:val="00C730DE"/>
    <w:rsid w:val="00C76590"/>
    <w:rsid w:val="00C76E35"/>
    <w:rsid w:val="00C7771F"/>
    <w:rsid w:val="00C80060"/>
    <w:rsid w:val="00C80982"/>
    <w:rsid w:val="00C8141C"/>
    <w:rsid w:val="00C81792"/>
    <w:rsid w:val="00C82221"/>
    <w:rsid w:val="00C82B03"/>
    <w:rsid w:val="00C84B82"/>
    <w:rsid w:val="00C8713A"/>
    <w:rsid w:val="00C87363"/>
    <w:rsid w:val="00C92207"/>
    <w:rsid w:val="00C9335B"/>
    <w:rsid w:val="00C964DD"/>
    <w:rsid w:val="00C97D1D"/>
    <w:rsid w:val="00CA07A1"/>
    <w:rsid w:val="00CA2845"/>
    <w:rsid w:val="00CA50C7"/>
    <w:rsid w:val="00CA5FAD"/>
    <w:rsid w:val="00CA71FA"/>
    <w:rsid w:val="00CA7A03"/>
    <w:rsid w:val="00CB2EEA"/>
    <w:rsid w:val="00CB484E"/>
    <w:rsid w:val="00CB4E6A"/>
    <w:rsid w:val="00CB5112"/>
    <w:rsid w:val="00CB535A"/>
    <w:rsid w:val="00CC15F9"/>
    <w:rsid w:val="00CC3931"/>
    <w:rsid w:val="00CC5E5D"/>
    <w:rsid w:val="00CC746E"/>
    <w:rsid w:val="00CD0C12"/>
    <w:rsid w:val="00CD188E"/>
    <w:rsid w:val="00CD2DF4"/>
    <w:rsid w:val="00CD4785"/>
    <w:rsid w:val="00CE2F20"/>
    <w:rsid w:val="00CE5B1F"/>
    <w:rsid w:val="00CF2FD2"/>
    <w:rsid w:val="00CF5EB1"/>
    <w:rsid w:val="00CF7185"/>
    <w:rsid w:val="00CF7373"/>
    <w:rsid w:val="00CF7555"/>
    <w:rsid w:val="00D01CA1"/>
    <w:rsid w:val="00D12384"/>
    <w:rsid w:val="00D12A99"/>
    <w:rsid w:val="00D16A28"/>
    <w:rsid w:val="00D209E0"/>
    <w:rsid w:val="00D2217E"/>
    <w:rsid w:val="00D22F4D"/>
    <w:rsid w:val="00D25621"/>
    <w:rsid w:val="00D25953"/>
    <w:rsid w:val="00D25B12"/>
    <w:rsid w:val="00D261AE"/>
    <w:rsid w:val="00D26701"/>
    <w:rsid w:val="00D3292E"/>
    <w:rsid w:val="00D34867"/>
    <w:rsid w:val="00D3567E"/>
    <w:rsid w:val="00D370F5"/>
    <w:rsid w:val="00D4060A"/>
    <w:rsid w:val="00D41436"/>
    <w:rsid w:val="00D418AA"/>
    <w:rsid w:val="00D4490E"/>
    <w:rsid w:val="00D45244"/>
    <w:rsid w:val="00D46DD6"/>
    <w:rsid w:val="00D475AF"/>
    <w:rsid w:val="00D50EB6"/>
    <w:rsid w:val="00D53143"/>
    <w:rsid w:val="00D54856"/>
    <w:rsid w:val="00D558E2"/>
    <w:rsid w:val="00D561DD"/>
    <w:rsid w:val="00D62320"/>
    <w:rsid w:val="00D640BF"/>
    <w:rsid w:val="00D65EDA"/>
    <w:rsid w:val="00D70E89"/>
    <w:rsid w:val="00D7105D"/>
    <w:rsid w:val="00D718A6"/>
    <w:rsid w:val="00D7199B"/>
    <w:rsid w:val="00D72134"/>
    <w:rsid w:val="00D726F0"/>
    <w:rsid w:val="00D72CE6"/>
    <w:rsid w:val="00D73583"/>
    <w:rsid w:val="00D75A1A"/>
    <w:rsid w:val="00D80B0E"/>
    <w:rsid w:val="00D83010"/>
    <w:rsid w:val="00D837CB"/>
    <w:rsid w:val="00D86BC6"/>
    <w:rsid w:val="00D90319"/>
    <w:rsid w:val="00D92E88"/>
    <w:rsid w:val="00D9386C"/>
    <w:rsid w:val="00D94E15"/>
    <w:rsid w:val="00D95263"/>
    <w:rsid w:val="00D955D7"/>
    <w:rsid w:val="00D95F4F"/>
    <w:rsid w:val="00D961AC"/>
    <w:rsid w:val="00D97DF0"/>
    <w:rsid w:val="00DA005F"/>
    <w:rsid w:val="00DA009F"/>
    <w:rsid w:val="00DA0EDE"/>
    <w:rsid w:val="00DA1285"/>
    <w:rsid w:val="00DA30E8"/>
    <w:rsid w:val="00DA43B0"/>
    <w:rsid w:val="00DA4FEC"/>
    <w:rsid w:val="00DA5994"/>
    <w:rsid w:val="00DA7A2B"/>
    <w:rsid w:val="00DA7C87"/>
    <w:rsid w:val="00DB0F9C"/>
    <w:rsid w:val="00DB2E05"/>
    <w:rsid w:val="00DB6766"/>
    <w:rsid w:val="00DC0A98"/>
    <w:rsid w:val="00DC190B"/>
    <w:rsid w:val="00DC2656"/>
    <w:rsid w:val="00DC2F43"/>
    <w:rsid w:val="00DC3859"/>
    <w:rsid w:val="00DC4B08"/>
    <w:rsid w:val="00DC54AB"/>
    <w:rsid w:val="00DC70B9"/>
    <w:rsid w:val="00DC76AA"/>
    <w:rsid w:val="00DD0384"/>
    <w:rsid w:val="00DD0FAD"/>
    <w:rsid w:val="00DD3B42"/>
    <w:rsid w:val="00DD5733"/>
    <w:rsid w:val="00DE1CDE"/>
    <w:rsid w:val="00DE6524"/>
    <w:rsid w:val="00DF46BE"/>
    <w:rsid w:val="00DF5A2E"/>
    <w:rsid w:val="00DF6A2B"/>
    <w:rsid w:val="00E01E49"/>
    <w:rsid w:val="00E02ECA"/>
    <w:rsid w:val="00E03250"/>
    <w:rsid w:val="00E05053"/>
    <w:rsid w:val="00E0662A"/>
    <w:rsid w:val="00E06700"/>
    <w:rsid w:val="00E111C6"/>
    <w:rsid w:val="00E124DE"/>
    <w:rsid w:val="00E13382"/>
    <w:rsid w:val="00E143DF"/>
    <w:rsid w:val="00E1512C"/>
    <w:rsid w:val="00E15BE6"/>
    <w:rsid w:val="00E162E0"/>
    <w:rsid w:val="00E17EEB"/>
    <w:rsid w:val="00E203EF"/>
    <w:rsid w:val="00E218B1"/>
    <w:rsid w:val="00E22644"/>
    <w:rsid w:val="00E26446"/>
    <w:rsid w:val="00E27A44"/>
    <w:rsid w:val="00E31280"/>
    <w:rsid w:val="00E33917"/>
    <w:rsid w:val="00E33B78"/>
    <w:rsid w:val="00E40C8B"/>
    <w:rsid w:val="00E4376B"/>
    <w:rsid w:val="00E4430B"/>
    <w:rsid w:val="00E45A04"/>
    <w:rsid w:val="00E521AB"/>
    <w:rsid w:val="00E5320F"/>
    <w:rsid w:val="00E569D4"/>
    <w:rsid w:val="00E57F39"/>
    <w:rsid w:val="00E61906"/>
    <w:rsid w:val="00E6337B"/>
    <w:rsid w:val="00E7162C"/>
    <w:rsid w:val="00E729EA"/>
    <w:rsid w:val="00E73153"/>
    <w:rsid w:val="00E73847"/>
    <w:rsid w:val="00E74163"/>
    <w:rsid w:val="00E74FC7"/>
    <w:rsid w:val="00E7539E"/>
    <w:rsid w:val="00E754CC"/>
    <w:rsid w:val="00E75918"/>
    <w:rsid w:val="00E7741E"/>
    <w:rsid w:val="00E80999"/>
    <w:rsid w:val="00E80CDF"/>
    <w:rsid w:val="00E814F1"/>
    <w:rsid w:val="00E8192A"/>
    <w:rsid w:val="00E83024"/>
    <w:rsid w:val="00E833BD"/>
    <w:rsid w:val="00E85158"/>
    <w:rsid w:val="00E87ADE"/>
    <w:rsid w:val="00E922C6"/>
    <w:rsid w:val="00E94D71"/>
    <w:rsid w:val="00E9648E"/>
    <w:rsid w:val="00E968BC"/>
    <w:rsid w:val="00EA0A6B"/>
    <w:rsid w:val="00EA474B"/>
    <w:rsid w:val="00EB07E7"/>
    <w:rsid w:val="00EB1588"/>
    <w:rsid w:val="00EB3CF3"/>
    <w:rsid w:val="00EB4812"/>
    <w:rsid w:val="00EB558F"/>
    <w:rsid w:val="00EC1F7B"/>
    <w:rsid w:val="00ED2757"/>
    <w:rsid w:val="00ED3402"/>
    <w:rsid w:val="00ED7E14"/>
    <w:rsid w:val="00EE01BF"/>
    <w:rsid w:val="00EE0F3C"/>
    <w:rsid w:val="00EE133E"/>
    <w:rsid w:val="00EE69A0"/>
    <w:rsid w:val="00EF020D"/>
    <w:rsid w:val="00EF0A39"/>
    <w:rsid w:val="00EF2938"/>
    <w:rsid w:val="00EF2A8E"/>
    <w:rsid w:val="00EF2C0F"/>
    <w:rsid w:val="00EF7473"/>
    <w:rsid w:val="00F00848"/>
    <w:rsid w:val="00F0096E"/>
    <w:rsid w:val="00F024D1"/>
    <w:rsid w:val="00F02CA1"/>
    <w:rsid w:val="00F0578D"/>
    <w:rsid w:val="00F0596E"/>
    <w:rsid w:val="00F05D3C"/>
    <w:rsid w:val="00F10A7B"/>
    <w:rsid w:val="00F1288E"/>
    <w:rsid w:val="00F129F0"/>
    <w:rsid w:val="00F13728"/>
    <w:rsid w:val="00F13C7A"/>
    <w:rsid w:val="00F2171A"/>
    <w:rsid w:val="00F2314D"/>
    <w:rsid w:val="00F23AD9"/>
    <w:rsid w:val="00F26158"/>
    <w:rsid w:val="00F262AC"/>
    <w:rsid w:val="00F3147C"/>
    <w:rsid w:val="00F31977"/>
    <w:rsid w:val="00F32378"/>
    <w:rsid w:val="00F35897"/>
    <w:rsid w:val="00F40E45"/>
    <w:rsid w:val="00F41086"/>
    <w:rsid w:val="00F4173B"/>
    <w:rsid w:val="00F42634"/>
    <w:rsid w:val="00F45137"/>
    <w:rsid w:val="00F46866"/>
    <w:rsid w:val="00F52A92"/>
    <w:rsid w:val="00F53BB7"/>
    <w:rsid w:val="00F542B5"/>
    <w:rsid w:val="00F564E3"/>
    <w:rsid w:val="00F60121"/>
    <w:rsid w:val="00F6079E"/>
    <w:rsid w:val="00F6174F"/>
    <w:rsid w:val="00F63878"/>
    <w:rsid w:val="00F66D8C"/>
    <w:rsid w:val="00F67646"/>
    <w:rsid w:val="00F677B6"/>
    <w:rsid w:val="00F67FCA"/>
    <w:rsid w:val="00F72AA4"/>
    <w:rsid w:val="00F737CE"/>
    <w:rsid w:val="00F761AE"/>
    <w:rsid w:val="00F804CB"/>
    <w:rsid w:val="00F81312"/>
    <w:rsid w:val="00F8273E"/>
    <w:rsid w:val="00F8293F"/>
    <w:rsid w:val="00F83F84"/>
    <w:rsid w:val="00F869F2"/>
    <w:rsid w:val="00F87CC2"/>
    <w:rsid w:val="00F900FB"/>
    <w:rsid w:val="00F9204E"/>
    <w:rsid w:val="00F95B96"/>
    <w:rsid w:val="00F96313"/>
    <w:rsid w:val="00FA0497"/>
    <w:rsid w:val="00FA058A"/>
    <w:rsid w:val="00FA0CC1"/>
    <w:rsid w:val="00FA23E5"/>
    <w:rsid w:val="00FA2F51"/>
    <w:rsid w:val="00FA5293"/>
    <w:rsid w:val="00FA5C92"/>
    <w:rsid w:val="00FA6F5D"/>
    <w:rsid w:val="00FB75AB"/>
    <w:rsid w:val="00FB792B"/>
    <w:rsid w:val="00FB7D2E"/>
    <w:rsid w:val="00FC15AD"/>
    <w:rsid w:val="00FC25B9"/>
    <w:rsid w:val="00FC3489"/>
    <w:rsid w:val="00FC363A"/>
    <w:rsid w:val="00FC4950"/>
    <w:rsid w:val="00FC5980"/>
    <w:rsid w:val="00FC7E95"/>
    <w:rsid w:val="00FD20A4"/>
    <w:rsid w:val="00FD45B9"/>
    <w:rsid w:val="00FD6917"/>
    <w:rsid w:val="00FD752F"/>
    <w:rsid w:val="00FE1ECC"/>
    <w:rsid w:val="00FE3417"/>
    <w:rsid w:val="00FE5B06"/>
    <w:rsid w:val="00FE6566"/>
    <w:rsid w:val="00FE6BAC"/>
    <w:rsid w:val="00FE73BD"/>
    <w:rsid w:val="00FE7D9C"/>
    <w:rsid w:val="00FF6A87"/>
    <w:rsid w:val="00FF6C8D"/>
    <w:rsid w:val="00FF71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8"/>
    <o:shapelayout v:ext="edit">
      <o:idmap v:ext="edit" data="1,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qFormat="1"/>
    <w:lsdException w:name="annotation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1A64"/>
    <w:pPr>
      <w:spacing w:before="120" w:after="120"/>
      <w:jc w:val="both"/>
    </w:pPr>
    <w:rPr>
      <w:bCs/>
      <w:color w:val="000000"/>
      <w:sz w:val="26"/>
    </w:rPr>
  </w:style>
  <w:style w:type="paragraph" w:styleId="Heading1">
    <w:name w:val="heading 1"/>
    <w:basedOn w:val="Normal"/>
    <w:next w:val="Normal"/>
    <w:link w:val="Heading1Char"/>
    <w:qFormat/>
    <w:rsid w:val="00D25B12"/>
    <w:pPr>
      <w:keepNext/>
      <w:numPr>
        <w:ilvl w:val="1"/>
        <w:numId w:val="7"/>
      </w:numPr>
      <w:spacing w:before="240" w:after="60"/>
      <w:outlineLvl w:val="0"/>
    </w:pPr>
    <w:rPr>
      <w:rFonts w:ascii="Arial" w:hAnsi="Arial" w:cs="Arial"/>
      <w:b/>
      <w:kern w:val="32"/>
      <w:sz w:val="32"/>
      <w:szCs w:val="32"/>
    </w:rPr>
  </w:style>
  <w:style w:type="paragraph" w:styleId="Heading2">
    <w:name w:val="heading 2"/>
    <w:basedOn w:val="Normal"/>
    <w:next w:val="Normal"/>
    <w:qFormat/>
    <w:rsid w:val="00D25B12"/>
    <w:pPr>
      <w:keepNext/>
      <w:numPr>
        <w:ilvl w:val="2"/>
        <w:numId w:val="7"/>
      </w:numPr>
      <w:spacing w:before="240" w:after="60"/>
      <w:outlineLvl w:val="1"/>
    </w:pPr>
    <w:rPr>
      <w:rFonts w:ascii="Arial" w:hAnsi="Arial" w:cs="Arial"/>
      <w:b/>
      <w:i/>
      <w:iCs/>
      <w:sz w:val="28"/>
      <w:szCs w:val="28"/>
    </w:rPr>
  </w:style>
  <w:style w:type="paragraph" w:styleId="Heading3">
    <w:name w:val="heading 3"/>
    <w:basedOn w:val="Normal"/>
    <w:next w:val="Normal"/>
    <w:qFormat/>
    <w:rsid w:val="00D25B12"/>
    <w:pPr>
      <w:keepNext/>
      <w:numPr>
        <w:ilvl w:val="3"/>
        <w:numId w:val="7"/>
      </w:numPr>
      <w:spacing w:before="240" w:after="60"/>
      <w:outlineLvl w:val="2"/>
    </w:pPr>
    <w:rPr>
      <w:rFonts w:ascii="Arial" w:hAnsi="Arial" w:cs="Arial"/>
      <w:b/>
      <w:szCs w:val="26"/>
    </w:rPr>
  </w:style>
  <w:style w:type="paragraph" w:styleId="Heading4">
    <w:name w:val="heading 4"/>
    <w:basedOn w:val="Normal"/>
    <w:next w:val="Normal"/>
    <w:qFormat/>
    <w:rsid w:val="00D25B12"/>
    <w:pPr>
      <w:keepNext/>
      <w:numPr>
        <w:ilvl w:val="4"/>
        <w:numId w:val="7"/>
      </w:numPr>
      <w:spacing w:before="240" w:after="60"/>
      <w:outlineLvl w:val="3"/>
    </w:pPr>
    <w:rPr>
      <w:b/>
      <w:sz w:val="28"/>
      <w:szCs w:val="28"/>
    </w:rPr>
  </w:style>
  <w:style w:type="paragraph" w:styleId="Heading5">
    <w:name w:val="heading 5"/>
    <w:basedOn w:val="Normal"/>
    <w:next w:val="Normal"/>
    <w:qFormat/>
    <w:rsid w:val="00D25B12"/>
    <w:pPr>
      <w:numPr>
        <w:ilvl w:val="5"/>
        <w:numId w:val="7"/>
      </w:numPr>
      <w:spacing w:before="240" w:after="60"/>
      <w:outlineLvl w:val="4"/>
    </w:pPr>
    <w:rPr>
      <w:b/>
      <w:i/>
      <w:iCs/>
      <w:szCs w:val="26"/>
    </w:rPr>
  </w:style>
  <w:style w:type="paragraph" w:styleId="Heading6">
    <w:name w:val="heading 6"/>
    <w:basedOn w:val="Normal"/>
    <w:next w:val="Normal"/>
    <w:link w:val="Heading6Char"/>
    <w:qFormat/>
    <w:rsid w:val="00D25B12"/>
    <w:pPr>
      <w:numPr>
        <w:ilvl w:val="6"/>
        <w:numId w:val="7"/>
      </w:numPr>
      <w:spacing w:before="240" w:after="60"/>
      <w:outlineLvl w:val="5"/>
    </w:pPr>
    <w:rPr>
      <w:rFonts w:ascii="Calibri" w:hAnsi="Calibri"/>
      <w:b/>
      <w:bCs w:val="0"/>
      <w:sz w:val="22"/>
      <w:szCs w:val="22"/>
    </w:rPr>
  </w:style>
  <w:style w:type="paragraph" w:styleId="Heading7">
    <w:name w:val="heading 7"/>
    <w:basedOn w:val="Normal"/>
    <w:next w:val="Normal"/>
    <w:link w:val="Heading7Char"/>
    <w:qFormat/>
    <w:rsid w:val="00D25B12"/>
    <w:pPr>
      <w:numPr>
        <w:ilvl w:val="7"/>
        <w:numId w:val="7"/>
      </w:numPr>
      <w:spacing w:before="240" w:after="60"/>
      <w:outlineLvl w:val="6"/>
    </w:pPr>
    <w:rPr>
      <w:rFonts w:ascii="Calibri" w:hAnsi="Calibri"/>
      <w:szCs w:val="24"/>
    </w:rPr>
  </w:style>
  <w:style w:type="paragraph" w:styleId="Heading8">
    <w:name w:val="heading 8"/>
    <w:basedOn w:val="Normal"/>
    <w:next w:val="Normal"/>
    <w:link w:val="Heading8Char"/>
    <w:qFormat/>
    <w:rsid w:val="00D25B12"/>
    <w:pPr>
      <w:numPr>
        <w:ilvl w:val="8"/>
        <w:numId w:val="7"/>
      </w:numPr>
      <w:spacing w:before="240" w:after="60"/>
      <w:outlineLvl w:val="7"/>
    </w:pPr>
    <w:rPr>
      <w:rFonts w:ascii="Calibri" w:hAnsi="Calibri"/>
      <w:i/>
      <w:iCs/>
      <w:szCs w:val="24"/>
    </w:rPr>
  </w:style>
  <w:style w:type="paragraph" w:styleId="Heading9">
    <w:name w:val="heading 9"/>
    <w:basedOn w:val="Normal"/>
    <w:next w:val="Normal"/>
    <w:link w:val="Heading9Char"/>
    <w:qFormat/>
    <w:rsid w:val="00867FB7"/>
    <w:pPr>
      <w:spacing w:before="240" w:after="60"/>
      <w:outlineLvl w:val="8"/>
    </w:pPr>
    <w:rPr>
      <w:rFonts w:ascii="Cambria" w:hAnsi="Cambria"/>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Subtitle">
    <w:name w:val="Subtitle"/>
    <w:basedOn w:val="Normal"/>
    <w:link w:val="SubtitleChar"/>
    <w:qFormat/>
    <w:rsid w:val="00303AD5"/>
    <w:pPr>
      <w:spacing w:before="240"/>
    </w:pPr>
    <w:rPr>
      <w:b/>
      <w:bCs w:val="0"/>
      <w:color w:val="auto"/>
      <w:sz w:val="40"/>
      <w:szCs w:val="28"/>
    </w:rPr>
  </w:style>
  <w:style w:type="character" w:customStyle="1" w:styleId="SubtitleChar">
    <w:name w:val="Subtitle Char"/>
    <w:basedOn w:val="DefaultParagraphFont"/>
    <w:link w:val="Subtitle"/>
    <w:locked/>
    <w:rsid w:val="00303AD5"/>
    <w:rPr>
      <w:b/>
      <w:sz w:val="40"/>
      <w:szCs w:val="28"/>
      <w:lang w:val="en-US" w:eastAsia="en-US" w:bidi="ar-SA"/>
    </w:rPr>
  </w:style>
  <w:style w:type="paragraph" w:styleId="Header">
    <w:name w:val="header"/>
    <w:basedOn w:val="Normal"/>
    <w:link w:val="HeaderChar"/>
    <w:rsid w:val="00303AD5"/>
    <w:pPr>
      <w:tabs>
        <w:tab w:val="center" w:pos="4320"/>
        <w:tab w:val="right" w:pos="8640"/>
      </w:tabs>
    </w:pPr>
  </w:style>
  <w:style w:type="paragraph" w:styleId="Footer">
    <w:name w:val="footer"/>
    <w:basedOn w:val="Normal"/>
    <w:link w:val="FooterChar"/>
    <w:uiPriority w:val="99"/>
    <w:rsid w:val="00303AD5"/>
    <w:pPr>
      <w:tabs>
        <w:tab w:val="center" w:pos="4320"/>
        <w:tab w:val="right" w:pos="8640"/>
      </w:tabs>
    </w:pPr>
  </w:style>
  <w:style w:type="character" w:styleId="PageNumber">
    <w:name w:val="page number"/>
    <w:basedOn w:val="DefaultParagraphFont"/>
    <w:rsid w:val="00E57F39"/>
  </w:style>
  <w:style w:type="paragraph" w:styleId="TOC1">
    <w:name w:val="toc 1"/>
    <w:basedOn w:val="Normal"/>
    <w:next w:val="Normal"/>
    <w:autoRedefine/>
    <w:uiPriority w:val="39"/>
    <w:rsid w:val="004B4D68"/>
    <w:rPr>
      <w:b/>
    </w:rPr>
  </w:style>
  <w:style w:type="paragraph" w:styleId="TOC2">
    <w:name w:val="toc 2"/>
    <w:basedOn w:val="Normal"/>
    <w:next w:val="Normal"/>
    <w:autoRedefine/>
    <w:uiPriority w:val="39"/>
    <w:rsid w:val="004B4D68"/>
    <w:pPr>
      <w:ind w:left="240"/>
    </w:pPr>
  </w:style>
  <w:style w:type="paragraph" w:styleId="TOC3">
    <w:name w:val="toc 3"/>
    <w:basedOn w:val="Normal"/>
    <w:next w:val="Normal"/>
    <w:autoRedefine/>
    <w:uiPriority w:val="39"/>
    <w:rsid w:val="004B4D68"/>
    <w:pPr>
      <w:ind w:left="480"/>
    </w:pPr>
    <w:rPr>
      <w:i/>
    </w:rPr>
  </w:style>
  <w:style w:type="character" w:styleId="Hyperlink">
    <w:name w:val="Hyperlink"/>
    <w:basedOn w:val="DefaultParagraphFont"/>
    <w:uiPriority w:val="99"/>
    <w:rsid w:val="00E57F39"/>
    <w:rPr>
      <w:color w:val="0000FF"/>
      <w:u w:val="single"/>
    </w:rPr>
  </w:style>
  <w:style w:type="table" w:styleId="TableGrid">
    <w:name w:val="Table Grid"/>
    <w:basedOn w:val="TableNormal"/>
    <w:rsid w:val="00607C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F28EC"/>
    <w:pPr>
      <w:numPr>
        <w:numId w:val="1"/>
      </w:numPr>
      <w:tabs>
        <w:tab w:val="left" w:pos="432"/>
      </w:tabs>
    </w:pPr>
    <w:rPr>
      <w:rFonts w:ascii="Segoe UI" w:hAnsi="Segoe UI"/>
      <w:bCs w:val="0"/>
      <w:color w:val="auto"/>
      <w:sz w:val="22"/>
      <w:lang w:val="en-AU"/>
    </w:rPr>
  </w:style>
  <w:style w:type="paragraph" w:customStyle="1" w:styleId="BodyTextSub-bullet">
    <w:name w:val="Body Text (Sub-bullet)"/>
    <w:basedOn w:val="BodyText"/>
    <w:rsid w:val="0033250B"/>
    <w:pPr>
      <w:keepLines/>
      <w:numPr>
        <w:numId w:val="2"/>
      </w:numPr>
      <w:tabs>
        <w:tab w:val="left" w:pos="340"/>
        <w:tab w:val="left" w:pos="680"/>
      </w:tabs>
      <w:spacing w:before="60" w:after="60"/>
    </w:pPr>
    <w:rPr>
      <w:bCs w:val="0"/>
      <w:color w:val="auto"/>
      <w:lang w:val="en-GB"/>
    </w:rPr>
  </w:style>
  <w:style w:type="paragraph" w:styleId="BodyText">
    <w:name w:val="Body Text"/>
    <w:basedOn w:val="Normal"/>
    <w:rsid w:val="0033250B"/>
  </w:style>
  <w:style w:type="paragraph" w:styleId="Caption">
    <w:name w:val="caption"/>
    <w:basedOn w:val="Normal"/>
    <w:next w:val="Normal"/>
    <w:link w:val="CaptionChar"/>
    <w:qFormat/>
    <w:rsid w:val="00586F99"/>
    <w:pPr>
      <w:numPr>
        <w:numId w:val="3"/>
      </w:numPr>
      <w:ind w:left="0" w:firstLine="0"/>
      <w:jc w:val="center"/>
    </w:pPr>
    <w:rPr>
      <w:rFonts w:ascii="Times New Roman Bold" w:hAnsi="Times New Roman Bold"/>
      <w:b/>
      <w:color w:val="auto"/>
    </w:rPr>
  </w:style>
  <w:style w:type="character" w:customStyle="1" w:styleId="CaptionChar">
    <w:name w:val="Caption Char"/>
    <w:basedOn w:val="DefaultParagraphFont"/>
    <w:link w:val="Caption"/>
    <w:rsid w:val="00586F99"/>
    <w:rPr>
      <w:rFonts w:ascii="Times New Roman Bold" w:hAnsi="Times New Roman Bold"/>
      <w:b/>
      <w:bCs/>
      <w:sz w:val="26"/>
    </w:rPr>
  </w:style>
  <w:style w:type="paragraph" w:styleId="BodyTextIndent2">
    <w:name w:val="Body Text Indent 2"/>
    <w:basedOn w:val="Normal"/>
    <w:rsid w:val="0088294B"/>
    <w:pPr>
      <w:spacing w:line="480" w:lineRule="auto"/>
      <w:ind w:left="360"/>
    </w:pPr>
  </w:style>
  <w:style w:type="paragraph" w:customStyle="1" w:styleId="Bulleted1">
    <w:name w:val="Bulleted 1"/>
    <w:rsid w:val="00FF6A87"/>
    <w:pPr>
      <w:widowControl w:val="0"/>
      <w:numPr>
        <w:numId w:val="4"/>
      </w:numPr>
      <w:jc w:val="both"/>
    </w:pPr>
    <w:rPr>
      <w:bCs/>
      <w:spacing w:val="-4"/>
      <w:kern w:val="28"/>
      <w:sz w:val="28"/>
      <w:szCs w:val="28"/>
      <w:lang w:val="it-IT"/>
    </w:rPr>
  </w:style>
  <w:style w:type="paragraph" w:customStyle="1" w:styleId="Centered12">
    <w:name w:val="Centered 12"/>
    <w:autoRedefine/>
    <w:rsid w:val="00FF6A87"/>
    <w:pPr>
      <w:jc w:val="center"/>
    </w:pPr>
    <w:rPr>
      <w:b/>
      <w:sz w:val="24"/>
      <w:szCs w:val="24"/>
    </w:rPr>
  </w:style>
  <w:style w:type="paragraph" w:customStyle="1" w:styleId="Hinhve">
    <w:name w:val="Hinh ve"/>
    <w:autoRedefine/>
    <w:rsid w:val="006A62B7"/>
    <w:pPr>
      <w:autoSpaceDE w:val="0"/>
      <w:autoSpaceDN w:val="0"/>
      <w:adjustRightInd w:val="0"/>
      <w:spacing w:before="120" w:after="120"/>
      <w:jc w:val="center"/>
    </w:pPr>
    <w:rPr>
      <w:rFonts w:ascii="Times New Roman Bold" w:hAnsi="Times New Roman Bold"/>
      <w:b/>
      <w:bCs/>
      <w:noProof/>
      <w:sz w:val="28"/>
      <w:szCs w:val="28"/>
      <w:lang w:val="it-IT"/>
    </w:rPr>
  </w:style>
  <w:style w:type="paragraph" w:customStyle="1" w:styleId="Normal6">
    <w:name w:val="Normal 6"/>
    <w:autoRedefine/>
    <w:rsid w:val="00FF6A87"/>
    <w:pPr>
      <w:jc w:val="both"/>
    </w:pPr>
    <w:rPr>
      <w:sz w:val="12"/>
      <w:szCs w:val="24"/>
    </w:rPr>
  </w:style>
  <w:style w:type="paragraph" w:styleId="BalloonText">
    <w:name w:val="Balloon Text"/>
    <w:basedOn w:val="Normal"/>
    <w:semiHidden/>
    <w:rsid w:val="00E203EF"/>
    <w:pPr>
      <w:spacing w:after="20"/>
    </w:pPr>
    <w:rPr>
      <w:rFonts w:ascii="Tahoma" w:hAnsi="Tahoma" w:cs="Tahoma"/>
      <w:bCs w:val="0"/>
      <w:color w:val="auto"/>
      <w:sz w:val="16"/>
      <w:szCs w:val="16"/>
    </w:rPr>
  </w:style>
  <w:style w:type="paragraph" w:customStyle="1" w:styleId="Centered141">
    <w:name w:val="Centered 14.1"/>
    <w:autoRedefine/>
    <w:rsid w:val="00FE73BD"/>
    <w:pPr>
      <w:jc w:val="center"/>
    </w:pPr>
    <w:rPr>
      <w:sz w:val="28"/>
      <w:szCs w:val="24"/>
    </w:rPr>
  </w:style>
  <w:style w:type="character" w:styleId="FollowedHyperlink">
    <w:name w:val="FollowedHyperlink"/>
    <w:basedOn w:val="DefaultParagraphFont"/>
    <w:rsid w:val="00A261F7"/>
    <w:rPr>
      <w:color w:val="800080"/>
      <w:u w:val="single"/>
    </w:rPr>
  </w:style>
  <w:style w:type="paragraph" w:customStyle="1" w:styleId="bulletlevel1">
    <w:name w:val="bulletlevel1"/>
    <w:basedOn w:val="Normal"/>
    <w:rsid w:val="00E61906"/>
    <w:pPr>
      <w:tabs>
        <w:tab w:val="num" w:pos="360"/>
      </w:tabs>
    </w:pPr>
    <w:rPr>
      <w:bCs w:val="0"/>
      <w:color w:val="auto"/>
      <w:szCs w:val="24"/>
    </w:rPr>
  </w:style>
  <w:style w:type="paragraph" w:customStyle="1" w:styleId="Table">
    <w:name w:val="Table"/>
    <w:basedOn w:val="Caption"/>
    <w:qFormat/>
    <w:rsid w:val="00E61906"/>
    <w:pPr>
      <w:numPr>
        <w:numId w:val="5"/>
      </w:numPr>
    </w:pPr>
  </w:style>
  <w:style w:type="paragraph" w:styleId="TOC4">
    <w:name w:val="toc 4"/>
    <w:basedOn w:val="Normal"/>
    <w:next w:val="Normal"/>
    <w:autoRedefine/>
    <w:uiPriority w:val="39"/>
    <w:rsid w:val="006F67FA"/>
    <w:pPr>
      <w:ind w:left="720"/>
    </w:pPr>
    <w:rPr>
      <w:bCs w:val="0"/>
      <w:color w:val="auto"/>
      <w:szCs w:val="24"/>
    </w:rPr>
  </w:style>
  <w:style w:type="paragraph" w:styleId="TOC5">
    <w:name w:val="toc 5"/>
    <w:basedOn w:val="Normal"/>
    <w:next w:val="Normal"/>
    <w:autoRedefine/>
    <w:uiPriority w:val="39"/>
    <w:rsid w:val="006F67FA"/>
    <w:pPr>
      <w:ind w:left="960"/>
    </w:pPr>
    <w:rPr>
      <w:bCs w:val="0"/>
      <w:color w:val="auto"/>
      <w:szCs w:val="24"/>
    </w:rPr>
  </w:style>
  <w:style w:type="paragraph" w:styleId="TOC6">
    <w:name w:val="toc 6"/>
    <w:basedOn w:val="Normal"/>
    <w:next w:val="Normal"/>
    <w:autoRedefine/>
    <w:uiPriority w:val="39"/>
    <w:rsid w:val="006F67FA"/>
    <w:pPr>
      <w:ind w:left="1200"/>
    </w:pPr>
    <w:rPr>
      <w:bCs w:val="0"/>
      <w:color w:val="auto"/>
      <w:szCs w:val="24"/>
    </w:rPr>
  </w:style>
  <w:style w:type="paragraph" w:styleId="TOC7">
    <w:name w:val="toc 7"/>
    <w:basedOn w:val="Normal"/>
    <w:next w:val="Normal"/>
    <w:autoRedefine/>
    <w:uiPriority w:val="39"/>
    <w:rsid w:val="006F67FA"/>
    <w:pPr>
      <w:ind w:left="1440"/>
    </w:pPr>
    <w:rPr>
      <w:bCs w:val="0"/>
      <w:color w:val="auto"/>
      <w:szCs w:val="24"/>
    </w:rPr>
  </w:style>
  <w:style w:type="paragraph" w:styleId="TOC8">
    <w:name w:val="toc 8"/>
    <w:basedOn w:val="Normal"/>
    <w:next w:val="Normal"/>
    <w:autoRedefine/>
    <w:uiPriority w:val="39"/>
    <w:rsid w:val="006F67FA"/>
    <w:pPr>
      <w:ind w:left="1680"/>
    </w:pPr>
    <w:rPr>
      <w:bCs w:val="0"/>
      <w:color w:val="auto"/>
      <w:szCs w:val="24"/>
    </w:rPr>
  </w:style>
  <w:style w:type="paragraph" w:styleId="TOC9">
    <w:name w:val="toc 9"/>
    <w:basedOn w:val="Normal"/>
    <w:next w:val="Normal"/>
    <w:autoRedefine/>
    <w:uiPriority w:val="39"/>
    <w:rsid w:val="006F67FA"/>
    <w:pPr>
      <w:ind w:left="1920"/>
    </w:pPr>
    <w:rPr>
      <w:bCs w:val="0"/>
      <w:color w:val="auto"/>
      <w:szCs w:val="24"/>
    </w:rPr>
  </w:style>
  <w:style w:type="paragraph" w:styleId="DocumentMap">
    <w:name w:val="Document Map"/>
    <w:basedOn w:val="Normal"/>
    <w:link w:val="DocumentMapChar"/>
    <w:rsid w:val="00EC1F7B"/>
    <w:rPr>
      <w:rFonts w:ascii="Tahoma" w:hAnsi="Tahoma" w:cs="Tahoma"/>
      <w:sz w:val="16"/>
      <w:szCs w:val="16"/>
    </w:rPr>
  </w:style>
  <w:style w:type="character" w:customStyle="1" w:styleId="DocumentMapChar">
    <w:name w:val="Document Map Char"/>
    <w:basedOn w:val="DefaultParagraphFont"/>
    <w:link w:val="DocumentMap"/>
    <w:rsid w:val="00EC1F7B"/>
    <w:rPr>
      <w:rFonts w:ascii="Tahoma" w:hAnsi="Tahoma" w:cs="Tahoma"/>
      <w:bCs/>
      <w:color w:val="000000"/>
      <w:sz w:val="16"/>
      <w:szCs w:val="16"/>
    </w:rPr>
  </w:style>
  <w:style w:type="character" w:styleId="CommentReference">
    <w:name w:val="annotation reference"/>
    <w:basedOn w:val="DefaultParagraphFont"/>
    <w:uiPriority w:val="99"/>
    <w:unhideWhenUsed/>
    <w:rsid w:val="00856045"/>
    <w:rPr>
      <w:sz w:val="16"/>
      <w:szCs w:val="16"/>
    </w:rPr>
  </w:style>
  <w:style w:type="paragraph" w:styleId="CommentText">
    <w:name w:val="annotation text"/>
    <w:basedOn w:val="Normal"/>
    <w:link w:val="CommentTextChar"/>
    <w:uiPriority w:val="99"/>
    <w:unhideWhenUsed/>
    <w:rsid w:val="00856045"/>
    <w:pPr>
      <w:spacing w:after="200" w:line="276" w:lineRule="auto"/>
    </w:pPr>
    <w:rPr>
      <w:bCs w:val="0"/>
      <w:color w:val="auto"/>
      <w:sz w:val="20"/>
    </w:rPr>
  </w:style>
  <w:style w:type="character" w:customStyle="1" w:styleId="CommentTextChar">
    <w:name w:val="Comment Text Char"/>
    <w:basedOn w:val="DefaultParagraphFont"/>
    <w:link w:val="CommentText"/>
    <w:uiPriority w:val="99"/>
    <w:rsid w:val="00856045"/>
  </w:style>
  <w:style w:type="character" w:customStyle="1" w:styleId="field-content">
    <w:name w:val="field-content"/>
    <w:basedOn w:val="DefaultParagraphFont"/>
    <w:rsid w:val="004C0840"/>
  </w:style>
  <w:style w:type="character" w:customStyle="1" w:styleId="Heading1Char">
    <w:name w:val="Heading 1 Char"/>
    <w:basedOn w:val="DefaultParagraphFont"/>
    <w:link w:val="Heading1"/>
    <w:rsid w:val="00D25B12"/>
    <w:rPr>
      <w:rFonts w:ascii="Arial" w:hAnsi="Arial" w:cs="Arial"/>
      <w:b/>
      <w:bCs/>
      <w:color w:val="000000"/>
      <w:kern w:val="32"/>
      <w:sz w:val="32"/>
      <w:szCs w:val="32"/>
    </w:rPr>
  </w:style>
  <w:style w:type="paragraph" w:styleId="Title">
    <w:name w:val="Title"/>
    <w:basedOn w:val="Normal"/>
    <w:next w:val="Normal"/>
    <w:link w:val="TitleChar"/>
    <w:qFormat/>
    <w:rsid w:val="00D25B12"/>
    <w:pPr>
      <w:pageBreakBefore/>
      <w:numPr>
        <w:numId w:val="7"/>
      </w:numPr>
      <w:spacing w:before="240" w:after="60"/>
      <w:jc w:val="center"/>
      <w:outlineLvl w:val="0"/>
    </w:pPr>
    <w:rPr>
      <w:rFonts w:ascii="Cambria" w:hAnsi="Cambria"/>
      <w:b/>
      <w:kern w:val="28"/>
      <w:sz w:val="40"/>
      <w:szCs w:val="32"/>
    </w:rPr>
  </w:style>
  <w:style w:type="character" w:customStyle="1" w:styleId="TitleChar">
    <w:name w:val="Title Char"/>
    <w:basedOn w:val="DefaultParagraphFont"/>
    <w:link w:val="Title"/>
    <w:rsid w:val="00D25B12"/>
    <w:rPr>
      <w:rFonts w:ascii="Cambria" w:hAnsi="Cambria"/>
      <w:b/>
      <w:bCs/>
      <w:color w:val="000000"/>
      <w:kern w:val="28"/>
      <w:sz w:val="40"/>
      <w:szCs w:val="32"/>
    </w:rPr>
  </w:style>
  <w:style w:type="character" w:customStyle="1" w:styleId="Heading6Char">
    <w:name w:val="Heading 6 Char"/>
    <w:basedOn w:val="DefaultParagraphFont"/>
    <w:link w:val="Heading6"/>
    <w:rsid w:val="00D25B12"/>
    <w:rPr>
      <w:rFonts w:ascii="Calibri" w:hAnsi="Calibri"/>
      <w:b/>
      <w:color w:val="000000"/>
      <w:sz w:val="22"/>
      <w:szCs w:val="22"/>
    </w:rPr>
  </w:style>
  <w:style w:type="character" w:customStyle="1" w:styleId="Heading7Char">
    <w:name w:val="Heading 7 Char"/>
    <w:basedOn w:val="DefaultParagraphFont"/>
    <w:link w:val="Heading7"/>
    <w:rsid w:val="00D25B12"/>
    <w:rPr>
      <w:rFonts w:ascii="Calibri" w:hAnsi="Calibri"/>
      <w:bCs/>
      <w:color w:val="000000"/>
      <w:sz w:val="26"/>
      <w:szCs w:val="24"/>
    </w:rPr>
  </w:style>
  <w:style w:type="character" w:customStyle="1" w:styleId="Heading8Char">
    <w:name w:val="Heading 8 Char"/>
    <w:basedOn w:val="DefaultParagraphFont"/>
    <w:link w:val="Heading8"/>
    <w:rsid w:val="00D25B12"/>
    <w:rPr>
      <w:rFonts w:ascii="Calibri" w:hAnsi="Calibri"/>
      <w:bCs/>
      <w:i/>
      <w:iCs/>
      <w:color w:val="000000"/>
      <w:sz w:val="26"/>
      <w:szCs w:val="24"/>
    </w:rPr>
  </w:style>
  <w:style w:type="character" w:customStyle="1" w:styleId="Heading9Char">
    <w:name w:val="Heading 9 Char"/>
    <w:basedOn w:val="DefaultParagraphFont"/>
    <w:link w:val="Heading9"/>
    <w:semiHidden/>
    <w:rsid w:val="00867FB7"/>
    <w:rPr>
      <w:rFonts w:ascii="Cambria" w:eastAsia="Times New Roman" w:hAnsi="Cambria" w:cs="Times New Roman"/>
      <w:bCs/>
      <w:color w:val="000000"/>
      <w:sz w:val="22"/>
      <w:szCs w:val="22"/>
    </w:rPr>
  </w:style>
  <w:style w:type="character" w:customStyle="1" w:styleId="HeaderChar">
    <w:name w:val="Header Char"/>
    <w:basedOn w:val="DefaultParagraphFont"/>
    <w:link w:val="Header"/>
    <w:rsid w:val="006376A6"/>
    <w:rPr>
      <w:bCs/>
      <w:color w:val="000000"/>
      <w:sz w:val="26"/>
    </w:rPr>
  </w:style>
  <w:style w:type="character" w:customStyle="1" w:styleId="FooterChar">
    <w:name w:val="Footer Char"/>
    <w:basedOn w:val="DefaultParagraphFont"/>
    <w:link w:val="Footer"/>
    <w:uiPriority w:val="99"/>
    <w:rsid w:val="006376A6"/>
    <w:rPr>
      <w:bCs/>
      <w:color w:val="000000"/>
      <w:sz w:val="26"/>
    </w:rPr>
  </w:style>
  <w:style w:type="paragraph" w:styleId="NormalWeb">
    <w:name w:val="Normal (Web)"/>
    <w:basedOn w:val="Normal"/>
    <w:uiPriority w:val="99"/>
    <w:unhideWhenUsed/>
    <w:rsid w:val="00024A58"/>
    <w:pPr>
      <w:spacing w:before="100" w:beforeAutospacing="1" w:after="100" w:afterAutospacing="1"/>
      <w:jc w:val="left"/>
    </w:pPr>
    <w:rPr>
      <w:bCs w:val="0"/>
      <w:color w:val="auto"/>
      <w:sz w:val="24"/>
      <w:szCs w:val="24"/>
    </w:rPr>
  </w:style>
  <w:style w:type="character" w:styleId="Strong">
    <w:name w:val="Strong"/>
    <w:basedOn w:val="DefaultParagraphFont"/>
    <w:uiPriority w:val="22"/>
    <w:qFormat/>
    <w:rsid w:val="00024A58"/>
    <w:rPr>
      <w:b/>
      <w:bCs/>
    </w:rPr>
  </w:style>
  <w:style w:type="paragraph" w:styleId="BodyText2">
    <w:name w:val="Body Text 2"/>
    <w:basedOn w:val="Normal"/>
    <w:rsid w:val="009D74FA"/>
    <w:pPr>
      <w:spacing w:line="480" w:lineRule="auto"/>
    </w:pPr>
  </w:style>
  <w:style w:type="paragraph" w:customStyle="1" w:styleId="NormalBold">
    <w:name w:val="Normal + Bold"/>
    <w:aliases w:val="Before:  4 pt"/>
    <w:basedOn w:val="Normal"/>
    <w:rsid w:val="00A12DBC"/>
    <w:pPr>
      <w:spacing w:before="80"/>
      <w:outlineLvl w:val="0"/>
    </w:pPr>
    <w:rPr>
      <w:b/>
      <w:szCs w:val="26"/>
    </w:rPr>
  </w:style>
  <w:style w:type="paragraph" w:customStyle="1" w:styleId="Session">
    <w:name w:val="Session"/>
    <w:basedOn w:val="Title"/>
    <w:rsid w:val="0022733D"/>
    <w:pPr>
      <w:numPr>
        <w:numId w:val="0"/>
      </w:numPr>
      <w:spacing w:before="4440"/>
    </w:pPr>
    <w:rPr>
      <w:sz w:val="48"/>
      <w:szCs w:val="48"/>
    </w:rPr>
  </w:style>
  <w:style w:type="paragraph" w:customStyle="1" w:styleId="Annex">
    <w:name w:val="Annex"/>
    <w:basedOn w:val="Heading1"/>
    <w:rsid w:val="005513F4"/>
    <w:pPr>
      <w:pageBreakBefore/>
    </w:pPr>
  </w:style>
  <w:style w:type="paragraph" w:customStyle="1" w:styleId="StyleSubtitleCentered">
    <w:name w:val="Style Subtitle + Centered"/>
    <w:basedOn w:val="Subtitle"/>
    <w:rsid w:val="0068109E"/>
    <w:pPr>
      <w:pageBreakBefore/>
      <w:jc w:val="center"/>
    </w:pPr>
    <w:rPr>
      <w:bCs/>
      <w:szCs w:val="20"/>
    </w:rPr>
  </w:style>
  <w:style w:type="paragraph" w:styleId="TOCHeading">
    <w:name w:val="TOC Heading"/>
    <w:basedOn w:val="Heading1"/>
    <w:next w:val="Normal"/>
    <w:uiPriority w:val="39"/>
    <w:semiHidden/>
    <w:unhideWhenUsed/>
    <w:qFormat/>
    <w:rsid w:val="00745B08"/>
    <w:pPr>
      <w:keepLines/>
      <w:numPr>
        <w:ilvl w:val="0"/>
        <w:numId w:val="0"/>
      </w:numPr>
      <w:spacing w:before="480" w:after="0" w:line="276" w:lineRule="auto"/>
      <w:jc w:val="left"/>
      <w:outlineLvl w:val="9"/>
    </w:pPr>
    <w:rPr>
      <w:rFonts w:ascii="Cambria" w:hAnsi="Cambria" w:cs="Times New Roman"/>
      <w:color w:val="365F91"/>
      <w:kern w:val="0"/>
      <w:sz w:val="28"/>
      <w:szCs w:val="28"/>
    </w:rPr>
  </w:style>
  <w:style w:type="paragraph" w:styleId="Index1">
    <w:name w:val="index 1"/>
    <w:basedOn w:val="Normal"/>
    <w:next w:val="Normal"/>
    <w:autoRedefine/>
    <w:semiHidden/>
    <w:rsid w:val="00391AD7"/>
    <w:pPr>
      <w:ind w:left="260" w:hanging="260"/>
    </w:pPr>
  </w:style>
  <w:style w:type="character" w:customStyle="1" w:styleId="TextBodyListZchnZchn">
    <w:name w:val="TextBodyList Zchn Zchn"/>
    <w:basedOn w:val="DefaultParagraphFont"/>
    <w:link w:val="TextBodyList"/>
    <w:rsid w:val="004C5E82"/>
    <w:rPr>
      <w:rFonts w:ascii="Calibri" w:hAnsi="Calibri"/>
      <w:noProof/>
      <w:sz w:val="22"/>
      <w:u w:color="FFFFFF"/>
      <w:lang w:val="en-GB" w:eastAsia="de-DE"/>
    </w:rPr>
  </w:style>
  <w:style w:type="paragraph" w:customStyle="1" w:styleId="TextBodyList">
    <w:name w:val="TextBodyList"/>
    <w:basedOn w:val="BodyText"/>
    <w:link w:val="TextBodyListZchnZchn"/>
    <w:rsid w:val="004C5E82"/>
    <w:pPr>
      <w:numPr>
        <w:numId w:val="10"/>
      </w:numPr>
      <w:spacing w:before="0" w:after="0"/>
    </w:pPr>
    <w:rPr>
      <w:rFonts w:ascii="Calibri" w:hAnsi="Calibri"/>
      <w:bCs w:val="0"/>
      <w:noProof/>
      <w:color w:val="auto"/>
      <w:sz w:val="22"/>
      <w:u w:color="FFFFFF"/>
      <w:lang w:val="en-GB" w:eastAsia="de-DE"/>
    </w:rPr>
  </w:style>
  <w:style w:type="paragraph" w:customStyle="1" w:styleId="TextBodyListLast">
    <w:name w:val="TextBodyListLast"/>
    <w:basedOn w:val="TextBodyList"/>
    <w:next w:val="BodyText"/>
    <w:link w:val="TextBodyListLastZchn"/>
    <w:rsid w:val="004C5E82"/>
    <w:pPr>
      <w:spacing w:after="120"/>
    </w:pPr>
  </w:style>
  <w:style w:type="character" w:customStyle="1" w:styleId="TextBodyListLastZchn">
    <w:name w:val="TextBodyListLast Zchn"/>
    <w:basedOn w:val="TextBodyListZchnZchn"/>
    <w:link w:val="TextBodyListLast"/>
    <w:rsid w:val="004C5E82"/>
  </w:style>
</w:styles>
</file>

<file path=word/webSettings.xml><?xml version="1.0" encoding="utf-8"?>
<w:webSettings xmlns:r="http://schemas.openxmlformats.org/officeDocument/2006/relationships" xmlns:w="http://schemas.openxmlformats.org/wordprocessingml/2006/main">
  <w:divs>
    <w:div w:id="308873584">
      <w:bodyDiv w:val="1"/>
      <w:marLeft w:val="0"/>
      <w:marRight w:val="0"/>
      <w:marTop w:val="0"/>
      <w:marBottom w:val="0"/>
      <w:divBdr>
        <w:top w:val="none" w:sz="0" w:space="0" w:color="auto"/>
        <w:left w:val="none" w:sz="0" w:space="0" w:color="auto"/>
        <w:bottom w:val="none" w:sz="0" w:space="0" w:color="auto"/>
        <w:right w:val="none" w:sz="0" w:space="0" w:color="auto"/>
      </w:divBdr>
    </w:div>
    <w:div w:id="475803800">
      <w:bodyDiv w:val="1"/>
      <w:marLeft w:val="0"/>
      <w:marRight w:val="0"/>
      <w:marTop w:val="0"/>
      <w:marBottom w:val="0"/>
      <w:divBdr>
        <w:top w:val="none" w:sz="0" w:space="0" w:color="auto"/>
        <w:left w:val="none" w:sz="0" w:space="0" w:color="auto"/>
        <w:bottom w:val="none" w:sz="0" w:space="0" w:color="auto"/>
        <w:right w:val="none" w:sz="0" w:space="0" w:color="auto"/>
      </w:divBdr>
    </w:div>
    <w:div w:id="645159564">
      <w:bodyDiv w:val="1"/>
      <w:marLeft w:val="0"/>
      <w:marRight w:val="0"/>
      <w:marTop w:val="0"/>
      <w:marBottom w:val="0"/>
      <w:divBdr>
        <w:top w:val="none" w:sz="0" w:space="0" w:color="auto"/>
        <w:left w:val="none" w:sz="0" w:space="0" w:color="auto"/>
        <w:bottom w:val="none" w:sz="0" w:space="0" w:color="auto"/>
        <w:right w:val="none" w:sz="0" w:space="0" w:color="auto"/>
      </w:divBdr>
      <w:divsChild>
        <w:div w:id="1201671884">
          <w:marLeft w:val="547"/>
          <w:marRight w:val="0"/>
          <w:marTop w:val="0"/>
          <w:marBottom w:val="0"/>
          <w:divBdr>
            <w:top w:val="none" w:sz="0" w:space="0" w:color="auto"/>
            <w:left w:val="none" w:sz="0" w:space="0" w:color="auto"/>
            <w:bottom w:val="none" w:sz="0" w:space="0" w:color="auto"/>
            <w:right w:val="none" w:sz="0" w:space="0" w:color="auto"/>
          </w:divBdr>
        </w:div>
      </w:divsChild>
    </w:div>
    <w:div w:id="862013410">
      <w:bodyDiv w:val="1"/>
      <w:marLeft w:val="0"/>
      <w:marRight w:val="0"/>
      <w:marTop w:val="0"/>
      <w:marBottom w:val="0"/>
      <w:divBdr>
        <w:top w:val="none" w:sz="0" w:space="0" w:color="auto"/>
        <w:left w:val="none" w:sz="0" w:space="0" w:color="auto"/>
        <w:bottom w:val="none" w:sz="0" w:space="0" w:color="auto"/>
        <w:right w:val="none" w:sz="0" w:space="0" w:color="auto"/>
      </w:divBdr>
    </w:div>
    <w:div w:id="1600261720">
      <w:bodyDiv w:val="1"/>
      <w:marLeft w:val="0"/>
      <w:marRight w:val="0"/>
      <w:marTop w:val="0"/>
      <w:marBottom w:val="0"/>
      <w:divBdr>
        <w:top w:val="none" w:sz="0" w:space="0" w:color="auto"/>
        <w:left w:val="none" w:sz="0" w:space="0" w:color="auto"/>
        <w:bottom w:val="none" w:sz="0" w:space="0" w:color="auto"/>
        <w:right w:val="none" w:sz="0" w:space="0" w:color="auto"/>
      </w:divBdr>
      <w:divsChild>
        <w:div w:id="80227052">
          <w:marLeft w:val="547"/>
          <w:marRight w:val="0"/>
          <w:marTop w:val="0"/>
          <w:marBottom w:val="0"/>
          <w:divBdr>
            <w:top w:val="none" w:sz="0" w:space="0" w:color="auto"/>
            <w:left w:val="none" w:sz="0" w:space="0" w:color="auto"/>
            <w:bottom w:val="none" w:sz="0" w:space="0" w:color="auto"/>
            <w:right w:val="none" w:sz="0" w:space="0" w:color="auto"/>
          </w:divBdr>
        </w:div>
        <w:div w:id="117334737">
          <w:marLeft w:val="547"/>
          <w:marRight w:val="0"/>
          <w:marTop w:val="0"/>
          <w:marBottom w:val="0"/>
          <w:divBdr>
            <w:top w:val="none" w:sz="0" w:space="0" w:color="auto"/>
            <w:left w:val="none" w:sz="0" w:space="0" w:color="auto"/>
            <w:bottom w:val="none" w:sz="0" w:space="0" w:color="auto"/>
            <w:right w:val="none" w:sz="0" w:space="0" w:color="auto"/>
          </w:divBdr>
        </w:div>
        <w:div w:id="180314655">
          <w:marLeft w:val="547"/>
          <w:marRight w:val="0"/>
          <w:marTop w:val="0"/>
          <w:marBottom w:val="0"/>
          <w:divBdr>
            <w:top w:val="none" w:sz="0" w:space="0" w:color="auto"/>
            <w:left w:val="none" w:sz="0" w:space="0" w:color="auto"/>
            <w:bottom w:val="none" w:sz="0" w:space="0" w:color="auto"/>
            <w:right w:val="none" w:sz="0" w:space="0" w:color="auto"/>
          </w:divBdr>
        </w:div>
        <w:div w:id="688871904">
          <w:marLeft w:val="547"/>
          <w:marRight w:val="0"/>
          <w:marTop w:val="0"/>
          <w:marBottom w:val="0"/>
          <w:divBdr>
            <w:top w:val="none" w:sz="0" w:space="0" w:color="auto"/>
            <w:left w:val="none" w:sz="0" w:space="0" w:color="auto"/>
            <w:bottom w:val="none" w:sz="0" w:space="0" w:color="auto"/>
            <w:right w:val="none" w:sz="0" w:space="0" w:color="auto"/>
          </w:divBdr>
        </w:div>
        <w:div w:id="694883810">
          <w:marLeft w:val="547"/>
          <w:marRight w:val="0"/>
          <w:marTop w:val="0"/>
          <w:marBottom w:val="0"/>
          <w:divBdr>
            <w:top w:val="none" w:sz="0" w:space="0" w:color="auto"/>
            <w:left w:val="none" w:sz="0" w:space="0" w:color="auto"/>
            <w:bottom w:val="none" w:sz="0" w:space="0" w:color="auto"/>
            <w:right w:val="none" w:sz="0" w:space="0" w:color="auto"/>
          </w:divBdr>
        </w:div>
      </w:divsChild>
    </w:div>
    <w:div w:id="1625235562">
      <w:bodyDiv w:val="1"/>
      <w:marLeft w:val="0"/>
      <w:marRight w:val="0"/>
      <w:marTop w:val="0"/>
      <w:marBottom w:val="0"/>
      <w:divBdr>
        <w:top w:val="none" w:sz="0" w:space="0" w:color="auto"/>
        <w:left w:val="none" w:sz="0" w:space="0" w:color="auto"/>
        <w:bottom w:val="none" w:sz="0" w:space="0" w:color="auto"/>
        <w:right w:val="none" w:sz="0" w:space="0" w:color="auto"/>
      </w:divBdr>
    </w:div>
    <w:div w:id="1657803034">
      <w:bodyDiv w:val="1"/>
      <w:marLeft w:val="0"/>
      <w:marRight w:val="0"/>
      <w:marTop w:val="0"/>
      <w:marBottom w:val="0"/>
      <w:divBdr>
        <w:top w:val="none" w:sz="0" w:space="0" w:color="auto"/>
        <w:left w:val="none" w:sz="0" w:space="0" w:color="auto"/>
        <w:bottom w:val="none" w:sz="0" w:space="0" w:color="auto"/>
        <w:right w:val="none" w:sz="0" w:space="0" w:color="auto"/>
      </w:divBdr>
      <w:divsChild>
        <w:div w:id="152110082">
          <w:marLeft w:val="547"/>
          <w:marRight w:val="0"/>
          <w:marTop w:val="0"/>
          <w:marBottom w:val="0"/>
          <w:divBdr>
            <w:top w:val="none" w:sz="0" w:space="0" w:color="auto"/>
            <w:left w:val="none" w:sz="0" w:space="0" w:color="auto"/>
            <w:bottom w:val="none" w:sz="0" w:space="0" w:color="auto"/>
            <w:right w:val="none" w:sz="0" w:space="0" w:color="auto"/>
          </w:divBdr>
        </w:div>
        <w:div w:id="1330475309">
          <w:marLeft w:val="547"/>
          <w:marRight w:val="0"/>
          <w:marTop w:val="0"/>
          <w:marBottom w:val="0"/>
          <w:divBdr>
            <w:top w:val="none" w:sz="0" w:space="0" w:color="auto"/>
            <w:left w:val="none" w:sz="0" w:space="0" w:color="auto"/>
            <w:bottom w:val="none" w:sz="0" w:space="0" w:color="auto"/>
            <w:right w:val="none" w:sz="0" w:space="0" w:color="auto"/>
          </w:divBdr>
        </w:div>
        <w:div w:id="1540556566">
          <w:marLeft w:val="547"/>
          <w:marRight w:val="0"/>
          <w:marTop w:val="0"/>
          <w:marBottom w:val="0"/>
          <w:divBdr>
            <w:top w:val="none" w:sz="0" w:space="0" w:color="auto"/>
            <w:left w:val="none" w:sz="0" w:space="0" w:color="auto"/>
            <w:bottom w:val="none" w:sz="0" w:space="0" w:color="auto"/>
            <w:right w:val="none" w:sz="0" w:space="0" w:color="auto"/>
          </w:divBdr>
        </w:div>
        <w:div w:id="1868247980">
          <w:marLeft w:val="547"/>
          <w:marRight w:val="0"/>
          <w:marTop w:val="0"/>
          <w:marBottom w:val="0"/>
          <w:divBdr>
            <w:top w:val="none" w:sz="0" w:space="0" w:color="auto"/>
            <w:left w:val="none" w:sz="0" w:space="0" w:color="auto"/>
            <w:bottom w:val="none" w:sz="0" w:space="0" w:color="auto"/>
            <w:right w:val="none" w:sz="0" w:space="0" w:color="auto"/>
          </w:divBdr>
        </w:div>
      </w:divsChild>
    </w:div>
    <w:div w:id="1670252516">
      <w:bodyDiv w:val="1"/>
      <w:marLeft w:val="0"/>
      <w:marRight w:val="0"/>
      <w:marTop w:val="0"/>
      <w:marBottom w:val="0"/>
      <w:divBdr>
        <w:top w:val="none" w:sz="0" w:space="0" w:color="auto"/>
        <w:left w:val="none" w:sz="0" w:space="0" w:color="auto"/>
        <w:bottom w:val="none" w:sz="0" w:space="0" w:color="auto"/>
        <w:right w:val="none" w:sz="0" w:space="0" w:color="auto"/>
      </w:divBdr>
    </w:div>
    <w:div w:id="2032563727">
      <w:bodyDiv w:val="1"/>
      <w:marLeft w:val="0"/>
      <w:marRight w:val="0"/>
      <w:marTop w:val="0"/>
      <w:marBottom w:val="0"/>
      <w:divBdr>
        <w:top w:val="none" w:sz="0" w:space="0" w:color="auto"/>
        <w:left w:val="none" w:sz="0" w:space="0" w:color="auto"/>
        <w:bottom w:val="none" w:sz="0" w:space="0" w:color="auto"/>
        <w:right w:val="none" w:sz="0" w:space="0" w:color="auto"/>
      </w:divBdr>
      <w:divsChild>
        <w:div w:id="115223618">
          <w:marLeft w:val="0"/>
          <w:marRight w:val="0"/>
          <w:marTop w:val="0"/>
          <w:marBottom w:val="0"/>
          <w:divBdr>
            <w:top w:val="none" w:sz="0" w:space="0" w:color="auto"/>
            <w:left w:val="none" w:sz="0" w:space="0" w:color="auto"/>
            <w:bottom w:val="none" w:sz="0" w:space="0" w:color="auto"/>
            <w:right w:val="none" w:sz="0" w:space="0" w:color="auto"/>
          </w:divBdr>
          <w:divsChild>
            <w:div w:id="1898928258">
              <w:marLeft w:val="0"/>
              <w:marRight w:val="0"/>
              <w:marTop w:val="0"/>
              <w:marBottom w:val="0"/>
              <w:divBdr>
                <w:top w:val="none" w:sz="0" w:space="0" w:color="auto"/>
                <w:left w:val="none" w:sz="0" w:space="0" w:color="auto"/>
                <w:bottom w:val="none" w:sz="0" w:space="0" w:color="auto"/>
                <w:right w:val="none" w:sz="0" w:space="0" w:color="auto"/>
              </w:divBdr>
              <w:divsChild>
                <w:div w:id="79221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www.google.com.vn/search?client=firefox-a&amp;hs=1j0&amp;rls=org.mozilla:en-US:official&amp;q=Revenue+Assurance&amp;spell=1&amp;sa=X&amp;ei=HGT-UYLRL5CyiQeSr4HYBg&amp;ved=0CCkQvwUoAA"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AE4F22-7DCC-4B5F-AE4F-F26770EE8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4353</Words>
  <Characters>24816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1</vt:lpstr>
    </vt:vector>
  </TitlesOfParts>
  <Company>Home</Company>
  <LinksUpToDate>false</LinksUpToDate>
  <CharactersWithSpaces>29111</CharactersWithSpaces>
  <SharedDoc>false</SharedDoc>
  <HLinks>
    <vt:vector size="78" baseType="variant">
      <vt:variant>
        <vt:i4>2097191</vt:i4>
      </vt:variant>
      <vt:variant>
        <vt:i4>81</vt:i4>
      </vt:variant>
      <vt:variant>
        <vt:i4>0</vt:i4>
      </vt:variant>
      <vt:variant>
        <vt:i4>5</vt:i4>
      </vt:variant>
      <vt:variant>
        <vt:lpwstr>https://www.google.com.vn/search?client=firefox-a&amp;hs=1j0&amp;rls=org.mozilla:en-US:official&amp;q=Revenue+Assurance&amp;spell=1&amp;sa=X&amp;ei=HGT-UYLRL5CyiQeSr4HYBg&amp;ved=0CCkQvwUoAA</vt:lpwstr>
      </vt:variant>
      <vt:variant>
        <vt:lpwstr/>
      </vt:variant>
      <vt:variant>
        <vt:i4>1835062</vt:i4>
      </vt:variant>
      <vt:variant>
        <vt:i4>68</vt:i4>
      </vt:variant>
      <vt:variant>
        <vt:i4>0</vt:i4>
      </vt:variant>
      <vt:variant>
        <vt:i4>5</vt:i4>
      </vt:variant>
      <vt:variant>
        <vt:lpwstr/>
      </vt:variant>
      <vt:variant>
        <vt:lpwstr>_Toc363461085</vt:lpwstr>
      </vt:variant>
      <vt:variant>
        <vt:i4>1835062</vt:i4>
      </vt:variant>
      <vt:variant>
        <vt:i4>62</vt:i4>
      </vt:variant>
      <vt:variant>
        <vt:i4>0</vt:i4>
      </vt:variant>
      <vt:variant>
        <vt:i4>5</vt:i4>
      </vt:variant>
      <vt:variant>
        <vt:lpwstr/>
      </vt:variant>
      <vt:variant>
        <vt:lpwstr>_Toc363461084</vt:lpwstr>
      </vt:variant>
      <vt:variant>
        <vt:i4>1835062</vt:i4>
      </vt:variant>
      <vt:variant>
        <vt:i4>56</vt:i4>
      </vt:variant>
      <vt:variant>
        <vt:i4>0</vt:i4>
      </vt:variant>
      <vt:variant>
        <vt:i4>5</vt:i4>
      </vt:variant>
      <vt:variant>
        <vt:lpwstr/>
      </vt:variant>
      <vt:variant>
        <vt:lpwstr>_Toc363461083</vt:lpwstr>
      </vt:variant>
      <vt:variant>
        <vt:i4>1835062</vt:i4>
      </vt:variant>
      <vt:variant>
        <vt:i4>50</vt:i4>
      </vt:variant>
      <vt:variant>
        <vt:i4>0</vt:i4>
      </vt:variant>
      <vt:variant>
        <vt:i4>5</vt:i4>
      </vt:variant>
      <vt:variant>
        <vt:lpwstr/>
      </vt:variant>
      <vt:variant>
        <vt:lpwstr>_Toc363461082</vt:lpwstr>
      </vt:variant>
      <vt:variant>
        <vt:i4>1835062</vt:i4>
      </vt:variant>
      <vt:variant>
        <vt:i4>44</vt:i4>
      </vt:variant>
      <vt:variant>
        <vt:i4>0</vt:i4>
      </vt:variant>
      <vt:variant>
        <vt:i4>5</vt:i4>
      </vt:variant>
      <vt:variant>
        <vt:lpwstr/>
      </vt:variant>
      <vt:variant>
        <vt:lpwstr>_Toc363461081</vt:lpwstr>
      </vt:variant>
      <vt:variant>
        <vt:i4>1835062</vt:i4>
      </vt:variant>
      <vt:variant>
        <vt:i4>38</vt:i4>
      </vt:variant>
      <vt:variant>
        <vt:i4>0</vt:i4>
      </vt:variant>
      <vt:variant>
        <vt:i4>5</vt:i4>
      </vt:variant>
      <vt:variant>
        <vt:lpwstr/>
      </vt:variant>
      <vt:variant>
        <vt:lpwstr>_Toc363461080</vt:lpwstr>
      </vt:variant>
      <vt:variant>
        <vt:i4>1245238</vt:i4>
      </vt:variant>
      <vt:variant>
        <vt:i4>32</vt:i4>
      </vt:variant>
      <vt:variant>
        <vt:i4>0</vt:i4>
      </vt:variant>
      <vt:variant>
        <vt:i4>5</vt:i4>
      </vt:variant>
      <vt:variant>
        <vt:lpwstr/>
      </vt:variant>
      <vt:variant>
        <vt:lpwstr>_Toc363461079</vt:lpwstr>
      </vt:variant>
      <vt:variant>
        <vt:i4>1245238</vt:i4>
      </vt:variant>
      <vt:variant>
        <vt:i4>26</vt:i4>
      </vt:variant>
      <vt:variant>
        <vt:i4>0</vt:i4>
      </vt:variant>
      <vt:variant>
        <vt:i4>5</vt:i4>
      </vt:variant>
      <vt:variant>
        <vt:lpwstr/>
      </vt:variant>
      <vt:variant>
        <vt:lpwstr>_Toc363461078</vt:lpwstr>
      </vt:variant>
      <vt:variant>
        <vt:i4>1245238</vt:i4>
      </vt:variant>
      <vt:variant>
        <vt:i4>20</vt:i4>
      </vt:variant>
      <vt:variant>
        <vt:i4>0</vt:i4>
      </vt:variant>
      <vt:variant>
        <vt:i4>5</vt:i4>
      </vt:variant>
      <vt:variant>
        <vt:lpwstr/>
      </vt:variant>
      <vt:variant>
        <vt:lpwstr>_Toc363461077</vt:lpwstr>
      </vt:variant>
      <vt:variant>
        <vt:i4>1245238</vt:i4>
      </vt:variant>
      <vt:variant>
        <vt:i4>14</vt:i4>
      </vt:variant>
      <vt:variant>
        <vt:i4>0</vt:i4>
      </vt:variant>
      <vt:variant>
        <vt:i4>5</vt:i4>
      </vt:variant>
      <vt:variant>
        <vt:lpwstr/>
      </vt:variant>
      <vt:variant>
        <vt:lpwstr>_Toc363461076</vt:lpwstr>
      </vt:variant>
      <vt:variant>
        <vt:i4>1245238</vt:i4>
      </vt:variant>
      <vt:variant>
        <vt:i4>8</vt:i4>
      </vt:variant>
      <vt:variant>
        <vt:i4>0</vt:i4>
      </vt:variant>
      <vt:variant>
        <vt:i4>5</vt:i4>
      </vt:variant>
      <vt:variant>
        <vt:lpwstr/>
      </vt:variant>
      <vt:variant>
        <vt:lpwstr>_Toc363461075</vt:lpwstr>
      </vt:variant>
      <vt:variant>
        <vt:i4>1245238</vt:i4>
      </vt:variant>
      <vt:variant>
        <vt:i4>2</vt:i4>
      </vt:variant>
      <vt:variant>
        <vt:i4>0</vt:i4>
      </vt:variant>
      <vt:variant>
        <vt:i4>5</vt:i4>
      </vt:variant>
      <vt:variant>
        <vt:lpwstr/>
      </vt:variant>
      <vt:variant>
        <vt:lpwstr>_Toc363461074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Dang Ha Vinh</dc:creator>
  <cp:lastModifiedBy>Noname</cp:lastModifiedBy>
  <cp:revision>3</cp:revision>
  <cp:lastPrinted>2013-06-06T08:25:00Z</cp:lastPrinted>
  <dcterms:created xsi:type="dcterms:W3CDTF">2013-08-20T08:48:00Z</dcterms:created>
  <dcterms:modified xsi:type="dcterms:W3CDTF">2013-08-20T08:49:00Z</dcterms:modified>
</cp:coreProperties>
</file>