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9CF" w:rsidRDefault="003D79CF" w:rsidP="003D79CF">
      <w:pPr>
        <w:jc w:val="center"/>
        <w:rPr>
          <w:b/>
          <w:sz w:val="28"/>
          <w:szCs w:val="28"/>
        </w:rPr>
      </w:pPr>
      <w:r w:rsidRPr="003D79CF">
        <w:rPr>
          <w:rFonts w:hint="eastAsia"/>
          <w:b/>
          <w:sz w:val="28"/>
          <w:szCs w:val="28"/>
        </w:rPr>
        <w:t>广东省国土资源厅</w:t>
      </w:r>
    </w:p>
    <w:p w:rsidR="003D79CF" w:rsidRDefault="003D79CF" w:rsidP="003D79CF">
      <w:pPr>
        <w:jc w:val="center"/>
        <w:rPr>
          <w:b/>
          <w:sz w:val="28"/>
          <w:szCs w:val="28"/>
        </w:rPr>
      </w:pPr>
      <w:r w:rsidRPr="003D79CF">
        <w:rPr>
          <w:rFonts w:hint="eastAsia"/>
          <w:b/>
          <w:sz w:val="28"/>
          <w:szCs w:val="28"/>
        </w:rPr>
        <w:t>关于印发深入推进“三旧”改造工作实施意见的通知</w:t>
      </w:r>
    </w:p>
    <w:p w:rsidR="003D79CF" w:rsidRPr="003D79CF" w:rsidRDefault="003D79CF" w:rsidP="003D79CF">
      <w:pPr>
        <w:jc w:val="center"/>
        <w:rPr>
          <w:sz w:val="28"/>
          <w:szCs w:val="28"/>
        </w:rPr>
      </w:pPr>
      <w:r w:rsidRPr="003D79CF">
        <w:rPr>
          <w:rFonts w:hint="eastAsia"/>
          <w:sz w:val="28"/>
          <w:szCs w:val="28"/>
        </w:rPr>
        <w:t>粤国土资</w:t>
      </w:r>
      <w:proofErr w:type="gramStart"/>
      <w:r w:rsidRPr="003D79CF">
        <w:rPr>
          <w:rFonts w:hint="eastAsia"/>
          <w:sz w:val="28"/>
          <w:szCs w:val="28"/>
        </w:rPr>
        <w:t>规</w:t>
      </w:r>
      <w:proofErr w:type="gramEnd"/>
      <w:r w:rsidRPr="003D79CF">
        <w:rPr>
          <w:rFonts w:hint="eastAsia"/>
          <w:sz w:val="28"/>
          <w:szCs w:val="28"/>
        </w:rPr>
        <w:t>字〔</w:t>
      </w:r>
      <w:r w:rsidRPr="003D79CF">
        <w:rPr>
          <w:rFonts w:hint="eastAsia"/>
          <w:sz w:val="28"/>
          <w:szCs w:val="28"/>
        </w:rPr>
        <w:t>2018</w:t>
      </w:r>
      <w:r w:rsidRPr="003D79CF">
        <w:rPr>
          <w:rFonts w:hint="eastAsia"/>
          <w:sz w:val="28"/>
          <w:szCs w:val="28"/>
        </w:rPr>
        <w:t>〕</w:t>
      </w:r>
      <w:r w:rsidRPr="003D79CF">
        <w:rPr>
          <w:rFonts w:hint="eastAsia"/>
          <w:sz w:val="28"/>
          <w:szCs w:val="28"/>
        </w:rPr>
        <w:t>3</w:t>
      </w:r>
      <w:r w:rsidRPr="003D79CF">
        <w:rPr>
          <w:rFonts w:hint="eastAsia"/>
          <w:sz w:val="28"/>
          <w:szCs w:val="28"/>
        </w:rPr>
        <w:t>号</w:t>
      </w:r>
    </w:p>
    <w:p w:rsidR="003D79CF" w:rsidRPr="003D79CF" w:rsidRDefault="003D79CF" w:rsidP="003D79CF">
      <w:pPr>
        <w:jc w:val="center"/>
        <w:rPr>
          <w:b/>
          <w:sz w:val="28"/>
          <w:szCs w:val="28"/>
        </w:rPr>
      </w:pPr>
    </w:p>
    <w:p w:rsidR="003D79CF" w:rsidRPr="003D79CF" w:rsidRDefault="003D79CF" w:rsidP="003D79CF">
      <w:pPr>
        <w:rPr>
          <w:sz w:val="28"/>
          <w:szCs w:val="28"/>
        </w:rPr>
      </w:pPr>
      <w:r w:rsidRPr="003D79CF">
        <w:rPr>
          <w:rFonts w:hint="eastAsia"/>
          <w:sz w:val="28"/>
          <w:szCs w:val="28"/>
        </w:rPr>
        <w:t>发布时间：</w:t>
      </w:r>
      <w:r w:rsidRPr="003D79CF">
        <w:rPr>
          <w:rFonts w:hint="eastAsia"/>
          <w:sz w:val="28"/>
          <w:szCs w:val="28"/>
        </w:rPr>
        <w:t>2018</w:t>
      </w:r>
      <w:r w:rsidRPr="003D79CF">
        <w:rPr>
          <w:rFonts w:hint="eastAsia"/>
          <w:sz w:val="28"/>
          <w:szCs w:val="28"/>
        </w:rPr>
        <w:t>年</w:t>
      </w:r>
      <w:r w:rsidRPr="003D79CF">
        <w:rPr>
          <w:rFonts w:hint="eastAsia"/>
          <w:sz w:val="28"/>
          <w:szCs w:val="28"/>
        </w:rPr>
        <w:t>04</w:t>
      </w:r>
      <w:r w:rsidRPr="003D79CF">
        <w:rPr>
          <w:rFonts w:hint="eastAsia"/>
          <w:sz w:val="28"/>
          <w:szCs w:val="28"/>
        </w:rPr>
        <w:t>月</w:t>
      </w:r>
      <w:r w:rsidRPr="003D79CF">
        <w:rPr>
          <w:rFonts w:hint="eastAsia"/>
          <w:sz w:val="28"/>
          <w:szCs w:val="28"/>
        </w:rPr>
        <w:t>08</w:t>
      </w:r>
      <w:r w:rsidRPr="003D79CF">
        <w:rPr>
          <w:rFonts w:hint="eastAsia"/>
          <w:sz w:val="28"/>
          <w:szCs w:val="28"/>
        </w:rPr>
        <w:t>日</w:t>
      </w:r>
      <w:r w:rsidRPr="003D79CF">
        <w:rPr>
          <w:rFonts w:hint="eastAsia"/>
          <w:sz w:val="28"/>
          <w:szCs w:val="28"/>
        </w:rPr>
        <w:t xml:space="preserve">     </w:t>
      </w:r>
      <w:r w:rsidRPr="003D79CF">
        <w:rPr>
          <w:rFonts w:hint="eastAsia"/>
          <w:sz w:val="28"/>
          <w:szCs w:val="28"/>
        </w:rPr>
        <w:t>来源：广东省国土资源厅</w:t>
      </w:r>
      <w:r w:rsidRPr="003D79CF">
        <w:rPr>
          <w:rFonts w:hint="eastAsia"/>
          <w:sz w:val="28"/>
          <w:szCs w:val="28"/>
        </w:rPr>
        <w:t xml:space="preserve">    </w:t>
      </w:r>
    </w:p>
    <w:p w:rsidR="003D79CF" w:rsidRPr="003D79CF" w:rsidRDefault="003D79CF" w:rsidP="003D79CF">
      <w:pPr>
        <w:rPr>
          <w:sz w:val="28"/>
          <w:szCs w:val="28"/>
        </w:rPr>
      </w:pPr>
      <w:r w:rsidRPr="003D79CF">
        <w:rPr>
          <w:rFonts w:hint="eastAsia"/>
          <w:sz w:val="28"/>
          <w:szCs w:val="28"/>
        </w:rPr>
        <w:t>各地级以上市人民政府，各县（市、区）人民政府，省政府各部门、各直属机构：</w:t>
      </w:r>
    </w:p>
    <w:p w:rsidR="003D79CF" w:rsidRPr="003D79CF" w:rsidRDefault="003D79CF" w:rsidP="003D79CF">
      <w:pPr>
        <w:rPr>
          <w:sz w:val="28"/>
          <w:szCs w:val="28"/>
        </w:rPr>
      </w:pPr>
      <w:r w:rsidRPr="003D79CF">
        <w:rPr>
          <w:rFonts w:hint="eastAsia"/>
          <w:sz w:val="28"/>
          <w:szCs w:val="28"/>
        </w:rPr>
        <w:t xml:space="preserve">　　《关于深入推进“三旧”改造工作的实施意见》业经省人民政府同意，现印发给你们，请结合实际认真贯彻落实。</w:t>
      </w:r>
    </w:p>
    <w:p w:rsidR="003D79CF" w:rsidRPr="003D79CF" w:rsidRDefault="003D79CF" w:rsidP="003D79CF">
      <w:pPr>
        <w:rPr>
          <w:sz w:val="28"/>
          <w:szCs w:val="28"/>
        </w:rPr>
      </w:pPr>
      <w:r w:rsidRPr="003D79CF">
        <w:rPr>
          <w:rFonts w:hint="eastAsia"/>
          <w:sz w:val="28"/>
          <w:szCs w:val="28"/>
        </w:rPr>
        <w:t xml:space="preserve">　　</w:t>
      </w:r>
    </w:p>
    <w:p w:rsidR="003D79CF" w:rsidRPr="003D79CF" w:rsidRDefault="003D79CF" w:rsidP="0054196C">
      <w:pPr>
        <w:jc w:val="right"/>
        <w:rPr>
          <w:sz w:val="28"/>
          <w:szCs w:val="28"/>
        </w:rPr>
      </w:pPr>
      <w:r w:rsidRPr="003D79CF">
        <w:rPr>
          <w:rFonts w:hint="eastAsia"/>
          <w:sz w:val="28"/>
          <w:szCs w:val="28"/>
        </w:rPr>
        <w:t xml:space="preserve">　　广东省国土资源厅</w:t>
      </w:r>
    </w:p>
    <w:p w:rsidR="003D79CF" w:rsidRPr="003D79CF" w:rsidRDefault="003D79CF" w:rsidP="0054196C">
      <w:pPr>
        <w:jc w:val="right"/>
        <w:rPr>
          <w:sz w:val="28"/>
          <w:szCs w:val="28"/>
        </w:rPr>
      </w:pPr>
      <w:r w:rsidRPr="003D79CF">
        <w:rPr>
          <w:rFonts w:hint="eastAsia"/>
          <w:sz w:val="28"/>
          <w:szCs w:val="28"/>
        </w:rPr>
        <w:t xml:space="preserve">　　</w:t>
      </w:r>
      <w:r w:rsidRPr="003D79CF">
        <w:rPr>
          <w:rFonts w:hint="eastAsia"/>
          <w:sz w:val="28"/>
          <w:szCs w:val="28"/>
        </w:rPr>
        <w:t>2018</w:t>
      </w:r>
      <w:r w:rsidRPr="003D79CF">
        <w:rPr>
          <w:rFonts w:hint="eastAsia"/>
          <w:sz w:val="28"/>
          <w:szCs w:val="28"/>
        </w:rPr>
        <w:t>年</w:t>
      </w:r>
      <w:r w:rsidRPr="003D79CF">
        <w:rPr>
          <w:rFonts w:hint="eastAsia"/>
          <w:sz w:val="28"/>
          <w:szCs w:val="28"/>
        </w:rPr>
        <w:t>4</w:t>
      </w:r>
      <w:r w:rsidRPr="003D79CF">
        <w:rPr>
          <w:rFonts w:hint="eastAsia"/>
          <w:sz w:val="28"/>
          <w:szCs w:val="28"/>
        </w:rPr>
        <w:t>月</w:t>
      </w:r>
      <w:r w:rsidRPr="003D79CF">
        <w:rPr>
          <w:rFonts w:hint="eastAsia"/>
          <w:sz w:val="28"/>
          <w:szCs w:val="28"/>
        </w:rPr>
        <w:t>4</w:t>
      </w:r>
      <w:r w:rsidRPr="003D79CF">
        <w:rPr>
          <w:rFonts w:hint="eastAsia"/>
          <w:sz w:val="28"/>
          <w:szCs w:val="28"/>
        </w:rPr>
        <w:t>日</w:t>
      </w:r>
    </w:p>
    <w:p w:rsidR="003D79CF" w:rsidRPr="003D79CF" w:rsidRDefault="003D79CF" w:rsidP="003D79CF">
      <w:pPr>
        <w:rPr>
          <w:sz w:val="28"/>
          <w:szCs w:val="28"/>
        </w:rPr>
      </w:pPr>
      <w:r w:rsidRPr="003D79CF">
        <w:rPr>
          <w:rFonts w:hint="eastAsia"/>
          <w:sz w:val="28"/>
          <w:szCs w:val="28"/>
        </w:rPr>
        <w:t xml:space="preserve">　　</w:t>
      </w:r>
    </w:p>
    <w:p w:rsidR="003D79CF" w:rsidRPr="003D79CF" w:rsidRDefault="003D79CF" w:rsidP="003D79CF">
      <w:pPr>
        <w:rPr>
          <w:sz w:val="28"/>
          <w:szCs w:val="28"/>
        </w:rPr>
      </w:pPr>
      <w:r w:rsidRPr="003D79CF">
        <w:rPr>
          <w:rFonts w:hint="eastAsia"/>
          <w:sz w:val="28"/>
          <w:szCs w:val="28"/>
        </w:rPr>
        <w:t xml:space="preserve">　　</w:t>
      </w:r>
    </w:p>
    <w:p w:rsidR="003D79CF" w:rsidRPr="003D79CF" w:rsidRDefault="003D79CF" w:rsidP="003D79CF">
      <w:pPr>
        <w:rPr>
          <w:sz w:val="28"/>
          <w:szCs w:val="28"/>
        </w:rPr>
      </w:pPr>
      <w:r w:rsidRPr="003D79CF">
        <w:rPr>
          <w:rFonts w:hint="eastAsia"/>
          <w:sz w:val="28"/>
          <w:szCs w:val="28"/>
        </w:rPr>
        <w:t xml:space="preserve">　　关于深入推进“三旧”改造工作的实施意见</w:t>
      </w:r>
    </w:p>
    <w:p w:rsidR="003D79CF" w:rsidRPr="003D79CF" w:rsidRDefault="003D79CF" w:rsidP="003D79CF">
      <w:pPr>
        <w:rPr>
          <w:sz w:val="28"/>
          <w:szCs w:val="28"/>
        </w:rPr>
      </w:pPr>
      <w:r w:rsidRPr="003D79CF">
        <w:rPr>
          <w:rFonts w:hint="eastAsia"/>
          <w:sz w:val="28"/>
          <w:szCs w:val="28"/>
        </w:rPr>
        <w:t xml:space="preserve">　　为贯彻落实省人民政府《关于推进“三旧”改造促进节约集约用地的若干意见》（粤府〔</w:t>
      </w:r>
      <w:r w:rsidRPr="003D79CF">
        <w:rPr>
          <w:rFonts w:hint="eastAsia"/>
          <w:sz w:val="28"/>
          <w:szCs w:val="28"/>
        </w:rPr>
        <w:t>2009</w:t>
      </w:r>
      <w:r w:rsidRPr="003D79CF">
        <w:rPr>
          <w:rFonts w:hint="eastAsia"/>
          <w:sz w:val="28"/>
          <w:szCs w:val="28"/>
        </w:rPr>
        <w:t>〕</w:t>
      </w:r>
      <w:r w:rsidRPr="003D79CF">
        <w:rPr>
          <w:rFonts w:hint="eastAsia"/>
          <w:sz w:val="28"/>
          <w:szCs w:val="28"/>
        </w:rPr>
        <w:t>78</w:t>
      </w:r>
      <w:r w:rsidRPr="003D79CF">
        <w:rPr>
          <w:rFonts w:hint="eastAsia"/>
          <w:sz w:val="28"/>
          <w:szCs w:val="28"/>
        </w:rPr>
        <w:t>号）、《关于提升“三旧”改造水平促进节约集约用地的通知》（粤府〔</w:t>
      </w:r>
      <w:r w:rsidRPr="003D79CF">
        <w:rPr>
          <w:rFonts w:hint="eastAsia"/>
          <w:sz w:val="28"/>
          <w:szCs w:val="28"/>
        </w:rPr>
        <w:t>2016</w:t>
      </w:r>
      <w:r w:rsidRPr="003D79CF">
        <w:rPr>
          <w:rFonts w:hint="eastAsia"/>
          <w:sz w:val="28"/>
          <w:szCs w:val="28"/>
        </w:rPr>
        <w:t>〕</w:t>
      </w:r>
      <w:r w:rsidRPr="003D79CF">
        <w:rPr>
          <w:rFonts w:hint="eastAsia"/>
          <w:sz w:val="28"/>
          <w:szCs w:val="28"/>
        </w:rPr>
        <w:t>96</w:t>
      </w:r>
      <w:r w:rsidRPr="003D79CF">
        <w:rPr>
          <w:rFonts w:hint="eastAsia"/>
          <w:sz w:val="28"/>
          <w:szCs w:val="28"/>
        </w:rPr>
        <w:t>号）以及国土资源部《关于深入推进城镇低效用地再开发的指导意见（试行）》（</w:t>
      </w:r>
      <w:proofErr w:type="gramStart"/>
      <w:r w:rsidRPr="003D79CF">
        <w:rPr>
          <w:rFonts w:hint="eastAsia"/>
          <w:sz w:val="28"/>
          <w:szCs w:val="28"/>
        </w:rPr>
        <w:t>国土资发〔</w:t>
      </w:r>
      <w:r w:rsidRPr="003D79CF">
        <w:rPr>
          <w:rFonts w:hint="eastAsia"/>
          <w:sz w:val="28"/>
          <w:szCs w:val="28"/>
        </w:rPr>
        <w:t>2016</w:t>
      </w:r>
      <w:r w:rsidRPr="003D79CF">
        <w:rPr>
          <w:rFonts w:hint="eastAsia"/>
          <w:sz w:val="28"/>
          <w:szCs w:val="28"/>
        </w:rPr>
        <w:t>〕</w:t>
      </w:r>
      <w:proofErr w:type="gramEnd"/>
      <w:r w:rsidRPr="003D79CF">
        <w:rPr>
          <w:rFonts w:hint="eastAsia"/>
          <w:sz w:val="28"/>
          <w:szCs w:val="28"/>
        </w:rPr>
        <w:t>147</w:t>
      </w:r>
      <w:r w:rsidRPr="003D79CF">
        <w:rPr>
          <w:rFonts w:hint="eastAsia"/>
          <w:sz w:val="28"/>
          <w:szCs w:val="28"/>
        </w:rPr>
        <w:t>号）等文件精神，进一步优化“三旧”改造政策，加快盘活利用各类低效城镇建设用地，现提出以下实施意见。</w:t>
      </w:r>
    </w:p>
    <w:p w:rsidR="003D79CF" w:rsidRPr="003D79CF" w:rsidRDefault="003D79CF" w:rsidP="003D79CF">
      <w:pPr>
        <w:rPr>
          <w:sz w:val="28"/>
          <w:szCs w:val="28"/>
        </w:rPr>
      </w:pPr>
      <w:r w:rsidRPr="003D79CF">
        <w:rPr>
          <w:rFonts w:hint="eastAsia"/>
          <w:sz w:val="28"/>
          <w:szCs w:val="28"/>
        </w:rPr>
        <w:t xml:space="preserve">　　一、调整完善“三旧”改造地块数据库</w:t>
      </w:r>
    </w:p>
    <w:p w:rsidR="003D79CF" w:rsidRPr="003D79CF" w:rsidRDefault="003D79CF" w:rsidP="003D79CF">
      <w:pPr>
        <w:rPr>
          <w:sz w:val="28"/>
          <w:szCs w:val="28"/>
        </w:rPr>
      </w:pPr>
      <w:r w:rsidRPr="003D79CF">
        <w:rPr>
          <w:rFonts w:hint="eastAsia"/>
          <w:sz w:val="28"/>
          <w:szCs w:val="28"/>
        </w:rPr>
        <w:lastRenderedPageBreak/>
        <w:t xml:space="preserve">　　（一）准确把握“三旧”改造标图建库标准。基层“三旧”改造主管部门应对拟入库地块是否符合以下入库标准进行认真审核：</w:t>
      </w:r>
    </w:p>
    <w:p w:rsidR="003D79CF" w:rsidRPr="003D79CF" w:rsidRDefault="003D79CF" w:rsidP="003D79CF">
      <w:pPr>
        <w:rPr>
          <w:sz w:val="28"/>
          <w:szCs w:val="28"/>
        </w:rPr>
      </w:pPr>
      <w:r w:rsidRPr="003D79CF">
        <w:rPr>
          <w:rFonts w:hint="eastAsia"/>
          <w:sz w:val="28"/>
          <w:szCs w:val="28"/>
        </w:rPr>
        <w:t xml:space="preserve">　　</w:t>
      </w:r>
      <w:r w:rsidRPr="003D79CF">
        <w:rPr>
          <w:rFonts w:hint="eastAsia"/>
          <w:sz w:val="28"/>
          <w:szCs w:val="28"/>
        </w:rPr>
        <w:t>1.</w:t>
      </w:r>
      <w:r w:rsidRPr="003D79CF">
        <w:rPr>
          <w:rFonts w:hint="eastAsia"/>
          <w:sz w:val="28"/>
          <w:szCs w:val="28"/>
        </w:rPr>
        <w:t>纳入“三旧”改造地块数据库的地块应当以宗地为基本单元。在旧村庄和旧城镇改造中，宗地数量多</w:t>
      </w:r>
      <w:proofErr w:type="gramStart"/>
      <w:r w:rsidRPr="003D79CF">
        <w:rPr>
          <w:rFonts w:hint="eastAsia"/>
          <w:sz w:val="28"/>
          <w:szCs w:val="28"/>
        </w:rPr>
        <w:t>且面积</w:t>
      </w:r>
      <w:proofErr w:type="gramEnd"/>
      <w:r w:rsidRPr="003D79CF">
        <w:rPr>
          <w:rFonts w:hint="eastAsia"/>
          <w:sz w:val="28"/>
          <w:szCs w:val="28"/>
        </w:rPr>
        <w:t>小的，可以将相邻多个宗地作为整体入库。对无合法用地手续的地块，按照历史用地协议约定的用地范围、规划功能单元、道路、河流及产权边界等因素合理确定入库地块范围。</w:t>
      </w:r>
    </w:p>
    <w:p w:rsidR="003D79CF" w:rsidRPr="003D79CF" w:rsidRDefault="003D79CF" w:rsidP="003D79CF">
      <w:pPr>
        <w:rPr>
          <w:sz w:val="28"/>
          <w:szCs w:val="28"/>
        </w:rPr>
      </w:pPr>
      <w:r w:rsidRPr="003D79CF">
        <w:rPr>
          <w:rFonts w:hint="eastAsia"/>
          <w:sz w:val="28"/>
          <w:szCs w:val="28"/>
        </w:rPr>
        <w:t xml:space="preserve">　　</w:t>
      </w:r>
      <w:r w:rsidRPr="003D79CF">
        <w:rPr>
          <w:rFonts w:hint="eastAsia"/>
          <w:sz w:val="28"/>
          <w:szCs w:val="28"/>
        </w:rPr>
        <w:t>2.</w:t>
      </w:r>
      <w:r w:rsidRPr="003D79CF">
        <w:rPr>
          <w:rFonts w:hint="eastAsia"/>
          <w:sz w:val="28"/>
          <w:szCs w:val="28"/>
        </w:rPr>
        <w:t>严格把握用地时间范围及上盖物占地比例。</w:t>
      </w:r>
      <w:r w:rsidRPr="003D79CF">
        <w:rPr>
          <w:rFonts w:hint="eastAsia"/>
          <w:sz w:val="28"/>
          <w:szCs w:val="28"/>
        </w:rPr>
        <w:t>2009</w:t>
      </w:r>
      <w:r w:rsidRPr="003D79CF">
        <w:rPr>
          <w:rFonts w:hint="eastAsia"/>
          <w:sz w:val="28"/>
          <w:szCs w:val="28"/>
        </w:rPr>
        <w:t>年</w:t>
      </w:r>
      <w:r w:rsidRPr="003D79CF">
        <w:rPr>
          <w:rFonts w:hint="eastAsia"/>
          <w:sz w:val="28"/>
          <w:szCs w:val="28"/>
        </w:rPr>
        <w:t>12</w:t>
      </w:r>
      <w:r w:rsidRPr="003D79CF">
        <w:rPr>
          <w:rFonts w:hint="eastAsia"/>
          <w:sz w:val="28"/>
          <w:szCs w:val="28"/>
        </w:rPr>
        <w:t>月</w:t>
      </w:r>
      <w:r w:rsidRPr="003D79CF">
        <w:rPr>
          <w:rFonts w:hint="eastAsia"/>
          <w:sz w:val="28"/>
          <w:szCs w:val="28"/>
        </w:rPr>
        <w:t>31</w:t>
      </w:r>
      <w:r w:rsidRPr="003D79CF">
        <w:rPr>
          <w:rFonts w:hint="eastAsia"/>
          <w:sz w:val="28"/>
          <w:szCs w:val="28"/>
        </w:rPr>
        <w:t>日前已建设使用，地块上盖物基底面积占入库单元地块面积比例达</w:t>
      </w:r>
      <w:r w:rsidRPr="003D79CF">
        <w:rPr>
          <w:rFonts w:hint="eastAsia"/>
          <w:sz w:val="28"/>
          <w:szCs w:val="28"/>
        </w:rPr>
        <w:t>30%</w:t>
      </w:r>
      <w:r w:rsidRPr="003D79CF">
        <w:rPr>
          <w:rFonts w:hint="eastAsia"/>
          <w:sz w:val="28"/>
          <w:szCs w:val="28"/>
        </w:rPr>
        <w:t>以上，符合土地利用总体规划，经第二次全国土地调查（以下简称“二调”）和最新的土地利用现状图认定为建设用地，布局散乱、利用不充分、用途不合理、规划确定改造的低效存量建设用地，可按规定纳入“三旧”改造范围。已认定为闲置土地的，不得申请纳入改造范围。上盖物基底面积占入库地块面积比例不足</w:t>
      </w:r>
      <w:r w:rsidRPr="003D79CF">
        <w:rPr>
          <w:rFonts w:hint="eastAsia"/>
          <w:sz w:val="28"/>
          <w:szCs w:val="28"/>
        </w:rPr>
        <w:t>30%</w:t>
      </w:r>
      <w:r w:rsidRPr="003D79CF">
        <w:rPr>
          <w:rFonts w:hint="eastAsia"/>
          <w:sz w:val="28"/>
          <w:szCs w:val="28"/>
        </w:rPr>
        <w:t>的，经原土地权利人自愿申请，可按照</w:t>
      </w:r>
      <w:r w:rsidRPr="003D79CF">
        <w:rPr>
          <w:rFonts w:hint="eastAsia"/>
          <w:sz w:val="28"/>
          <w:szCs w:val="28"/>
        </w:rPr>
        <w:t>2009</w:t>
      </w:r>
      <w:r w:rsidRPr="003D79CF">
        <w:rPr>
          <w:rFonts w:hint="eastAsia"/>
          <w:sz w:val="28"/>
          <w:szCs w:val="28"/>
        </w:rPr>
        <w:t>年</w:t>
      </w:r>
      <w:r w:rsidRPr="003D79CF">
        <w:rPr>
          <w:rFonts w:hint="eastAsia"/>
          <w:sz w:val="28"/>
          <w:szCs w:val="28"/>
        </w:rPr>
        <w:t>12</w:t>
      </w:r>
      <w:r w:rsidRPr="003D79CF">
        <w:rPr>
          <w:rFonts w:hint="eastAsia"/>
          <w:sz w:val="28"/>
          <w:szCs w:val="28"/>
        </w:rPr>
        <w:t>月</w:t>
      </w:r>
      <w:r w:rsidRPr="003D79CF">
        <w:rPr>
          <w:rFonts w:hint="eastAsia"/>
          <w:sz w:val="28"/>
          <w:szCs w:val="28"/>
        </w:rPr>
        <w:t>31</w:t>
      </w:r>
      <w:r w:rsidRPr="003D79CF">
        <w:rPr>
          <w:rFonts w:hint="eastAsia"/>
          <w:sz w:val="28"/>
          <w:szCs w:val="28"/>
        </w:rPr>
        <w:t>日前上盖物占地面积确定可纳入标图建库的用地面积。</w:t>
      </w:r>
    </w:p>
    <w:p w:rsidR="003D79CF" w:rsidRPr="003D79CF" w:rsidRDefault="003D79CF" w:rsidP="003D79CF">
      <w:pPr>
        <w:rPr>
          <w:sz w:val="28"/>
          <w:szCs w:val="28"/>
        </w:rPr>
      </w:pPr>
      <w:r w:rsidRPr="003D79CF">
        <w:rPr>
          <w:rFonts w:hint="eastAsia"/>
          <w:sz w:val="28"/>
          <w:szCs w:val="28"/>
        </w:rPr>
        <w:t xml:space="preserve">　　</w:t>
      </w:r>
      <w:r w:rsidRPr="003D79CF">
        <w:rPr>
          <w:rFonts w:hint="eastAsia"/>
          <w:sz w:val="28"/>
          <w:szCs w:val="28"/>
        </w:rPr>
        <w:t>3.</w:t>
      </w:r>
      <w:r w:rsidRPr="003D79CF">
        <w:rPr>
          <w:rFonts w:hint="eastAsia"/>
          <w:sz w:val="28"/>
          <w:szCs w:val="28"/>
        </w:rPr>
        <w:t>特殊情形处理。上盖物占地比例符合建设用地规划许可证、土地供应法律文书等载明的规划条件，可不受</w:t>
      </w:r>
      <w:r w:rsidRPr="003D79CF">
        <w:rPr>
          <w:rFonts w:hint="eastAsia"/>
          <w:sz w:val="28"/>
          <w:szCs w:val="28"/>
        </w:rPr>
        <w:t>30%</w:t>
      </w:r>
      <w:r w:rsidRPr="003D79CF">
        <w:rPr>
          <w:rFonts w:hint="eastAsia"/>
          <w:sz w:val="28"/>
          <w:szCs w:val="28"/>
        </w:rPr>
        <w:t>比例限制。属于生态修复类改造项目，规划用途为非建设用地的，如能提供相关主管部门出具的项目属于生态修复类型的证明材料，可按规定纳入标图建库范围。“二调”认定为非建设用地，但</w:t>
      </w:r>
      <w:proofErr w:type="gramStart"/>
      <w:r w:rsidRPr="003D79CF">
        <w:rPr>
          <w:rFonts w:hint="eastAsia"/>
          <w:sz w:val="28"/>
          <w:szCs w:val="28"/>
        </w:rPr>
        <w:t>实地在</w:t>
      </w:r>
      <w:proofErr w:type="gramEnd"/>
      <w:r w:rsidRPr="003D79CF">
        <w:rPr>
          <w:rFonts w:hint="eastAsia"/>
          <w:sz w:val="28"/>
          <w:szCs w:val="28"/>
        </w:rPr>
        <w:t>2009</w:t>
      </w:r>
      <w:r w:rsidRPr="003D79CF">
        <w:rPr>
          <w:rFonts w:hint="eastAsia"/>
          <w:sz w:val="28"/>
          <w:szCs w:val="28"/>
        </w:rPr>
        <w:t>年</w:t>
      </w:r>
      <w:r w:rsidRPr="003D79CF">
        <w:rPr>
          <w:rFonts w:hint="eastAsia"/>
          <w:sz w:val="28"/>
          <w:szCs w:val="28"/>
        </w:rPr>
        <w:t>12</w:t>
      </w:r>
      <w:r w:rsidRPr="003D79CF">
        <w:rPr>
          <w:rFonts w:hint="eastAsia"/>
          <w:sz w:val="28"/>
          <w:szCs w:val="28"/>
        </w:rPr>
        <w:t>月</w:t>
      </w:r>
      <w:r w:rsidRPr="003D79CF">
        <w:rPr>
          <w:rFonts w:hint="eastAsia"/>
          <w:sz w:val="28"/>
          <w:szCs w:val="28"/>
        </w:rPr>
        <w:t>31</w:t>
      </w:r>
      <w:r w:rsidRPr="003D79CF">
        <w:rPr>
          <w:rFonts w:hint="eastAsia"/>
          <w:sz w:val="28"/>
          <w:szCs w:val="28"/>
        </w:rPr>
        <w:t>日前已经建设使用且符合上盖物占地比例要求的，可按规定纳入标图建库范围。</w:t>
      </w:r>
    </w:p>
    <w:p w:rsidR="003D79CF" w:rsidRPr="003D79CF" w:rsidRDefault="003D79CF" w:rsidP="003D79CF">
      <w:pPr>
        <w:rPr>
          <w:sz w:val="28"/>
          <w:szCs w:val="28"/>
        </w:rPr>
      </w:pPr>
      <w:r w:rsidRPr="003D79CF">
        <w:rPr>
          <w:rFonts w:hint="eastAsia"/>
          <w:sz w:val="28"/>
          <w:szCs w:val="28"/>
        </w:rPr>
        <w:t xml:space="preserve">　　（二）实行标图建库报备制度。各地级以上市只需按年度（每年</w:t>
      </w:r>
      <w:r w:rsidRPr="003D79CF">
        <w:rPr>
          <w:rFonts w:hint="eastAsia"/>
          <w:sz w:val="28"/>
          <w:szCs w:val="28"/>
        </w:rPr>
        <w:t>12</w:t>
      </w:r>
      <w:r w:rsidRPr="003D79CF">
        <w:rPr>
          <w:rFonts w:hint="eastAsia"/>
          <w:sz w:val="28"/>
          <w:szCs w:val="28"/>
        </w:rPr>
        <w:t>月底前）将本行政区域调整完善后的“三旧”改造地块数据库一次性报送省</w:t>
      </w:r>
      <w:r w:rsidRPr="003D79CF">
        <w:rPr>
          <w:rFonts w:hint="eastAsia"/>
          <w:sz w:val="28"/>
          <w:szCs w:val="28"/>
        </w:rPr>
        <w:lastRenderedPageBreak/>
        <w:t>国土资源技术中心备案。对于拟增补入库的地块，由地级以上市“三旧”改造主管部门依据本意见及相关规定对其是否符合入库标准进行实质性审查，审查通过后即可开展改造项目的认定、改造方案及用地报批等工作；省国土资源技术中心仅负责对其报备的格式内容是否规范齐备进行技术性审查，审查通过的即予以备案；对于拟删减的地块，需由相关地级以上市举证说明拟删减原因，确有正当合理理由的（如规划修改导致近期无法实施改造，改造地块原土地权利人明确表示不同意实施改造等），可以进行删减，但已按“三旧”政策完善用地手续，享受“三旧”改造相关政策优惠，或已计入往年改造成效的地块不得删减。对上述内容审查通过的，由省国土资源技术中心出具备案函，并向社会公开备案结果。各地市可根据本地实际，参照省以往的做法，对数据库调整频次、程序、审查要求等予以规范。</w:t>
      </w:r>
    </w:p>
    <w:p w:rsidR="003D79CF" w:rsidRPr="003D79CF" w:rsidRDefault="003D79CF" w:rsidP="003D79CF">
      <w:pPr>
        <w:rPr>
          <w:sz w:val="28"/>
          <w:szCs w:val="28"/>
        </w:rPr>
      </w:pPr>
      <w:r w:rsidRPr="003D79CF">
        <w:rPr>
          <w:rFonts w:hint="eastAsia"/>
          <w:sz w:val="28"/>
          <w:szCs w:val="28"/>
        </w:rPr>
        <w:t xml:space="preserve">　　（三）同步办理土地征收和标图建库手续。“三旧”改造涉及土地征收审批权限已由省人民政府委托地级以上市人民政府行使。符合标图建库条件，改造条件成熟、改造需求迫切的地块，特别是贫困村改造用地，可由县级“三旧”改造主管部门将土地征收报批材料（需经同级人民政府审核同意）、纳入标图建库申请材料连同相关说明（包括项目性质、改造条件及同步办理土地征收和标图建库手续必要性等），上报地级以上市“三旧”改造主管部门审查，经其同意纳入标图建库范围的，方可按程序报地级以上市人民政府办理土地征收手续。对于符合农用地转用、土地征收正常办理条件的新增建设用地，仍按照现行法律法规及政策规定进行相关报批。严禁通过违规纳入“三旧”改造标图建库的方式，规避正常的征地审批程序。</w:t>
      </w:r>
    </w:p>
    <w:p w:rsidR="003D79CF" w:rsidRPr="003D79CF" w:rsidRDefault="003D79CF" w:rsidP="003D79CF">
      <w:pPr>
        <w:rPr>
          <w:sz w:val="28"/>
          <w:szCs w:val="28"/>
        </w:rPr>
      </w:pPr>
      <w:r w:rsidRPr="003D79CF">
        <w:rPr>
          <w:rFonts w:hint="eastAsia"/>
          <w:sz w:val="28"/>
          <w:szCs w:val="28"/>
        </w:rPr>
        <w:lastRenderedPageBreak/>
        <w:t xml:space="preserve">　　二、加强土地规划保障</w:t>
      </w:r>
    </w:p>
    <w:p w:rsidR="003D79CF" w:rsidRPr="003D79CF" w:rsidRDefault="003D79CF" w:rsidP="003D79CF">
      <w:pPr>
        <w:rPr>
          <w:sz w:val="28"/>
          <w:szCs w:val="28"/>
        </w:rPr>
      </w:pPr>
      <w:r w:rsidRPr="003D79CF">
        <w:rPr>
          <w:rFonts w:hint="eastAsia"/>
          <w:sz w:val="28"/>
          <w:szCs w:val="28"/>
        </w:rPr>
        <w:t xml:space="preserve">　　（四）统筹存量与增量。各地应统筹安排新增与存量用地，在土地利用总体规划数据库中增加“三旧”改造图层，与省“三旧”改造地块数据库保持一致，将具备改造条件、近期可能实施改造的“三旧”用地全部纳入规划范围，充分保障建设用地规模。“三旧”用地的规划审核参照新增建设用地的规划审核标准执行。</w:t>
      </w:r>
    </w:p>
    <w:p w:rsidR="003D79CF" w:rsidRPr="003D79CF" w:rsidRDefault="003D79CF" w:rsidP="003D79CF">
      <w:pPr>
        <w:rPr>
          <w:sz w:val="28"/>
          <w:szCs w:val="28"/>
        </w:rPr>
      </w:pPr>
      <w:r w:rsidRPr="003D79CF">
        <w:rPr>
          <w:rFonts w:hint="eastAsia"/>
          <w:sz w:val="28"/>
          <w:szCs w:val="28"/>
        </w:rPr>
        <w:t xml:space="preserve">　　（五）明确土地利用总体规划修改程序。对于连片改造中不符合土地利用总体规划</w:t>
      </w:r>
      <w:r w:rsidRPr="003D79CF">
        <w:rPr>
          <w:rFonts w:hint="eastAsia"/>
          <w:sz w:val="28"/>
          <w:szCs w:val="28"/>
        </w:rPr>
        <w:t>,</w:t>
      </w:r>
      <w:r w:rsidRPr="003D79CF">
        <w:rPr>
          <w:rFonts w:hint="eastAsia"/>
          <w:sz w:val="28"/>
          <w:szCs w:val="28"/>
        </w:rPr>
        <w:t>原则上单块面积不超过</w:t>
      </w:r>
      <w:r w:rsidRPr="003D79CF">
        <w:rPr>
          <w:rFonts w:hint="eastAsia"/>
          <w:sz w:val="28"/>
          <w:szCs w:val="28"/>
        </w:rPr>
        <w:t>3</w:t>
      </w:r>
      <w:r w:rsidRPr="003D79CF">
        <w:rPr>
          <w:rFonts w:hint="eastAsia"/>
          <w:sz w:val="28"/>
          <w:szCs w:val="28"/>
        </w:rPr>
        <w:t>亩、累计面积不超过项目主体地块面积</w:t>
      </w:r>
      <w:r w:rsidRPr="003D79CF">
        <w:rPr>
          <w:rFonts w:hint="eastAsia"/>
          <w:sz w:val="28"/>
          <w:szCs w:val="28"/>
        </w:rPr>
        <w:t>10%</w:t>
      </w:r>
      <w:r w:rsidRPr="003D79CF">
        <w:rPr>
          <w:rFonts w:hint="eastAsia"/>
          <w:sz w:val="28"/>
          <w:szCs w:val="28"/>
        </w:rPr>
        <w:t>的边角地、夹心地、插花地等零星土地，在不突破城乡建设用地规模、不减少耕地保</w:t>
      </w:r>
      <w:proofErr w:type="gramStart"/>
      <w:r w:rsidRPr="003D79CF">
        <w:rPr>
          <w:rFonts w:hint="eastAsia"/>
          <w:sz w:val="28"/>
          <w:szCs w:val="28"/>
        </w:rPr>
        <w:t>有量且不</w:t>
      </w:r>
      <w:proofErr w:type="gramEnd"/>
      <w:r w:rsidRPr="003D79CF">
        <w:rPr>
          <w:rFonts w:hint="eastAsia"/>
          <w:sz w:val="28"/>
          <w:szCs w:val="28"/>
        </w:rPr>
        <w:t>涉及占用基本农田的前提下，可凭“三旧”项目确认文件、城乡规划部门出具的相关零星土地无法单独出具规划设计条件或难以独立开发的函件申请修改土地利用总体规划，按照《广东省土地利用总体规划修改管理规定》（粤国土</w:t>
      </w:r>
      <w:proofErr w:type="gramStart"/>
      <w:r w:rsidRPr="003D79CF">
        <w:rPr>
          <w:rFonts w:hint="eastAsia"/>
          <w:sz w:val="28"/>
          <w:szCs w:val="28"/>
        </w:rPr>
        <w:t>资规划发</w:t>
      </w:r>
      <w:proofErr w:type="gramEnd"/>
      <w:r w:rsidRPr="003D79CF">
        <w:rPr>
          <w:rFonts w:hint="eastAsia"/>
          <w:sz w:val="28"/>
          <w:szCs w:val="28"/>
        </w:rPr>
        <w:t>〔</w:t>
      </w:r>
      <w:r w:rsidRPr="003D79CF">
        <w:rPr>
          <w:rFonts w:hint="eastAsia"/>
          <w:sz w:val="28"/>
          <w:szCs w:val="28"/>
        </w:rPr>
        <w:t>2013</w:t>
      </w:r>
      <w:r w:rsidRPr="003D79CF">
        <w:rPr>
          <w:rFonts w:hint="eastAsia"/>
          <w:sz w:val="28"/>
          <w:szCs w:val="28"/>
        </w:rPr>
        <w:t>〕</w:t>
      </w:r>
      <w:r w:rsidRPr="003D79CF">
        <w:rPr>
          <w:rFonts w:hint="eastAsia"/>
          <w:sz w:val="28"/>
          <w:szCs w:val="28"/>
        </w:rPr>
        <w:t>23</w:t>
      </w:r>
      <w:r w:rsidRPr="003D79CF">
        <w:rPr>
          <w:rFonts w:hint="eastAsia"/>
          <w:sz w:val="28"/>
          <w:szCs w:val="28"/>
        </w:rPr>
        <w:t>号）等确定的程序报批，并提供该文件第八条第（一）、（二）、（三）、（五）、（八）项等材料，以及对拟修改规划的用地面积及比例、项目主体地块已经纳入“三旧”改造地块数据库、“三旧”改造专项规划、年度实施计划及其与城市（镇）总体规划、控制性详细规划的符合性等情况</w:t>
      </w:r>
      <w:proofErr w:type="gramStart"/>
      <w:r w:rsidRPr="003D79CF">
        <w:rPr>
          <w:rFonts w:hint="eastAsia"/>
          <w:sz w:val="28"/>
          <w:szCs w:val="28"/>
        </w:rPr>
        <w:t>作出</w:t>
      </w:r>
      <w:proofErr w:type="gramEnd"/>
      <w:r w:rsidRPr="003D79CF">
        <w:rPr>
          <w:rFonts w:hint="eastAsia"/>
          <w:sz w:val="28"/>
          <w:szCs w:val="28"/>
        </w:rPr>
        <w:t>的补充说明。</w:t>
      </w:r>
    </w:p>
    <w:p w:rsidR="003D79CF" w:rsidRPr="003D79CF" w:rsidRDefault="003D79CF" w:rsidP="003D79CF">
      <w:pPr>
        <w:rPr>
          <w:sz w:val="28"/>
          <w:szCs w:val="28"/>
        </w:rPr>
      </w:pPr>
      <w:r w:rsidRPr="003D79CF">
        <w:rPr>
          <w:rFonts w:hint="eastAsia"/>
          <w:sz w:val="28"/>
          <w:szCs w:val="28"/>
        </w:rPr>
        <w:t xml:space="preserve">　　三、明确“三旧”改造申请条件</w:t>
      </w:r>
    </w:p>
    <w:p w:rsidR="003D79CF" w:rsidRPr="003D79CF" w:rsidRDefault="003D79CF" w:rsidP="003D79CF">
      <w:pPr>
        <w:rPr>
          <w:sz w:val="28"/>
          <w:szCs w:val="28"/>
        </w:rPr>
      </w:pPr>
      <w:r w:rsidRPr="003D79CF">
        <w:rPr>
          <w:rFonts w:hint="eastAsia"/>
          <w:sz w:val="28"/>
          <w:szCs w:val="28"/>
        </w:rPr>
        <w:t xml:space="preserve">　　（六）合理确定项目改造主体。对于无合法征地手续或手续不完善，实际已实施征地（</w:t>
      </w:r>
      <w:r w:rsidRPr="003D79CF">
        <w:rPr>
          <w:rFonts w:hint="eastAsia"/>
          <w:sz w:val="28"/>
          <w:szCs w:val="28"/>
        </w:rPr>
        <w:t>2009</w:t>
      </w:r>
      <w:r w:rsidRPr="003D79CF">
        <w:rPr>
          <w:rFonts w:hint="eastAsia"/>
          <w:sz w:val="28"/>
          <w:szCs w:val="28"/>
        </w:rPr>
        <w:t>年</w:t>
      </w:r>
      <w:r w:rsidRPr="003D79CF">
        <w:rPr>
          <w:rFonts w:hint="eastAsia"/>
          <w:sz w:val="28"/>
          <w:szCs w:val="28"/>
        </w:rPr>
        <w:t>12</w:t>
      </w:r>
      <w:r w:rsidRPr="003D79CF">
        <w:rPr>
          <w:rFonts w:hint="eastAsia"/>
          <w:sz w:val="28"/>
          <w:szCs w:val="28"/>
        </w:rPr>
        <w:t>月</w:t>
      </w:r>
      <w:r w:rsidRPr="003D79CF">
        <w:rPr>
          <w:rFonts w:hint="eastAsia"/>
          <w:sz w:val="28"/>
          <w:szCs w:val="28"/>
        </w:rPr>
        <w:t>31</w:t>
      </w:r>
      <w:r w:rsidRPr="003D79CF">
        <w:rPr>
          <w:rFonts w:hint="eastAsia"/>
          <w:sz w:val="28"/>
          <w:szCs w:val="28"/>
        </w:rPr>
        <w:t>日前已签订征地协议）的历史用地，按照用地发生时的土地管理法律、法规及政策规定落实处理（处罚）并完善征收手续后，以土地权利人作为改造主体；签订征地协议后发生转让行为</w:t>
      </w:r>
      <w:r w:rsidRPr="003D79CF">
        <w:rPr>
          <w:rFonts w:hint="eastAsia"/>
          <w:sz w:val="28"/>
          <w:szCs w:val="28"/>
        </w:rPr>
        <w:lastRenderedPageBreak/>
        <w:t>的，可按照用地发生时的土地管理法律政策落实处理（处罚）并完善征收手续后，以受让人作为改造主体。农村集体经济组织与其他个人或单位签订集体建设用地使用权出让、出租合同，将土地流转给其他个人或单位使用的，以原农村集体经济组织为改造主体；经农村集体经济组织表决同意，且土地流转期限符合相关法律、法规、规章要求的，在土地流转期限内可由农村集体建设用地的受让人、承租人作为改造主体。农村集体经济组织使用的国有建设用地也可参照上述规定，以原农村集体经济组织或承租人为改造主体。对于成片连片改造项目，改造范围内的所有权利主体通过以房地产作价入股、签订搬迁补偿协议、联营、收购归宗等方式，将房地产的相关权益转移到单一主体后，可由该主体申请实施改造，在完成上盖物拆除后再注销原有不动产权证，由国土资源主管部门直接与单一改造主体签订出让合同。但连片改造涉及公有经济成分占主导地位的公司、企业资产处置的，必须按照国有资产处置程序办理。</w:t>
      </w:r>
    </w:p>
    <w:p w:rsidR="003D79CF" w:rsidRPr="003D79CF" w:rsidRDefault="003D79CF" w:rsidP="003D79CF">
      <w:pPr>
        <w:rPr>
          <w:sz w:val="28"/>
          <w:szCs w:val="28"/>
        </w:rPr>
      </w:pPr>
      <w:r w:rsidRPr="003D79CF">
        <w:rPr>
          <w:rFonts w:hint="eastAsia"/>
          <w:sz w:val="28"/>
          <w:szCs w:val="28"/>
        </w:rPr>
        <w:t xml:space="preserve">　　（七）明确实施改造的具体标准。依据“三旧”改造专项规划、控制性详细规划或“三旧”改造单元规划，改造主体负责编制项目改造方案，确定改造规模、开发强度、利用方向、资金平衡、需办理的用地手续等内容，报有批准权的市、县人民政府批准。改造方案必须具备实质性改造内容，明确对上盖物的具体处置措施，具体改造标准由省国土资源厅统一规定。实质性改造以拆除重建为主，对于原有上盖物年代较新、质量较好的，允许继续保留使用，并通过改变功能、加建扩建、局部拆建、节能改造、完善公建配套设施等方式实施改造。</w:t>
      </w:r>
    </w:p>
    <w:p w:rsidR="003D79CF" w:rsidRPr="003D79CF" w:rsidRDefault="003D79CF" w:rsidP="003D79CF">
      <w:pPr>
        <w:rPr>
          <w:sz w:val="28"/>
          <w:szCs w:val="28"/>
        </w:rPr>
      </w:pPr>
      <w:r w:rsidRPr="003D79CF">
        <w:rPr>
          <w:rFonts w:hint="eastAsia"/>
          <w:sz w:val="28"/>
          <w:szCs w:val="28"/>
        </w:rPr>
        <w:t xml:space="preserve">　　四、加快“三旧”用地审批</w:t>
      </w:r>
    </w:p>
    <w:p w:rsidR="003D79CF" w:rsidRPr="003D79CF" w:rsidRDefault="003D79CF" w:rsidP="003D79CF">
      <w:pPr>
        <w:rPr>
          <w:sz w:val="28"/>
          <w:szCs w:val="28"/>
        </w:rPr>
      </w:pPr>
      <w:r w:rsidRPr="003D79CF">
        <w:rPr>
          <w:rFonts w:hint="eastAsia"/>
          <w:sz w:val="28"/>
          <w:szCs w:val="28"/>
        </w:rPr>
        <w:lastRenderedPageBreak/>
        <w:t xml:space="preserve">　　（八）合理划分“三旧”改造审批权限。涉及将旧村庄集体建设用地转为国有建设用地的，改造方案报所在的市、县级人民政府审批，土地征收手续报地级以上市人民政府根据省人民政府委托进行审批。涉及完善土地征收手续的，按照用地行为发生时间分类处理：</w:t>
      </w:r>
    </w:p>
    <w:p w:rsidR="003D79CF" w:rsidRPr="003D79CF" w:rsidRDefault="003D79CF" w:rsidP="003D79CF">
      <w:pPr>
        <w:rPr>
          <w:sz w:val="28"/>
          <w:szCs w:val="28"/>
        </w:rPr>
      </w:pPr>
      <w:r w:rsidRPr="003D79CF">
        <w:rPr>
          <w:rFonts w:hint="eastAsia"/>
          <w:sz w:val="28"/>
          <w:szCs w:val="28"/>
        </w:rPr>
        <w:t xml:space="preserve">　　</w:t>
      </w:r>
      <w:r w:rsidRPr="003D79CF">
        <w:rPr>
          <w:rFonts w:hint="eastAsia"/>
          <w:sz w:val="28"/>
          <w:szCs w:val="28"/>
        </w:rPr>
        <w:t>1.</w:t>
      </w:r>
      <w:r w:rsidRPr="003D79CF">
        <w:rPr>
          <w:rFonts w:hint="eastAsia"/>
          <w:sz w:val="28"/>
          <w:szCs w:val="28"/>
        </w:rPr>
        <w:t>用地行为发生在</w:t>
      </w:r>
      <w:r w:rsidRPr="003D79CF">
        <w:rPr>
          <w:rFonts w:hint="eastAsia"/>
          <w:sz w:val="28"/>
          <w:szCs w:val="28"/>
        </w:rPr>
        <w:t>1986</w:t>
      </w:r>
      <w:r w:rsidRPr="003D79CF">
        <w:rPr>
          <w:rFonts w:hint="eastAsia"/>
          <w:sz w:val="28"/>
          <w:szCs w:val="28"/>
        </w:rPr>
        <w:t>年</w:t>
      </w:r>
      <w:r w:rsidRPr="003D79CF">
        <w:rPr>
          <w:rFonts w:hint="eastAsia"/>
          <w:sz w:val="28"/>
          <w:szCs w:val="28"/>
        </w:rPr>
        <w:t>12</w:t>
      </w:r>
      <w:r w:rsidRPr="003D79CF">
        <w:rPr>
          <w:rFonts w:hint="eastAsia"/>
          <w:sz w:val="28"/>
          <w:szCs w:val="28"/>
        </w:rPr>
        <w:t>月</w:t>
      </w:r>
      <w:r w:rsidRPr="003D79CF">
        <w:rPr>
          <w:rFonts w:hint="eastAsia"/>
          <w:sz w:val="28"/>
          <w:szCs w:val="28"/>
        </w:rPr>
        <w:t>31</w:t>
      </w:r>
      <w:r w:rsidRPr="003D79CF">
        <w:rPr>
          <w:rFonts w:hint="eastAsia"/>
          <w:sz w:val="28"/>
          <w:szCs w:val="28"/>
        </w:rPr>
        <w:t>日之前的集体建设用地，因改造需要必须征收为国有建设用地的，参照旧村庄集体建设用地转为国有建设用地方式办理。</w:t>
      </w:r>
    </w:p>
    <w:p w:rsidR="003D79CF" w:rsidRPr="003D79CF" w:rsidRDefault="003D79CF" w:rsidP="003D79CF">
      <w:pPr>
        <w:rPr>
          <w:sz w:val="28"/>
          <w:szCs w:val="28"/>
        </w:rPr>
      </w:pPr>
      <w:r w:rsidRPr="003D79CF">
        <w:rPr>
          <w:rFonts w:hint="eastAsia"/>
          <w:sz w:val="28"/>
          <w:szCs w:val="28"/>
        </w:rPr>
        <w:t xml:space="preserve">　　</w:t>
      </w:r>
      <w:r w:rsidRPr="003D79CF">
        <w:rPr>
          <w:rFonts w:hint="eastAsia"/>
          <w:sz w:val="28"/>
          <w:szCs w:val="28"/>
        </w:rPr>
        <w:t>2.</w:t>
      </w:r>
      <w:r w:rsidRPr="003D79CF">
        <w:rPr>
          <w:rFonts w:hint="eastAsia"/>
          <w:sz w:val="28"/>
          <w:szCs w:val="28"/>
        </w:rPr>
        <w:t>用地行为发生在</w:t>
      </w:r>
      <w:r w:rsidRPr="003D79CF">
        <w:rPr>
          <w:rFonts w:hint="eastAsia"/>
          <w:sz w:val="28"/>
          <w:szCs w:val="28"/>
        </w:rPr>
        <w:t>1987</w:t>
      </w:r>
      <w:r w:rsidRPr="003D79CF">
        <w:rPr>
          <w:rFonts w:hint="eastAsia"/>
          <w:sz w:val="28"/>
          <w:szCs w:val="28"/>
        </w:rPr>
        <w:t>年</w:t>
      </w:r>
      <w:r w:rsidRPr="003D79CF">
        <w:rPr>
          <w:rFonts w:hint="eastAsia"/>
          <w:sz w:val="28"/>
          <w:szCs w:val="28"/>
        </w:rPr>
        <w:t>1</w:t>
      </w:r>
      <w:r w:rsidRPr="003D79CF">
        <w:rPr>
          <w:rFonts w:hint="eastAsia"/>
          <w:sz w:val="28"/>
          <w:szCs w:val="28"/>
        </w:rPr>
        <w:t>月</w:t>
      </w:r>
      <w:r w:rsidRPr="003D79CF">
        <w:rPr>
          <w:rFonts w:hint="eastAsia"/>
          <w:sz w:val="28"/>
          <w:szCs w:val="28"/>
        </w:rPr>
        <w:t>1</w:t>
      </w:r>
      <w:r w:rsidRPr="003D79CF">
        <w:rPr>
          <w:rFonts w:hint="eastAsia"/>
          <w:sz w:val="28"/>
          <w:szCs w:val="28"/>
        </w:rPr>
        <w:t>日至</w:t>
      </w:r>
      <w:r w:rsidRPr="003D79CF">
        <w:rPr>
          <w:rFonts w:hint="eastAsia"/>
          <w:sz w:val="28"/>
          <w:szCs w:val="28"/>
        </w:rPr>
        <w:t>1998</w:t>
      </w:r>
      <w:r w:rsidRPr="003D79CF">
        <w:rPr>
          <w:rFonts w:hint="eastAsia"/>
          <w:sz w:val="28"/>
          <w:szCs w:val="28"/>
        </w:rPr>
        <w:t>年</w:t>
      </w:r>
      <w:r w:rsidRPr="003D79CF">
        <w:rPr>
          <w:rFonts w:hint="eastAsia"/>
          <w:sz w:val="28"/>
          <w:szCs w:val="28"/>
        </w:rPr>
        <w:t>12</w:t>
      </w:r>
      <w:r w:rsidRPr="003D79CF">
        <w:rPr>
          <w:rFonts w:hint="eastAsia"/>
          <w:sz w:val="28"/>
          <w:szCs w:val="28"/>
        </w:rPr>
        <w:t>月</w:t>
      </w:r>
      <w:r w:rsidRPr="003D79CF">
        <w:rPr>
          <w:rFonts w:hint="eastAsia"/>
          <w:sz w:val="28"/>
          <w:szCs w:val="28"/>
        </w:rPr>
        <w:t>31</w:t>
      </w:r>
      <w:r w:rsidRPr="003D79CF">
        <w:rPr>
          <w:rFonts w:hint="eastAsia"/>
          <w:sz w:val="28"/>
          <w:szCs w:val="28"/>
        </w:rPr>
        <w:t>日之间的，依照</w:t>
      </w:r>
      <w:r w:rsidRPr="003D79CF">
        <w:rPr>
          <w:rFonts w:hint="eastAsia"/>
          <w:sz w:val="28"/>
          <w:szCs w:val="28"/>
        </w:rPr>
        <w:t>1988</w:t>
      </w:r>
      <w:r w:rsidRPr="003D79CF">
        <w:rPr>
          <w:rFonts w:hint="eastAsia"/>
          <w:sz w:val="28"/>
          <w:szCs w:val="28"/>
        </w:rPr>
        <w:t>年修订的土地管理法的相关规定，落实处理（处罚）后按土地现状办理征收手续，其中改造方案由地级以上市人民政府审批，完善土地征收手续报地级以上市人民政府根据省人民政府委托进行审批。</w:t>
      </w:r>
    </w:p>
    <w:p w:rsidR="003D79CF" w:rsidRPr="003D79CF" w:rsidRDefault="003D79CF" w:rsidP="003D79CF">
      <w:pPr>
        <w:rPr>
          <w:sz w:val="28"/>
          <w:szCs w:val="28"/>
        </w:rPr>
      </w:pPr>
      <w:r w:rsidRPr="003D79CF">
        <w:rPr>
          <w:rFonts w:hint="eastAsia"/>
          <w:sz w:val="28"/>
          <w:szCs w:val="28"/>
        </w:rPr>
        <w:t xml:space="preserve">　　</w:t>
      </w:r>
      <w:r w:rsidRPr="003D79CF">
        <w:rPr>
          <w:rFonts w:hint="eastAsia"/>
          <w:sz w:val="28"/>
          <w:szCs w:val="28"/>
        </w:rPr>
        <w:t>3.</w:t>
      </w:r>
      <w:r w:rsidRPr="003D79CF">
        <w:rPr>
          <w:rFonts w:hint="eastAsia"/>
          <w:sz w:val="28"/>
          <w:szCs w:val="28"/>
        </w:rPr>
        <w:t>用地行为发生在</w:t>
      </w:r>
      <w:r w:rsidRPr="003D79CF">
        <w:rPr>
          <w:rFonts w:hint="eastAsia"/>
          <w:sz w:val="28"/>
          <w:szCs w:val="28"/>
        </w:rPr>
        <w:t>1999</w:t>
      </w:r>
      <w:r w:rsidRPr="003D79CF">
        <w:rPr>
          <w:rFonts w:hint="eastAsia"/>
          <w:sz w:val="28"/>
          <w:szCs w:val="28"/>
        </w:rPr>
        <w:t>年</w:t>
      </w:r>
      <w:r w:rsidRPr="003D79CF">
        <w:rPr>
          <w:rFonts w:hint="eastAsia"/>
          <w:sz w:val="28"/>
          <w:szCs w:val="28"/>
        </w:rPr>
        <w:t>1</w:t>
      </w:r>
      <w:r w:rsidRPr="003D79CF">
        <w:rPr>
          <w:rFonts w:hint="eastAsia"/>
          <w:sz w:val="28"/>
          <w:szCs w:val="28"/>
        </w:rPr>
        <w:t>月</w:t>
      </w:r>
      <w:r w:rsidRPr="003D79CF">
        <w:rPr>
          <w:rFonts w:hint="eastAsia"/>
          <w:sz w:val="28"/>
          <w:szCs w:val="28"/>
        </w:rPr>
        <w:t>1</w:t>
      </w:r>
      <w:r w:rsidRPr="003D79CF">
        <w:rPr>
          <w:rFonts w:hint="eastAsia"/>
          <w:sz w:val="28"/>
          <w:szCs w:val="28"/>
        </w:rPr>
        <w:t>日至</w:t>
      </w:r>
      <w:r w:rsidRPr="003D79CF">
        <w:rPr>
          <w:rFonts w:hint="eastAsia"/>
          <w:sz w:val="28"/>
          <w:szCs w:val="28"/>
        </w:rPr>
        <w:t>2009</w:t>
      </w:r>
      <w:r w:rsidRPr="003D79CF">
        <w:rPr>
          <w:rFonts w:hint="eastAsia"/>
          <w:sz w:val="28"/>
          <w:szCs w:val="28"/>
        </w:rPr>
        <w:t>年</w:t>
      </w:r>
      <w:r w:rsidRPr="003D79CF">
        <w:rPr>
          <w:rFonts w:hint="eastAsia"/>
          <w:sz w:val="28"/>
          <w:szCs w:val="28"/>
        </w:rPr>
        <w:t>12</w:t>
      </w:r>
      <w:r w:rsidRPr="003D79CF">
        <w:rPr>
          <w:rFonts w:hint="eastAsia"/>
          <w:sz w:val="28"/>
          <w:szCs w:val="28"/>
        </w:rPr>
        <w:t>月</w:t>
      </w:r>
      <w:r w:rsidRPr="003D79CF">
        <w:rPr>
          <w:rFonts w:hint="eastAsia"/>
          <w:sz w:val="28"/>
          <w:szCs w:val="28"/>
        </w:rPr>
        <w:t>31</w:t>
      </w:r>
      <w:r w:rsidRPr="003D79CF">
        <w:rPr>
          <w:rFonts w:hint="eastAsia"/>
          <w:sz w:val="28"/>
          <w:szCs w:val="28"/>
        </w:rPr>
        <w:t>日之间的，依照</w:t>
      </w:r>
      <w:r w:rsidRPr="003D79CF">
        <w:rPr>
          <w:rFonts w:hint="eastAsia"/>
          <w:sz w:val="28"/>
          <w:szCs w:val="28"/>
        </w:rPr>
        <w:t>1998</w:t>
      </w:r>
      <w:r w:rsidRPr="003D79CF">
        <w:rPr>
          <w:rFonts w:hint="eastAsia"/>
          <w:sz w:val="28"/>
          <w:szCs w:val="28"/>
        </w:rPr>
        <w:t>年修订的土地管理法的相关规定，落实处理（处罚）后按土地现状办理征收手续，其中，改造方案由地级以上市人民政府审批，完善土地征收手续报地级以上市人民政府根据省人民政府委托进行审批。</w:t>
      </w:r>
    </w:p>
    <w:p w:rsidR="003D79CF" w:rsidRPr="003D79CF" w:rsidRDefault="003D79CF" w:rsidP="003D79CF">
      <w:pPr>
        <w:rPr>
          <w:sz w:val="28"/>
          <w:szCs w:val="28"/>
        </w:rPr>
      </w:pPr>
      <w:r w:rsidRPr="003D79CF">
        <w:rPr>
          <w:rFonts w:hint="eastAsia"/>
          <w:sz w:val="28"/>
          <w:szCs w:val="28"/>
        </w:rPr>
        <w:t xml:space="preserve">　　农村集体土地完善建设用地手续后保留集体土地性质，或国有土地完善建设用地手续的，按照规定权限报所在的地级以上市人民政府审批，并同步审批改造方案。</w:t>
      </w:r>
    </w:p>
    <w:p w:rsidR="003D79CF" w:rsidRPr="003D79CF" w:rsidRDefault="003D79CF" w:rsidP="003D79CF">
      <w:pPr>
        <w:rPr>
          <w:sz w:val="28"/>
          <w:szCs w:val="28"/>
        </w:rPr>
      </w:pPr>
      <w:r w:rsidRPr="003D79CF">
        <w:rPr>
          <w:rFonts w:hint="eastAsia"/>
          <w:sz w:val="28"/>
          <w:szCs w:val="28"/>
        </w:rPr>
        <w:t xml:space="preserve">　　（九）加快完善历史用地手续。对纳入“三旧”改造范围，符合土地利用总体规划和城乡规划、没有合法手续且已实际使用的建设用地，上盖物基底面积达到改造项目总面积</w:t>
      </w:r>
      <w:r w:rsidRPr="003D79CF">
        <w:rPr>
          <w:rFonts w:hint="eastAsia"/>
          <w:sz w:val="28"/>
          <w:szCs w:val="28"/>
        </w:rPr>
        <w:t>30%</w:t>
      </w:r>
      <w:r w:rsidRPr="003D79CF">
        <w:rPr>
          <w:rFonts w:hint="eastAsia"/>
          <w:sz w:val="28"/>
          <w:szCs w:val="28"/>
        </w:rPr>
        <w:t>以上，或上盖物占地比例虽不足</w:t>
      </w:r>
      <w:r w:rsidRPr="003D79CF">
        <w:rPr>
          <w:rFonts w:hint="eastAsia"/>
          <w:sz w:val="28"/>
          <w:szCs w:val="28"/>
        </w:rPr>
        <w:t>30%</w:t>
      </w:r>
      <w:r w:rsidRPr="003D79CF">
        <w:rPr>
          <w:rFonts w:hint="eastAsia"/>
          <w:sz w:val="28"/>
          <w:szCs w:val="28"/>
        </w:rPr>
        <w:t>，但符合建设用地规划许可证、土地供应法律文书等载明的规划条件，并且</w:t>
      </w:r>
      <w:r w:rsidRPr="003D79CF">
        <w:rPr>
          <w:rFonts w:hint="eastAsia"/>
          <w:sz w:val="28"/>
          <w:szCs w:val="28"/>
        </w:rPr>
        <w:lastRenderedPageBreak/>
        <w:t>拟采取拆除重建、加建扩建、局部拆建、完善公建配套设施等方式改造的，可按照现状地</w:t>
      </w:r>
      <w:proofErr w:type="gramStart"/>
      <w:r w:rsidRPr="003D79CF">
        <w:rPr>
          <w:rFonts w:hint="eastAsia"/>
          <w:sz w:val="28"/>
          <w:szCs w:val="28"/>
        </w:rPr>
        <w:t>类完善</w:t>
      </w:r>
      <w:proofErr w:type="gramEnd"/>
      <w:r w:rsidRPr="003D79CF">
        <w:rPr>
          <w:rFonts w:hint="eastAsia"/>
          <w:sz w:val="28"/>
          <w:szCs w:val="28"/>
        </w:rPr>
        <w:t>建设用地手续。具体实施办法由省国土资源厅制定。</w:t>
      </w:r>
    </w:p>
    <w:p w:rsidR="003D79CF" w:rsidRPr="003D79CF" w:rsidRDefault="003D79CF" w:rsidP="003D79CF">
      <w:pPr>
        <w:rPr>
          <w:sz w:val="28"/>
          <w:szCs w:val="28"/>
        </w:rPr>
      </w:pPr>
      <w:r w:rsidRPr="003D79CF">
        <w:rPr>
          <w:rFonts w:hint="eastAsia"/>
          <w:sz w:val="28"/>
          <w:szCs w:val="28"/>
        </w:rPr>
        <w:t xml:space="preserve">　　（十）规范“三旧”改造涉及边角地、夹心地、插花地（以下称“三地”）报批方式。“三旧”改造涉及“三地”办理农用地转用或土地征收手续的，由各地纳入批次用地依法报批，或与主体地块</w:t>
      </w:r>
      <w:proofErr w:type="gramStart"/>
      <w:r w:rsidRPr="003D79CF">
        <w:rPr>
          <w:rFonts w:hint="eastAsia"/>
          <w:sz w:val="28"/>
          <w:szCs w:val="28"/>
        </w:rPr>
        <w:t>一并组卷上报</w:t>
      </w:r>
      <w:proofErr w:type="gramEnd"/>
      <w:r w:rsidRPr="003D79CF">
        <w:rPr>
          <w:rFonts w:hint="eastAsia"/>
          <w:sz w:val="28"/>
          <w:szCs w:val="28"/>
        </w:rPr>
        <w:t>。属于需要国务院批准的</w:t>
      </w:r>
      <w:r w:rsidRPr="003D79CF">
        <w:rPr>
          <w:rFonts w:hint="eastAsia"/>
          <w:sz w:val="28"/>
          <w:szCs w:val="28"/>
        </w:rPr>
        <w:t>10</w:t>
      </w:r>
      <w:r w:rsidRPr="003D79CF">
        <w:rPr>
          <w:rFonts w:hint="eastAsia"/>
          <w:sz w:val="28"/>
          <w:szCs w:val="28"/>
        </w:rPr>
        <w:t>个城市中心城区范围的农用地转用，可依法纳入城市批次用地报国务院审批。涉及的新增用地计划指标由各地在省下达的计划指标内安排，优先使用省下达的完成年度改造计划的奖励指标。涉及土地征收的，经农村集体经济组织表决同意，可不再举行听证、办理社保审核和安排留用地。“三旧”改造涉及“三地”面积大于</w:t>
      </w:r>
      <w:r w:rsidRPr="003D79CF">
        <w:rPr>
          <w:rFonts w:hint="eastAsia"/>
          <w:sz w:val="28"/>
          <w:szCs w:val="28"/>
        </w:rPr>
        <w:t>3</w:t>
      </w:r>
      <w:r w:rsidRPr="003D79CF">
        <w:rPr>
          <w:rFonts w:hint="eastAsia"/>
          <w:sz w:val="28"/>
          <w:szCs w:val="28"/>
        </w:rPr>
        <w:t>亩，或累计面积超过项目主体地块面积（不含“三地”面积）</w:t>
      </w:r>
      <w:r w:rsidRPr="003D79CF">
        <w:rPr>
          <w:rFonts w:hint="eastAsia"/>
          <w:sz w:val="28"/>
          <w:szCs w:val="28"/>
        </w:rPr>
        <w:t>10%</w:t>
      </w:r>
      <w:r w:rsidRPr="003D79CF">
        <w:rPr>
          <w:rFonts w:hint="eastAsia"/>
          <w:sz w:val="28"/>
          <w:szCs w:val="28"/>
        </w:rPr>
        <w:t>，且原则上不超过</w:t>
      </w:r>
      <w:r w:rsidRPr="003D79CF">
        <w:rPr>
          <w:rFonts w:hint="eastAsia"/>
          <w:sz w:val="28"/>
          <w:szCs w:val="28"/>
        </w:rPr>
        <w:t>20%</w:t>
      </w:r>
      <w:r w:rsidRPr="003D79CF">
        <w:rPr>
          <w:rFonts w:hint="eastAsia"/>
          <w:sz w:val="28"/>
          <w:szCs w:val="28"/>
        </w:rPr>
        <w:t>，符合土地利用总体规划和城乡规划的，可将其农用地转用和土地征收报批材料，连同由市、县人民政府对申报地块的相关说明（包括是否符合“三地”定义、图形特征、单块面积、累计面积</w:t>
      </w:r>
      <w:proofErr w:type="gramStart"/>
      <w:r w:rsidRPr="003D79CF">
        <w:rPr>
          <w:rFonts w:hint="eastAsia"/>
          <w:sz w:val="28"/>
          <w:szCs w:val="28"/>
        </w:rPr>
        <w:t>占改造</w:t>
      </w:r>
      <w:proofErr w:type="gramEnd"/>
      <w:r w:rsidRPr="003D79CF">
        <w:rPr>
          <w:rFonts w:hint="eastAsia"/>
          <w:sz w:val="28"/>
          <w:szCs w:val="28"/>
        </w:rPr>
        <w:t>项目主体地块用地面积比例、是否可以单独出具规划要点、是否符合相关规划、纳入改造范围的必要性、社会经济预期效益等）一并报地级以上市人民政府根据个案处理原则进行审批。超标“三地”属于国有建设用地，且主体地块的改造方案已经有权机关批准的，地级以上市人民政府也可根据个案处理原则进行审批。</w:t>
      </w:r>
    </w:p>
    <w:p w:rsidR="003D79CF" w:rsidRPr="003D79CF" w:rsidRDefault="003D79CF" w:rsidP="003D79CF">
      <w:pPr>
        <w:rPr>
          <w:sz w:val="28"/>
          <w:szCs w:val="28"/>
        </w:rPr>
      </w:pPr>
      <w:r w:rsidRPr="003D79CF">
        <w:rPr>
          <w:rFonts w:hint="eastAsia"/>
          <w:sz w:val="28"/>
          <w:szCs w:val="28"/>
        </w:rPr>
        <w:t xml:space="preserve">　　五、规范“三旧”改造供地</w:t>
      </w:r>
    </w:p>
    <w:p w:rsidR="003D79CF" w:rsidRPr="003D79CF" w:rsidRDefault="003D79CF" w:rsidP="003D79CF">
      <w:pPr>
        <w:rPr>
          <w:sz w:val="28"/>
          <w:szCs w:val="28"/>
        </w:rPr>
      </w:pPr>
      <w:r w:rsidRPr="003D79CF">
        <w:rPr>
          <w:rFonts w:hint="eastAsia"/>
          <w:sz w:val="28"/>
          <w:szCs w:val="28"/>
        </w:rPr>
        <w:t xml:space="preserve">　　（十一）合理确定协议出让供地范围。涉及“三旧”改造的供地，属政府收购储备后再次供地的，必须以招标拍卖挂牌方式出让，其余可以协议方式出让。以协议方式出让的，必须履行地价评估、集体决策、结果公</w:t>
      </w:r>
      <w:r w:rsidRPr="003D79CF">
        <w:rPr>
          <w:rFonts w:hint="eastAsia"/>
          <w:sz w:val="28"/>
          <w:szCs w:val="28"/>
        </w:rPr>
        <w:lastRenderedPageBreak/>
        <w:t>示程序，根据市场价格综合确定出让底价。</w:t>
      </w:r>
      <w:r w:rsidRPr="003D79CF">
        <w:rPr>
          <w:rFonts w:hint="eastAsia"/>
          <w:sz w:val="28"/>
          <w:szCs w:val="28"/>
        </w:rPr>
        <w:t>2017</w:t>
      </w:r>
      <w:r w:rsidRPr="003D79CF">
        <w:rPr>
          <w:rFonts w:hint="eastAsia"/>
          <w:sz w:val="28"/>
          <w:szCs w:val="28"/>
        </w:rPr>
        <w:t>年</w:t>
      </w:r>
      <w:r w:rsidRPr="003D79CF">
        <w:rPr>
          <w:rFonts w:hint="eastAsia"/>
          <w:sz w:val="28"/>
          <w:szCs w:val="28"/>
        </w:rPr>
        <w:t>3</w:t>
      </w:r>
      <w:r w:rsidRPr="003D79CF">
        <w:rPr>
          <w:rFonts w:hint="eastAsia"/>
          <w:sz w:val="28"/>
          <w:szCs w:val="28"/>
        </w:rPr>
        <w:t>月</w:t>
      </w:r>
      <w:r w:rsidRPr="003D79CF">
        <w:rPr>
          <w:rFonts w:hint="eastAsia"/>
          <w:sz w:val="28"/>
          <w:szCs w:val="28"/>
        </w:rPr>
        <w:t>14</w:t>
      </w:r>
      <w:r w:rsidRPr="003D79CF">
        <w:rPr>
          <w:rFonts w:hint="eastAsia"/>
          <w:sz w:val="28"/>
          <w:szCs w:val="28"/>
        </w:rPr>
        <w:t>日之前已批准改造方案的项目，可继续按照粤府〔</w:t>
      </w:r>
      <w:r w:rsidRPr="003D79CF">
        <w:rPr>
          <w:rFonts w:hint="eastAsia"/>
          <w:sz w:val="28"/>
          <w:szCs w:val="28"/>
        </w:rPr>
        <w:t>2016</w:t>
      </w:r>
      <w:r w:rsidRPr="003D79CF">
        <w:rPr>
          <w:rFonts w:hint="eastAsia"/>
          <w:sz w:val="28"/>
          <w:szCs w:val="28"/>
        </w:rPr>
        <w:t>〕</w:t>
      </w:r>
      <w:r w:rsidRPr="003D79CF">
        <w:rPr>
          <w:rFonts w:hint="eastAsia"/>
          <w:sz w:val="28"/>
          <w:szCs w:val="28"/>
        </w:rPr>
        <w:t>96</w:t>
      </w:r>
      <w:r w:rsidRPr="003D79CF">
        <w:rPr>
          <w:rFonts w:hint="eastAsia"/>
          <w:sz w:val="28"/>
          <w:szCs w:val="28"/>
        </w:rPr>
        <w:t>号文印发之前的政策办理供地手续。具体实施办法由各地级以上市人民政府依据相关规定制定。</w:t>
      </w:r>
    </w:p>
    <w:p w:rsidR="003D79CF" w:rsidRPr="003D79CF" w:rsidRDefault="003D79CF" w:rsidP="003D79CF">
      <w:pPr>
        <w:rPr>
          <w:sz w:val="28"/>
          <w:szCs w:val="28"/>
        </w:rPr>
      </w:pPr>
      <w:r w:rsidRPr="003D79CF">
        <w:rPr>
          <w:rFonts w:hint="eastAsia"/>
          <w:sz w:val="28"/>
          <w:szCs w:val="28"/>
        </w:rPr>
        <w:t xml:space="preserve">　　（十二）</w:t>
      </w:r>
      <w:proofErr w:type="gramStart"/>
      <w:r w:rsidRPr="003D79CF">
        <w:rPr>
          <w:rFonts w:hint="eastAsia"/>
          <w:sz w:val="28"/>
          <w:szCs w:val="28"/>
        </w:rPr>
        <w:t>明确旧</w:t>
      </w:r>
      <w:proofErr w:type="gramEnd"/>
      <w:r w:rsidRPr="003D79CF">
        <w:rPr>
          <w:rFonts w:hint="eastAsia"/>
          <w:sz w:val="28"/>
          <w:szCs w:val="28"/>
        </w:rPr>
        <w:t>村庄改造的供地方式。鼓励农村集体经济组织通过“三旧”改造政策完善相关用地手续后，采用自行改造、与有关单位合作改造或由政府组织实施改造等多种方式实施改造。其中，自行改造或者合作改造的，可以直接出让给农村集体经济组织或由其成立的全资子公司、农村集体经济组织与公开选择的市场主体成立的合作公司、或者农村集体经济组织与公开选择的合作主体约定作为开发建设单位的一方；由政府组织改造的，在办理报批手续前需经农村集体经济组织表决同意，并明确具体补偿安置途径；在确定开发建设条件的前提下，政府可通过招标等公开方式出让土地，由中标人或竞得人实施拆迁工作。改造过程中需要调整上述改造方式的，应经农村集体经济组织表决同意，并报经原批准机关同意，有关调整情况应当及时在“三旧”改造项目监管系统中备案。</w:t>
      </w:r>
    </w:p>
    <w:p w:rsidR="003D79CF" w:rsidRPr="003D79CF" w:rsidRDefault="003D79CF" w:rsidP="003D79CF">
      <w:pPr>
        <w:rPr>
          <w:sz w:val="28"/>
          <w:szCs w:val="28"/>
        </w:rPr>
      </w:pPr>
      <w:r w:rsidRPr="003D79CF">
        <w:rPr>
          <w:rFonts w:hint="eastAsia"/>
          <w:sz w:val="28"/>
          <w:szCs w:val="28"/>
        </w:rPr>
        <w:t xml:space="preserve">　　（十三）加大对产业类改造项目支持力度。纳入“三旧”改造范围，具有合法用地手续的工业用地，改造后用于兴办先进制造业、生产性及高科技服务业、创业创新平台等国家支持的新产业、新业态建设项目的，经市县人民政府批准，可享受按原用途使用的</w:t>
      </w:r>
      <w:r w:rsidRPr="003D79CF">
        <w:rPr>
          <w:rFonts w:hint="eastAsia"/>
          <w:sz w:val="28"/>
          <w:szCs w:val="28"/>
        </w:rPr>
        <w:t>5</w:t>
      </w:r>
      <w:r w:rsidRPr="003D79CF">
        <w:rPr>
          <w:rFonts w:hint="eastAsia"/>
          <w:sz w:val="28"/>
          <w:szCs w:val="28"/>
        </w:rPr>
        <w:t>年过渡期政策。</w:t>
      </w:r>
      <w:r w:rsidRPr="003D79CF">
        <w:rPr>
          <w:rFonts w:hint="eastAsia"/>
          <w:sz w:val="28"/>
          <w:szCs w:val="28"/>
        </w:rPr>
        <w:t>5</w:t>
      </w:r>
      <w:r w:rsidRPr="003D79CF">
        <w:rPr>
          <w:rFonts w:hint="eastAsia"/>
          <w:sz w:val="28"/>
          <w:szCs w:val="28"/>
        </w:rPr>
        <w:t>年过渡期满后，经市县人民政府批准，可按新用途办理用地手续；</w:t>
      </w:r>
      <w:proofErr w:type="gramStart"/>
      <w:r w:rsidRPr="003D79CF">
        <w:rPr>
          <w:rFonts w:hint="eastAsia"/>
          <w:sz w:val="28"/>
          <w:szCs w:val="28"/>
        </w:rPr>
        <w:t>若项目</w:t>
      </w:r>
      <w:proofErr w:type="gramEnd"/>
      <w:r w:rsidRPr="003D79CF">
        <w:rPr>
          <w:rFonts w:hint="eastAsia"/>
          <w:sz w:val="28"/>
          <w:szCs w:val="28"/>
        </w:rPr>
        <w:t>无法继续经营，原用地单位可按原用途保留使用土地。鼓励各地制定产业类改造项目专项支持措施，促进实体经济发展。</w:t>
      </w:r>
    </w:p>
    <w:p w:rsidR="003D79CF" w:rsidRPr="003D79CF" w:rsidRDefault="003D79CF" w:rsidP="003D79CF">
      <w:pPr>
        <w:rPr>
          <w:sz w:val="28"/>
          <w:szCs w:val="28"/>
        </w:rPr>
      </w:pPr>
      <w:r w:rsidRPr="003D79CF">
        <w:rPr>
          <w:rFonts w:hint="eastAsia"/>
          <w:sz w:val="28"/>
          <w:szCs w:val="28"/>
        </w:rPr>
        <w:t xml:space="preserve">　　（十四）合理分配土地增值收益。根据粤府〔</w:t>
      </w:r>
      <w:r w:rsidRPr="003D79CF">
        <w:rPr>
          <w:rFonts w:hint="eastAsia"/>
          <w:sz w:val="28"/>
          <w:szCs w:val="28"/>
        </w:rPr>
        <w:t>2009</w:t>
      </w:r>
      <w:r w:rsidRPr="003D79CF">
        <w:rPr>
          <w:rFonts w:hint="eastAsia"/>
          <w:sz w:val="28"/>
          <w:szCs w:val="28"/>
        </w:rPr>
        <w:t>〕</w:t>
      </w:r>
      <w:r w:rsidRPr="003D79CF">
        <w:rPr>
          <w:rFonts w:hint="eastAsia"/>
          <w:sz w:val="28"/>
          <w:szCs w:val="28"/>
        </w:rPr>
        <w:t>78</w:t>
      </w:r>
      <w:r w:rsidRPr="003D79CF">
        <w:rPr>
          <w:rFonts w:hint="eastAsia"/>
          <w:sz w:val="28"/>
          <w:szCs w:val="28"/>
        </w:rPr>
        <w:t>号文等相关规</w:t>
      </w:r>
      <w:r w:rsidRPr="003D79CF">
        <w:rPr>
          <w:rFonts w:hint="eastAsia"/>
          <w:sz w:val="28"/>
          <w:szCs w:val="28"/>
        </w:rPr>
        <w:lastRenderedPageBreak/>
        <w:t>定，“三旧”用地由政府依法收回或征收后通过招标拍卖挂牌方式出让的，所得出让收益可按规定用于补偿原土地权利人，并可采取物业返还等其他方式兑现补偿。拟入库地块按照上盖物占地面积及</w:t>
      </w:r>
      <w:r w:rsidRPr="003D79CF">
        <w:rPr>
          <w:rFonts w:hint="eastAsia"/>
          <w:sz w:val="28"/>
          <w:szCs w:val="28"/>
        </w:rPr>
        <w:t>30%</w:t>
      </w:r>
      <w:r w:rsidRPr="003D79CF">
        <w:rPr>
          <w:rFonts w:hint="eastAsia"/>
          <w:sz w:val="28"/>
          <w:szCs w:val="28"/>
        </w:rPr>
        <w:t>比例</w:t>
      </w:r>
      <w:proofErr w:type="gramStart"/>
      <w:r w:rsidRPr="003D79CF">
        <w:rPr>
          <w:rFonts w:hint="eastAsia"/>
          <w:sz w:val="28"/>
          <w:szCs w:val="28"/>
        </w:rPr>
        <w:t>返算可</w:t>
      </w:r>
      <w:proofErr w:type="gramEnd"/>
      <w:r w:rsidRPr="003D79CF">
        <w:rPr>
          <w:rFonts w:hint="eastAsia"/>
          <w:sz w:val="28"/>
          <w:szCs w:val="28"/>
        </w:rPr>
        <w:t>入库面积的剩余部分，可由政府完善相关手续后依法纳入土地储备，并对原土地权利人给予合理补偿。各地可结合实际制定完善增值收益分配机制的相关优惠政策，鼓励原土地权利人和市场主体积极参与。</w:t>
      </w:r>
    </w:p>
    <w:p w:rsidR="003D79CF" w:rsidRPr="003D79CF" w:rsidRDefault="003D79CF" w:rsidP="003D79CF">
      <w:pPr>
        <w:rPr>
          <w:sz w:val="28"/>
          <w:szCs w:val="28"/>
        </w:rPr>
      </w:pPr>
      <w:r w:rsidRPr="003D79CF">
        <w:rPr>
          <w:rFonts w:hint="eastAsia"/>
          <w:sz w:val="28"/>
          <w:szCs w:val="28"/>
        </w:rPr>
        <w:t xml:space="preserve">　　（十五）规范公益性用地移交。在旧城镇、旧厂房改造中，涉及向政府无偿移交城市基础设施、公共服务设施或其他公益性项目建设用地（含红线退缩用地）的改造项目，原权利人应当在签订土地使用权出让合同之前完成公益性用地移交工作，并负责对移交范围内原有建筑物、构筑物及其附属设施进行拆除，未按规定移交的，不予办理供地手续。移交的公益性用地应为国有建设用地，移交人不需为移交的公益性用地补缴土地出让金。在旧城镇、旧厂房改造中，将工业用地等用途改变为商业、旅游、娱乐和商品住宅等经营性用地的自行改造项目均需移交公益性用地，需移交公益性用地的改造项目类型、具体比例由“三旧”改造主管部门牵头研究确定；城乡规划主管部门在组织编制或修编控制性详细规划中予以落实。对于改造地块所在的控制性详细规划或单元规划未提出预留公益性用地要求，或改造地块面积较小，无法提供有效的公益性用地等情形，可按公益性用地用途评估后，补缴与应移交用地等价的土地价款，或通过无偿移交城市基础设施、公共服务设施或其他公益性项目建筑面积，根据其占项目总建筑面积的比例折抵应移交的用地面积；涉及将城市基础设施、公共服务设施或其他公益性项目建成后无偿移交政府的改造项目，应当在签订土</w:t>
      </w:r>
      <w:r w:rsidRPr="003D79CF">
        <w:rPr>
          <w:rFonts w:hint="eastAsia"/>
          <w:sz w:val="28"/>
          <w:szCs w:val="28"/>
        </w:rPr>
        <w:lastRenderedPageBreak/>
        <w:t>地使用权出让合同时明确优先完成公益性项目建设并无偿移交政府，由开发项目主体按照工程建设项目的有关规定办理手续并实施建设。具体实施办法由各地级以上市人民政府制定。</w:t>
      </w:r>
    </w:p>
    <w:p w:rsidR="003D79CF" w:rsidRPr="003D79CF" w:rsidRDefault="003D79CF" w:rsidP="003D79CF">
      <w:pPr>
        <w:rPr>
          <w:sz w:val="28"/>
          <w:szCs w:val="28"/>
        </w:rPr>
      </w:pPr>
      <w:r w:rsidRPr="003D79CF">
        <w:rPr>
          <w:rFonts w:hint="eastAsia"/>
          <w:sz w:val="28"/>
          <w:szCs w:val="28"/>
        </w:rPr>
        <w:t xml:space="preserve">　　六、加强“三旧”改造实施监管</w:t>
      </w:r>
    </w:p>
    <w:p w:rsidR="003D79CF" w:rsidRPr="003D79CF" w:rsidRDefault="003D79CF" w:rsidP="003D79CF">
      <w:pPr>
        <w:rPr>
          <w:sz w:val="28"/>
          <w:szCs w:val="28"/>
        </w:rPr>
      </w:pPr>
      <w:r w:rsidRPr="003D79CF">
        <w:rPr>
          <w:rFonts w:hint="eastAsia"/>
          <w:sz w:val="28"/>
          <w:szCs w:val="28"/>
        </w:rPr>
        <w:t xml:space="preserve">　　（十六）落实“三旧”改造项目备案制度。“三旧”改造项目涉及的改造方案及用地批文、土地供应结果、实施监管协议、改造实施情况等，应当在相关法律文书或证明文件</w:t>
      </w:r>
      <w:proofErr w:type="gramStart"/>
      <w:r w:rsidRPr="003D79CF">
        <w:rPr>
          <w:rFonts w:hint="eastAsia"/>
          <w:sz w:val="28"/>
          <w:szCs w:val="28"/>
        </w:rPr>
        <w:t>作出</w:t>
      </w:r>
      <w:proofErr w:type="gramEnd"/>
      <w:r w:rsidRPr="003D79CF">
        <w:rPr>
          <w:rFonts w:hint="eastAsia"/>
          <w:sz w:val="28"/>
          <w:szCs w:val="28"/>
        </w:rPr>
        <w:t>之日起</w:t>
      </w:r>
      <w:r w:rsidRPr="003D79CF">
        <w:rPr>
          <w:rFonts w:hint="eastAsia"/>
          <w:sz w:val="28"/>
          <w:szCs w:val="28"/>
        </w:rPr>
        <w:t>30</w:t>
      </w:r>
      <w:r w:rsidRPr="003D79CF">
        <w:rPr>
          <w:rFonts w:hint="eastAsia"/>
          <w:sz w:val="28"/>
          <w:szCs w:val="28"/>
        </w:rPr>
        <w:t>日内通过省“三旧”改造项目监管系统进行备案。由市县级人民政府批准的“三旧”用地，未经系统备案的，依照有关规定处理。</w:t>
      </w:r>
    </w:p>
    <w:p w:rsidR="003D79CF" w:rsidRPr="003D79CF" w:rsidRDefault="003D79CF" w:rsidP="003D79CF">
      <w:pPr>
        <w:rPr>
          <w:sz w:val="28"/>
          <w:szCs w:val="28"/>
        </w:rPr>
      </w:pPr>
      <w:r w:rsidRPr="003D79CF">
        <w:rPr>
          <w:rFonts w:hint="eastAsia"/>
          <w:sz w:val="28"/>
          <w:szCs w:val="28"/>
        </w:rPr>
        <w:t xml:space="preserve">　　（十七）完善监管协议制度。除了由政府组织实施的改造项目外，其他项目均应当在改造方案正式获批之日起的三个月内，由“三旧”改造主管部门（或县级人民政府、镇人民政府、街道办事处）与改造主体签订监管协议。监管协议重点对改造项目按照经批准的改造方案及相关规划要求实施改造，无偿移交公益性用地，履行改造范围内配套建设义务，落实对改造范围内原土地权利人的补偿安置义务，实现改造项目的综合效益等方面进行监管。有条件的地市，可建立“三旧”改造资金监管制度，在签订土地使用权出让合同前，由改造主体到项目约定的银行设立改造专项资金监管账户，足额存入复建安置资金，监管账户内资金由改造主体、“三旧”改造主管部门和监管账户开户银行三者共同监管，确保专款专用；也可以在签订土地使用权出让合同之前由改造主体向“三旧”改造主管部门提供专项监管保证资金的银行保函，银行保函应为不可撤销、无条件的见索即付保函，由“三旧”改造主管部门监管。为落实共同监管责任，在尊重改</w:t>
      </w:r>
      <w:r w:rsidRPr="003D79CF">
        <w:rPr>
          <w:rFonts w:hint="eastAsia"/>
          <w:sz w:val="28"/>
          <w:szCs w:val="28"/>
        </w:rPr>
        <w:lastRenderedPageBreak/>
        <w:t>造主体意愿的前提下，将落实监管协议约定内容作为改造项目签订土地使用权出让合同以及办理建设工程规划许可证、房屋预售许可证等行政审批手续的依据。</w:t>
      </w:r>
    </w:p>
    <w:p w:rsidR="003D79CF" w:rsidRPr="003D79CF" w:rsidRDefault="003D79CF" w:rsidP="003D79CF">
      <w:pPr>
        <w:rPr>
          <w:sz w:val="28"/>
          <w:szCs w:val="28"/>
        </w:rPr>
      </w:pPr>
      <w:r w:rsidRPr="003D79CF">
        <w:rPr>
          <w:rFonts w:hint="eastAsia"/>
          <w:sz w:val="28"/>
          <w:szCs w:val="28"/>
        </w:rPr>
        <w:t xml:space="preserve">　　（十八）加强“三旧”改造信息公开。省国土资源厅根据省的工作部署将已入库地块的图斑编号、用地面积、坐落位置等信息纳入政府信息主动公开范围，在门户网站上予以公开，接受公众查询和社会监督。各地“三旧”改造主管部门参照省国土资源厅的做法，在门户网站上公开本行政区域内“三旧”改造地块信息。“三旧”用地或改造方案经有权机关批准后，应当按规定发布公告。其中，涉及土地征收的“三旧”用地，市县人民政府应当在批复文件</w:t>
      </w:r>
      <w:proofErr w:type="gramStart"/>
      <w:r w:rsidRPr="003D79CF">
        <w:rPr>
          <w:rFonts w:hint="eastAsia"/>
          <w:sz w:val="28"/>
          <w:szCs w:val="28"/>
        </w:rPr>
        <w:t>作出</w:t>
      </w:r>
      <w:proofErr w:type="gramEnd"/>
      <w:r w:rsidRPr="003D79CF">
        <w:rPr>
          <w:rFonts w:hint="eastAsia"/>
          <w:sz w:val="28"/>
          <w:szCs w:val="28"/>
        </w:rPr>
        <w:t>之日起</w:t>
      </w:r>
      <w:r w:rsidRPr="003D79CF">
        <w:rPr>
          <w:rFonts w:hint="eastAsia"/>
          <w:sz w:val="28"/>
          <w:szCs w:val="28"/>
        </w:rPr>
        <w:t>10</w:t>
      </w:r>
      <w:r w:rsidRPr="003D79CF">
        <w:rPr>
          <w:rFonts w:hint="eastAsia"/>
          <w:sz w:val="28"/>
          <w:szCs w:val="28"/>
        </w:rPr>
        <w:t>个工作日内发布公告并进行公证，保留相关证据，公告应当载明批准机关、批准文号、批准时间、批准内容、公告的有效期限以及行政复议、行政诉讼等权利事项。</w:t>
      </w:r>
    </w:p>
    <w:p w:rsidR="003D79CF" w:rsidRPr="003D79CF" w:rsidRDefault="003D79CF" w:rsidP="003D79CF">
      <w:pPr>
        <w:rPr>
          <w:sz w:val="28"/>
          <w:szCs w:val="28"/>
        </w:rPr>
      </w:pPr>
      <w:r w:rsidRPr="003D79CF">
        <w:rPr>
          <w:rFonts w:hint="eastAsia"/>
          <w:sz w:val="28"/>
          <w:szCs w:val="28"/>
        </w:rPr>
        <w:t xml:space="preserve">　　（十九）完善“三旧”改造司法裁决途径。在旧村庄改造中，因实施改造对改造范围内农村集体土地及国有土地及其上盖物业的受让人、承租人、抵押权人的正当权益造成影响的，依照其与农村集体经济组织或国有土地及其上盖物业的所有权人签订的出让、出租、抵押合同的约定进行补偿，对补偿标准存在争议的，由合同约定双方自行协商或采取民事诉讼途径解决。</w:t>
      </w:r>
    </w:p>
    <w:p w:rsidR="003D79CF" w:rsidRPr="003D79CF" w:rsidRDefault="003D79CF" w:rsidP="003D79CF">
      <w:pPr>
        <w:rPr>
          <w:sz w:val="28"/>
          <w:szCs w:val="28"/>
        </w:rPr>
      </w:pPr>
      <w:r w:rsidRPr="003D79CF">
        <w:rPr>
          <w:rFonts w:hint="eastAsia"/>
          <w:sz w:val="28"/>
          <w:szCs w:val="28"/>
        </w:rPr>
        <w:t xml:space="preserve">　　农村集体经济组织少数成员拒不履行经农村集体经济组织表决通过并经市县人民政府批准的改造方案（含搬迁补偿安置内容），按照以下情形分类处理：</w:t>
      </w:r>
    </w:p>
    <w:p w:rsidR="003D79CF" w:rsidRPr="003D79CF" w:rsidRDefault="003D79CF" w:rsidP="003D79CF">
      <w:pPr>
        <w:rPr>
          <w:sz w:val="28"/>
          <w:szCs w:val="28"/>
        </w:rPr>
      </w:pPr>
      <w:r w:rsidRPr="003D79CF">
        <w:rPr>
          <w:rFonts w:hint="eastAsia"/>
          <w:sz w:val="28"/>
          <w:szCs w:val="28"/>
        </w:rPr>
        <w:t xml:space="preserve">　　</w:t>
      </w:r>
      <w:r w:rsidRPr="003D79CF">
        <w:rPr>
          <w:rFonts w:hint="eastAsia"/>
          <w:sz w:val="28"/>
          <w:szCs w:val="28"/>
        </w:rPr>
        <w:t>1.</w:t>
      </w:r>
      <w:r w:rsidRPr="003D79CF">
        <w:rPr>
          <w:rFonts w:hint="eastAsia"/>
          <w:sz w:val="28"/>
          <w:szCs w:val="28"/>
        </w:rPr>
        <w:t>改造过程涉及征收集体土地，利害关系人对补偿标准有异议的，依</w:t>
      </w:r>
      <w:r w:rsidRPr="003D79CF">
        <w:rPr>
          <w:rFonts w:hint="eastAsia"/>
          <w:sz w:val="28"/>
          <w:szCs w:val="28"/>
        </w:rPr>
        <w:lastRenderedPageBreak/>
        <w:t>据《中华人民共和国土地管理法实施条例》第二十五条规定向批准征收土地的人民政府申请裁决。对于违反土地管理法律、法规规定阻挠征收土地的，按照《中华人民共和国土地管理法实施条例》第四十五条规定，由县级以上人民政府土地行政主管部门责令交出土地；拒不交出土地的，申请人民法院强制执行。</w:t>
      </w:r>
    </w:p>
    <w:p w:rsidR="003D79CF" w:rsidRPr="003D79CF" w:rsidRDefault="003D79CF" w:rsidP="003D79CF">
      <w:pPr>
        <w:rPr>
          <w:sz w:val="28"/>
          <w:szCs w:val="28"/>
        </w:rPr>
      </w:pPr>
      <w:r w:rsidRPr="003D79CF">
        <w:rPr>
          <w:rFonts w:hint="eastAsia"/>
          <w:sz w:val="28"/>
          <w:szCs w:val="28"/>
        </w:rPr>
        <w:t xml:space="preserve">　　</w:t>
      </w:r>
      <w:r w:rsidRPr="003D79CF">
        <w:rPr>
          <w:rFonts w:hint="eastAsia"/>
          <w:sz w:val="28"/>
          <w:szCs w:val="28"/>
        </w:rPr>
        <w:t>2.</w:t>
      </w:r>
      <w:r w:rsidRPr="003D79CF">
        <w:rPr>
          <w:rFonts w:hint="eastAsia"/>
          <w:sz w:val="28"/>
          <w:szCs w:val="28"/>
        </w:rPr>
        <w:t>改造过程不涉及征收集体土地但必须对村民的房屋进行拆迁的，县级以上地方人民政府参照《国有土地上房屋征收与补偿条例》第三章补偿相关规定执行。</w:t>
      </w:r>
    </w:p>
    <w:p w:rsidR="003D79CF" w:rsidRPr="003D79CF" w:rsidRDefault="003D79CF" w:rsidP="003D79CF">
      <w:pPr>
        <w:rPr>
          <w:sz w:val="28"/>
          <w:szCs w:val="28"/>
        </w:rPr>
      </w:pPr>
      <w:r w:rsidRPr="003D79CF">
        <w:rPr>
          <w:rFonts w:hint="eastAsia"/>
          <w:sz w:val="28"/>
          <w:szCs w:val="28"/>
        </w:rPr>
        <w:t xml:space="preserve">　　人民法院裁定准予执行的，可由提出申请的市、县人民政府负责执行。</w:t>
      </w:r>
    </w:p>
    <w:p w:rsidR="003D79CF" w:rsidRPr="003D79CF" w:rsidRDefault="003D79CF" w:rsidP="003D79CF">
      <w:pPr>
        <w:rPr>
          <w:sz w:val="28"/>
          <w:szCs w:val="28"/>
        </w:rPr>
      </w:pPr>
      <w:r w:rsidRPr="003D79CF">
        <w:rPr>
          <w:rFonts w:hint="eastAsia"/>
          <w:sz w:val="28"/>
          <w:szCs w:val="28"/>
        </w:rPr>
        <w:t xml:space="preserve">　　（二十）完善年度考核办法。从各地“三旧”改造年度改造计划完成情况、节约集约用地情况等方面选取多项考核指标，合理确定各指标权重值，形成考核指标体系，综合考评各地“三旧”改造工作情况，考核结果作为土地利用计划指标分配及其他相关奖惩措施的依据。自</w:t>
      </w:r>
      <w:r w:rsidRPr="003D79CF">
        <w:rPr>
          <w:rFonts w:hint="eastAsia"/>
          <w:sz w:val="28"/>
          <w:szCs w:val="28"/>
        </w:rPr>
        <w:t>2018</w:t>
      </w:r>
      <w:r w:rsidRPr="003D79CF">
        <w:rPr>
          <w:rFonts w:hint="eastAsia"/>
          <w:sz w:val="28"/>
          <w:szCs w:val="28"/>
        </w:rPr>
        <w:t>年起，年度改造计划的实施和考核期限与自然年度保持一致。</w:t>
      </w:r>
    </w:p>
    <w:p w:rsidR="006B0916" w:rsidRPr="003D79CF" w:rsidRDefault="003D79CF" w:rsidP="003D79CF">
      <w:pPr>
        <w:rPr>
          <w:sz w:val="28"/>
          <w:szCs w:val="28"/>
        </w:rPr>
      </w:pPr>
      <w:r w:rsidRPr="003D79CF">
        <w:rPr>
          <w:rFonts w:hint="eastAsia"/>
          <w:sz w:val="28"/>
          <w:szCs w:val="28"/>
        </w:rPr>
        <w:t xml:space="preserve">　　本意见印发之日起施行，有效期</w:t>
      </w:r>
      <w:r w:rsidRPr="003D79CF">
        <w:rPr>
          <w:rFonts w:hint="eastAsia"/>
          <w:sz w:val="28"/>
          <w:szCs w:val="28"/>
        </w:rPr>
        <w:t>5</w:t>
      </w:r>
      <w:r w:rsidRPr="003D79CF">
        <w:rPr>
          <w:rFonts w:hint="eastAsia"/>
          <w:sz w:val="28"/>
          <w:szCs w:val="28"/>
        </w:rPr>
        <w:t>年。以前规定与本意见不一致的，按本意见执行。</w:t>
      </w:r>
    </w:p>
    <w:sectPr w:rsidR="006B0916" w:rsidRPr="003D79CF" w:rsidSect="0054196C">
      <w:pgSz w:w="11906" w:h="16838"/>
      <w:pgMar w:top="1440" w:right="1304" w:bottom="1440" w:left="158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1986" w:rsidRDefault="00381986" w:rsidP="003D79CF">
      <w:r>
        <w:separator/>
      </w:r>
    </w:p>
  </w:endnote>
  <w:endnote w:type="continuationSeparator" w:id="0">
    <w:p w:rsidR="00381986" w:rsidRDefault="00381986" w:rsidP="003D79C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1986" w:rsidRDefault="00381986" w:rsidP="003D79CF">
      <w:r>
        <w:separator/>
      </w:r>
    </w:p>
  </w:footnote>
  <w:footnote w:type="continuationSeparator" w:id="0">
    <w:p w:rsidR="00381986" w:rsidRDefault="00381986" w:rsidP="003D79C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D79CF"/>
    <w:rsid w:val="00283CE5"/>
    <w:rsid w:val="00381986"/>
    <w:rsid w:val="003D79CF"/>
    <w:rsid w:val="0054196C"/>
    <w:rsid w:val="006B0916"/>
    <w:rsid w:val="00EF31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09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D79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D79CF"/>
    <w:rPr>
      <w:sz w:val="18"/>
      <w:szCs w:val="18"/>
    </w:rPr>
  </w:style>
  <w:style w:type="paragraph" w:styleId="a4">
    <w:name w:val="footer"/>
    <w:basedOn w:val="a"/>
    <w:link w:val="Char0"/>
    <w:uiPriority w:val="99"/>
    <w:semiHidden/>
    <w:unhideWhenUsed/>
    <w:rsid w:val="003D79C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D79CF"/>
    <w:rPr>
      <w:sz w:val="18"/>
      <w:szCs w:val="18"/>
    </w:rPr>
  </w:style>
</w:styles>
</file>

<file path=word/webSettings.xml><?xml version="1.0" encoding="utf-8"?>
<w:webSettings xmlns:r="http://schemas.openxmlformats.org/officeDocument/2006/relationships" xmlns:w="http://schemas.openxmlformats.org/wordprocessingml/2006/main">
  <w:divs>
    <w:div w:id="1971353291">
      <w:bodyDiv w:val="1"/>
      <w:marLeft w:val="0"/>
      <w:marRight w:val="0"/>
      <w:marTop w:val="0"/>
      <w:marBottom w:val="0"/>
      <w:divBdr>
        <w:top w:val="none" w:sz="0" w:space="0" w:color="auto"/>
        <w:left w:val="none" w:sz="0" w:space="0" w:color="auto"/>
        <w:bottom w:val="none" w:sz="0" w:space="0" w:color="auto"/>
        <w:right w:val="none" w:sz="0" w:space="0" w:color="auto"/>
      </w:divBdr>
      <w:divsChild>
        <w:div w:id="1349871761">
          <w:marLeft w:val="0"/>
          <w:marRight w:val="0"/>
          <w:marTop w:val="70"/>
          <w:marBottom w:val="100"/>
          <w:divBdr>
            <w:top w:val="single" w:sz="4" w:space="3" w:color="99BBDD"/>
            <w:left w:val="single" w:sz="4" w:space="13" w:color="99BBDD"/>
            <w:bottom w:val="single" w:sz="4" w:space="10" w:color="99BBDD"/>
            <w:right w:val="single" w:sz="4" w:space="14" w:color="99BBDD"/>
          </w:divBdr>
        </w:div>
        <w:div w:id="607275166">
          <w:marLeft w:val="0"/>
          <w:marRight w:val="0"/>
          <w:marTop w:val="150"/>
          <w:marBottom w:val="0"/>
          <w:divBdr>
            <w:top w:val="none" w:sz="0" w:space="0" w:color="auto"/>
            <w:left w:val="none" w:sz="0" w:space="0" w:color="auto"/>
            <w:bottom w:val="single" w:sz="4" w:space="8" w:color="E1E4E6"/>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1136</Words>
  <Characters>6476</Characters>
  <Application>Microsoft Office Word</Application>
  <DocSecurity>0</DocSecurity>
  <Lines>53</Lines>
  <Paragraphs>15</Paragraphs>
  <ScaleCrop>false</ScaleCrop>
  <Company>微软中国</Company>
  <LinksUpToDate>false</LinksUpToDate>
  <CharactersWithSpaces>7597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qdrfw</cp:lastModifiedBy>
  <cp:revision>3</cp:revision>
  <dcterms:created xsi:type="dcterms:W3CDTF">2018-04-09T01:23:00Z</dcterms:created>
  <dcterms:modified xsi:type="dcterms:W3CDTF">2018-07-18T03:30:00Z</dcterms:modified>
</cp:coreProperties>
</file>