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FA" w:rsidRDefault="00A207FA">
      <w:pPr>
        <w:pStyle w:val="Title"/>
        <w:jc w:val="center"/>
        <w:rPr>
          <w:rFonts w:ascii="Arial" w:eastAsia="Times New Roman" w:hAnsi="Arial" w:cs="Arial"/>
        </w:rPr>
      </w:pPr>
    </w:p>
    <w:p w:rsidR="00A207FA" w:rsidRDefault="00A207FA">
      <w:pPr>
        <w:pStyle w:val="Title"/>
        <w:jc w:val="center"/>
        <w:rPr>
          <w:rFonts w:ascii="Arial" w:eastAsia="Times New Roman" w:hAnsi="Arial" w:cs="Arial"/>
        </w:rPr>
      </w:pPr>
    </w:p>
    <w:p w:rsidR="00A207FA" w:rsidRDefault="00A207FA">
      <w:pPr>
        <w:pStyle w:val="Title"/>
        <w:jc w:val="center"/>
        <w:rPr>
          <w:rFonts w:ascii="Arial" w:eastAsia="Times New Roman" w:hAnsi="Arial" w:cs="Arial"/>
        </w:rPr>
      </w:pPr>
    </w:p>
    <w:p w:rsidR="00A207FA" w:rsidRDefault="00A207FA">
      <w:pPr>
        <w:pStyle w:val="Title"/>
        <w:jc w:val="center"/>
        <w:rPr>
          <w:rFonts w:ascii="Arial" w:eastAsia="Times New Roman" w:hAnsi="Arial" w:cs="Arial"/>
        </w:rPr>
      </w:pPr>
    </w:p>
    <w:p w:rsidR="00A207FA" w:rsidRDefault="00A207FA">
      <w:pPr>
        <w:pStyle w:val="Title"/>
        <w:jc w:val="center"/>
        <w:rPr>
          <w:rFonts w:ascii="Arial" w:eastAsia="Times New Roman" w:hAnsi="Arial" w:cs="Arial"/>
        </w:rPr>
      </w:pPr>
    </w:p>
    <w:p w:rsidR="00A207FA" w:rsidRDefault="00A207FA">
      <w:pPr>
        <w:pStyle w:val="Title"/>
        <w:jc w:val="center"/>
        <w:rPr>
          <w:rFonts w:ascii="Arial" w:eastAsia="Times New Roman" w:hAnsi="Arial" w:cs="Arial"/>
        </w:rPr>
      </w:pPr>
    </w:p>
    <w:p w:rsidR="00A207FA" w:rsidRDefault="00A207FA">
      <w:pPr>
        <w:pStyle w:val="Title"/>
        <w:jc w:val="center"/>
        <w:rPr>
          <w:rFonts w:ascii="Arial" w:eastAsia="Times New Roman" w:hAnsi="Arial" w:cs="Arial"/>
        </w:rPr>
      </w:pPr>
    </w:p>
    <w:p w:rsidR="00A207FA" w:rsidRDefault="0057002F">
      <w:pPr>
        <w:pStyle w:val="Title"/>
        <w:jc w:val="center"/>
        <w:rPr>
          <w:rFonts w:ascii="Arial" w:eastAsia="Times New Roman" w:hAnsi="Arial" w:cs="Arial"/>
          <w:sz w:val="72"/>
          <w:lang w:val="es-ES"/>
        </w:rPr>
      </w:pPr>
      <w:proofErr w:type="spellStart"/>
      <w:r>
        <w:rPr>
          <w:rFonts w:ascii="Arial" w:eastAsia="Times New Roman" w:hAnsi="Arial" w:cs="Arial"/>
          <w:sz w:val="72"/>
          <w:lang w:val="es-ES"/>
        </w:rPr>
        <w:t>Nutritional</w:t>
      </w:r>
      <w:proofErr w:type="spellEnd"/>
      <w:r>
        <w:rPr>
          <w:rFonts w:ascii="Arial" w:eastAsia="Times New Roman" w:hAnsi="Arial" w:cs="Arial"/>
          <w:sz w:val="72"/>
          <w:lang w:val="es-ES"/>
        </w:rPr>
        <w:t xml:space="preserve"> </w:t>
      </w:r>
      <w:proofErr w:type="spellStart"/>
      <w:r>
        <w:rPr>
          <w:rFonts w:ascii="Arial" w:eastAsia="Times New Roman" w:hAnsi="Arial" w:cs="Arial"/>
          <w:sz w:val="72"/>
          <w:lang w:val="es-ES"/>
        </w:rPr>
        <w:t>Calculator</w:t>
      </w:r>
      <w:proofErr w:type="spellEnd"/>
    </w:p>
    <w:p w:rsidR="00A207FA" w:rsidRDefault="0057002F">
      <w:pPr>
        <w:jc w:val="center"/>
        <w:rPr>
          <w:rStyle w:val="Strong"/>
          <w:rFonts w:ascii="Arial" w:hAnsi="Arial" w:cs="Arial"/>
          <w:b w:val="0"/>
          <w:sz w:val="36"/>
          <w:szCs w:val="32"/>
          <w:lang w:val="es-ES"/>
        </w:rPr>
      </w:pPr>
      <w:proofErr w:type="spellStart"/>
      <w:r>
        <w:rPr>
          <w:rStyle w:val="Strong"/>
          <w:rFonts w:ascii="Arial" w:hAnsi="Arial" w:cs="Arial"/>
          <w:b w:val="0"/>
          <w:sz w:val="36"/>
          <w:szCs w:val="32"/>
          <w:lang w:val="es-ES"/>
        </w:rPr>
        <w:t>Iteration</w:t>
      </w:r>
      <w:proofErr w:type="spellEnd"/>
      <w:r>
        <w:rPr>
          <w:rStyle w:val="Strong"/>
          <w:rFonts w:ascii="Arial" w:hAnsi="Arial" w:cs="Arial"/>
          <w:b w:val="0"/>
          <w:sz w:val="36"/>
          <w:szCs w:val="32"/>
          <w:lang w:val="es-ES"/>
        </w:rPr>
        <w:t xml:space="preserve"> 2</w:t>
      </w:r>
      <w:r>
        <w:rPr>
          <w:rStyle w:val="Strong"/>
          <w:rFonts w:ascii="Arial" w:hAnsi="Arial" w:cs="Arial"/>
          <w:b w:val="0"/>
          <w:sz w:val="36"/>
          <w:szCs w:val="32"/>
          <w:lang w:val="es-ES"/>
        </w:rPr>
        <w:tab/>
      </w:r>
      <w:r>
        <w:rPr>
          <w:rStyle w:val="Strong"/>
          <w:rFonts w:ascii="Arial" w:hAnsi="Arial" w:cs="Arial"/>
          <w:sz w:val="36"/>
          <w:szCs w:val="32"/>
          <w:lang w:val="es-ES"/>
        </w:rPr>
        <w:t>|</w:t>
      </w:r>
      <w:r>
        <w:rPr>
          <w:rStyle w:val="Strong"/>
          <w:rFonts w:ascii="Arial" w:hAnsi="Arial" w:cs="Arial"/>
          <w:b w:val="0"/>
          <w:sz w:val="36"/>
          <w:szCs w:val="32"/>
          <w:lang w:val="es-ES"/>
        </w:rPr>
        <w:t xml:space="preserve"> </w:t>
      </w:r>
      <w:r>
        <w:rPr>
          <w:rStyle w:val="Strong"/>
          <w:rFonts w:ascii="Arial" w:hAnsi="Arial" w:cs="Arial"/>
          <w:b w:val="0"/>
          <w:sz w:val="36"/>
          <w:szCs w:val="32"/>
          <w:lang w:val="es-ES"/>
        </w:rPr>
        <w:tab/>
        <w:t>02/23/2018</w:t>
      </w:r>
    </w:p>
    <w:p w:rsidR="00A207FA" w:rsidRDefault="00A207F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:rsidR="00A207FA" w:rsidRDefault="005700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4"/>
          <w:lang w:val="es-ES"/>
        </w:rPr>
        <w:t>Hector</w:t>
      </w:r>
      <w:proofErr w:type="spellEnd"/>
      <w:r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 Garza</w:t>
      </w:r>
    </w:p>
    <w:p w:rsidR="00A207FA" w:rsidRDefault="005700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Alexander </w:t>
      </w:r>
      <w:proofErr w:type="spellStart"/>
      <w:r>
        <w:rPr>
          <w:rFonts w:ascii="Arial" w:eastAsia="Times New Roman" w:hAnsi="Arial" w:cs="Arial"/>
          <w:color w:val="000000"/>
          <w:sz w:val="28"/>
          <w:szCs w:val="24"/>
          <w:lang w:val="es-ES"/>
        </w:rPr>
        <w:t>Kermani</w:t>
      </w:r>
      <w:proofErr w:type="spellEnd"/>
    </w:p>
    <w:p w:rsidR="00A207FA" w:rsidRDefault="005700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4"/>
          <w:lang w:val="es-ES"/>
        </w:rPr>
        <w:t>Songyang</w:t>
      </w:r>
      <w:proofErr w:type="spellEnd"/>
      <w:r>
        <w:rPr>
          <w:rFonts w:ascii="Arial" w:eastAsia="Times New Roman" w:hAnsi="Arial" w:cs="Arial"/>
          <w:color w:val="000000"/>
          <w:sz w:val="28"/>
          <w:szCs w:val="24"/>
          <w:lang w:val="es-ES"/>
        </w:rPr>
        <w:t xml:space="preserve"> Li</w:t>
      </w:r>
    </w:p>
    <w:p w:rsidR="00A207FA" w:rsidRDefault="005700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8"/>
          <w:szCs w:val="24"/>
          <w:lang w:val="es-ES"/>
        </w:rPr>
        <w:t>Ryan Lira</w:t>
      </w:r>
    </w:p>
    <w:p w:rsidR="00A207FA" w:rsidRDefault="005700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4"/>
        </w:rPr>
        <w:t>Thiphavanh</w:t>
      </w:r>
      <w:proofErr w:type="spellEnd"/>
      <w:r>
        <w:rPr>
          <w:rFonts w:ascii="Arial" w:eastAsia="Times New Roman" w:hAnsi="Arial" w:cs="Arial"/>
          <w:color w:val="000000"/>
          <w:sz w:val="28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4"/>
        </w:rPr>
        <w:t>Phoutthivongsack</w:t>
      </w:r>
      <w:proofErr w:type="spellEnd"/>
    </w:p>
    <w:p w:rsidR="00A207FA" w:rsidRDefault="0057002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4"/>
        </w:rPr>
        <w:t>Parijat</w:t>
      </w:r>
      <w:proofErr w:type="spellEnd"/>
      <w:r>
        <w:rPr>
          <w:rFonts w:ascii="Arial" w:eastAsia="Times New Roman" w:hAnsi="Arial" w:cs="Arial"/>
          <w:color w:val="000000"/>
          <w:sz w:val="28"/>
          <w:szCs w:val="24"/>
        </w:rPr>
        <w:t xml:space="preserve"> Singh</w:t>
      </w:r>
    </w:p>
    <w:p w:rsidR="00A207FA" w:rsidRDefault="00A207F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5700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Contents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Organization/Responsibilities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A207FA" w:rsidRDefault="0057002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List of Requirements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A207FA" w:rsidRDefault="0057002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Iteration Plan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A207FA" w:rsidRDefault="0057002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Domain Model</w:t>
      </w:r>
    </w:p>
    <w:p w:rsidR="00A207FA" w:rsidRDefault="0057002F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Brainstorming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A207FA" w:rsidRDefault="0057002F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A207FA" w:rsidRDefault="0057002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Model</w:t>
      </w:r>
    </w:p>
    <w:p w:rsidR="00A207FA" w:rsidRDefault="0057002F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 Level Use Case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A207FA" w:rsidRDefault="0057002F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A207FA" w:rsidRDefault="0057002F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Extended Use Cases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7</w:t>
      </w:r>
    </w:p>
    <w:p w:rsidR="00A207FA" w:rsidRDefault="0057002F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Traceability Matrix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10</w:t>
      </w:r>
    </w:p>
    <w:p w:rsidR="00A207FA" w:rsidRDefault="0057002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Sequence Diagrams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11</w:t>
      </w:r>
    </w:p>
    <w:p w:rsidR="00A207FA" w:rsidRPr="00875788" w:rsidRDefault="0057002F" w:rsidP="008757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Class Diagram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75788" w:rsidRDefault="008757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75788" w:rsidRDefault="0087578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lastRenderedPageBreak/>
        <w:t>Organization/Responsibilities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:rsidR="00A207FA" w:rsidRDefault="0057002F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System –</w:t>
      </w:r>
      <w:r>
        <w:rPr>
          <w:rFonts w:ascii="Arial" w:eastAsia="Times New Roman" w:hAnsi="Arial" w:cs="Arial"/>
          <w:sz w:val="28"/>
          <w:szCs w:val="24"/>
        </w:rPr>
        <w:t xml:space="preserve"> A nutritional calculator to check daily calorie intake, manage a user’s diet, and notify the user when they are failing/succeeding at reaching their calorie goals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tbl>
      <w:tblPr>
        <w:tblStyle w:val="TableGrid"/>
        <w:tblW w:w="9265" w:type="dxa"/>
        <w:tblInd w:w="85" w:type="dxa"/>
        <w:tblLook w:val="04A0" w:firstRow="1" w:lastRow="0" w:firstColumn="1" w:lastColumn="0" w:noHBand="0" w:noVBand="1"/>
      </w:tblPr>
      <w:tblGrid>
        <w:gridCol w:w="2774"/>
        <w:gridCol w:w="1010"/>
        <w:gridCol w:w="2296"/>
        <w:gridCol w:w="1634"/>
        <w:gridCol w:w="1551"/>
      </w:tblGrid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Tasks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Reqs</w:t>
            </w:r>
            <w:proofErr w:type="spellEnd"/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Responsible</w:t>
            </w:r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Iteration 1</w:t>
            </w:r>
          </w:p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2/23/2018</w:t>
            </w: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Iteration 2</w:t>
            </w:r>
          </w:p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3/23/2018</w:t>
            </w: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Controller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Thiphavanh</w:t>
            </w:r>
            <w:proofErr w:type="spellEnd"/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Item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Songyang</w:t>
            </w:r>
            <w:proofErr w:type="spellEnd"/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R3 Food Entry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Songyang</w:t>
            </w:r>
            <w:proofErr w:type="spellEnd"/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Goal Controller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softHyphen/>
            </w:r>
            <w:r>
              <w:rPr>
                <w:rFonts w:ascii="Arial" w:eastAsia="Times New Roman" w:hAnsi="Arial" w:cs="Arial"/>
                <w:sz w:val="24"/>
                <w:szCs w:val="24"/>
              </w:rPr>
              <w:softHyphen/>
              <w:t>Ryan</w:t>
            </w:r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Goal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Alexander</w:t>
            </w:r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Calculate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R1</w:t>
            </w: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User View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Hector</w:t>
            </w:r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User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Hector</w:t>
            </w:r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Database Manager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R2,R3</w:t>
            </w: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Thiphavanh</w:t>
            </w:r>
            <w:proofErr w:type="spellEnd"/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Login View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Save/Load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R2,R3</w:t>
            </w: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  <w:tr w:rsidR="00A207FA">
        <w:tc>
          <w:tcPr>
            <w:tcW w:w="2774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R2 Add/Delete Items</w:t>
            </w:r>
          </w:p>
        </w:tc>
        <w:tc>
          <w:tcPr>
            <w:tcW w:w="1010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R3</w:t>
            </w:r>
          </w:p>
        </w:tc>
        <w:tc>
          <w:tcPr>
            <w:tcW w:w="2296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Ryan</w:t>
            </w:r>
          </w:p>
        </w:tc>
        <w:tc>
          <w:tcPr>
            <w:tcW w:w="1634" w:type="dxa"/>
            <w:shd w:val="clear" w:color="auto" w:fill="auto"/>
            <w:tcMar>
              <w:left w:w="108" w:type="dxa"/>
            </w:tcMar>
          </w:tcPr>
          <w:p w:rsidR="00A207FA" w:rsidRDefault="00A207FA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4"/>
              </w:rPr>
              <w:t>X</w:t>
            </w:r>
          </w:p>
        </w:tc>
      </w:tr>
    </w:tbl>
    <w:p w:rsidR="00A207FA" w:rsidRDefault="00A207F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tbl>
      <w:tblPr>
        <w:tblStyle w:val="TableGrid"/>
        <w:tblW w:w="9265" w:type="dxa"/>
        <w:tblInd w:w="85" w:type="dxa"/>
        <w:tblLook w:val="04A0" w:firstRow="1" w:lastRow="0" w:firstColumn="1" w:lastColumn="0" w:noHBand="0" w:noVBand="1"/>
      </w:tblPr>
      <w:tblGrid>
        <w:gridCol w:w="2212"/>
        <w:gridCol w:w="5348"/>
        <w:gridCol w:w="1705"/>
      </w:tblGrid>
      <w:tr w:rsidR="00A207FA">
        <w:trPr>
          <w:trHeight w:val="251"/>
        </w:trPr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Hector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 Garza</w:t>
            </w:r>
          </w:p>
        </w:tc>
        <w:tc>
          <w:tcPr>
            <w:tcW w:w="5348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Sequence diagram designer</w:t>
            </w:r>
          </w:p>
        </w:tc>
        <w:tc>
          <w:tcPr>
            <w:tcW w:w="1705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Wednesday</w:t>
            </w:r>
          </w:p>
        </w:tc>
      </w:tr>
      <w:tr w:rsidR="00A207FA"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Alexander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Kermani</w:t>
            </w:r>
            <w:proofErr w:type="spellEnd"/>
          </w:p>
        </w:tc>
        <w:tc>
          <w:tcPr>
            <w:tcW w:w="5348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Organizer for meetings / Plan and requirements doc</w:t>
            </w:r>
          </w:p>
        </w:tc>
        <w:tc>
          <w:tcPr>
            <w:tcW w:w="1705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Tuesday</w:t>
            </w:r>
          </w:p>
        </w:tc>
      </w:tr>
      <w:tr w:rsidR="00A207FA"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>Songyang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s-ES"/>
              </w:rPr>
              <w:t xml:space="preserve"> Li</w:t>
            </w:r>
          </w:p>
        </w:tc>
        <w:tc>
          <w:tcPr>
            <w:tcW w:w="5348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Plan and requirements doc / Coder</w:t>
            </w:r>
          </w:p>
        </w:tc>
        <w:tc>
          <w:tcPr>
            <w:tcW w:w="1705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Wednesday</w:t>
            </w:r>
          </w:p>
        </w:tc>
      </w:tr>
      <w:tr w:rsidR="00A207FA"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Ryan Lira</w:t>
            </w:r>
          </w:p>
        </w:tc>
        <w:tc>
          <w:tcPr>
            <w:tcW w:w="5348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Class diagram designer / Coder</w:t>
            </w:r>
          </w:p>
        </w:tc>
        <w:tc>
          <w:tcPr>
            <w:tcW w:w="1705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Tuesday</w:t>
            </w:r>
          </w:p>
        </w:tc>
      </w:tr>
      <w:tr w:rsidR="00A207FA"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Thiphavanh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Phoutthivongsack</w:t>
            </w:r>
            <w:proofErr w:type="spellEnd"/>
          </w:p>
        </w:tc>
        <w:tc>
          <w:tcPr>
            <w:tcW w:w="5348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Sequence diagram designer / Class diagram designer </w:t>
            </w:r>
          </w:p>
        </w:tc>
        <w:tc>
          <w:tcPr>
            <w:tcW w:w="1705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Tuesday/ Wednesday</w:t>
            </w:r>
          </w:p>
        </w:tc>
      </w:tr>
      <w:tr w:rsidR="00A207FA"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Parijat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5348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 case diagram designer / Coder</w:t>
            </w:r>
          </w:p>
        </w:tc>
        <w:tc>
          <w:tcPr>
            <w:tcW w:w="1705" w:type="dxa"/>
            <w:shd w:val="clear" w:color="auto" w:fill="auto"/>
            <w:tcMar>
              <w:left w:w="108" w:type="dxa"/>
            </w:tcMar>
          </w:tcPr>
          <w:p w:rsidR="00A207FA" w:rsidRDefault="0057002F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Tuesday/ Wednesday</w:t>
            </w:r>
          </w:p>
        </w:tc>
      </w:tr>
    </w:tbl>
    <w:p w:rsidR="00A207FA" w:rsidRDefault="00A207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>List of Requirements for SUD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R1: The system will allow the user to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create a new account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207FA" w:rsidRDefault="0057002F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R1.1: The system will allow the user to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log into their account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view their previously added entries and their goal</w:t>
      </w:r>
    </w:p>
    <w:p w:rsidR="00A207FA" w:rsidRDefault="0057002F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R1.2: The user will also be able to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log out of their account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207FA" w:rsidRDefault="0057002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R1.3: The system will allow the user to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save account details</w:t>
      </w:r>
      <w:r>
        <w:rPr>
          <w:rFonts w:ascii="Arial" w:eastAsia="Times New Roman" w:hAnsi="Arial" w:cs="Arial"/>
          <w:color w:val="000000"/>
          <w:sz w:val="24"/>
          <w:szCs w:val="24"/>
        </w:rPr>
        <w:t>, such as the previous items and goals of the account.</w:t>
      </w:r>
    </w:p>
    <w:p w:rsidR="00A207FA" w:rsidRDefault="0057002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R1.4: The system will allow the user to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load the last account details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saved. </w:t>
      </w:r>
    </w:p>
    <w:p w:rsidR="00A207FA" w:rsidRDefault="00A207F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R2: The system will allow users to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add a new goal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207FA" w:rsidRDefault="0057002F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R2.1: Setting a new goal will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calculate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the recommended caloric intake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(how many calories the user should aim for daily).</w:t>
      </w:r>
    </w:p>
    <w:p w:rsidR="00A207FA" w:rsidRDefault="0057002F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R2.2: The user can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edit their goal</w:t>
      </w:r>
      <w:r>
        <w:rPr>
          <w:rFonts w:ascii="Arial" w:eastAsia="Times New Roman" w:hAnsi="Arial" w:cs="Arial"/>
          <w:color w:val="000000"/>
          <w:sz w:val="24"/>
          <w:szCs w:val="24"/>
        </w:rPr>
        <w:t>, which will make the old goal deprecated.</w:t>
      </w:r>
    </w:p>
    <w:p w:rsidR="00A207FA" w:rsidRDefault="00A207F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R3: The user will be able to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add a new food entry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their food tracker.</w:t>
      </w:r>
    </w:p>
    <w:p w:rsidR="00A207FA" w:rsidRDefault="0057002F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R3.1: The user can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search for a food item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the database to make a new entry they wish to add to the food tracker.</w:t>
      </w:r>
    </w:p>
    <w:p w:rsidR="00A207FA" w:rsidRDefault="0057002F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R3.2: The user can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add a new food item to the database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that will be used to create a new food entry in the food tracker</w:t>
      </w:r>
    </w:p>
    <w:p w:rsidR="00A207FA" w:rsidRDefault="0057002F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R3.3: The user will be able to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delete food entries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their food tracker. 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:rsidR="00A207FA" w:rsidRDefault="005700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>Iteration Plan</w:t>
      </w:r>
    </w:p>
    <w:p w:rsidR="00A207FA" w:rsidRDefault="005700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1st iteration (February 23): we will allow the user to add items and calculate the daily nutritional requirements to reach their goals. </w:t>
      </w:r>
    </w:p>
    <w:p w:rsidR="00A207FA" w:rsidRDefault="005700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2nd iteration (March 23): we will add a database that users can add items from, instantly including all of the nutritional data from it. </w:t>
      </w:r>
    </w:p>
    <w:p w:rsidR="00A207FA" w:rsidRDefault="005700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3rd iteration (April 15): we will add an interactive GUI to the system, as well as automated testing of program features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szCs w:val="24"/>
        </w:rPr>
      </w:pPr>
    </w:p>
    <w:p w:rsidR="00A207FA" w:rsidRDefault="0057002F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ab/>
      </w:r>
    </w:p>
    <w:p w:rsidR="00A207FA" w:rsidRDefault="00A207FA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:rsidR="00A207FA" w:rsidRDefault="00A207FA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:rsidR="00A207FA" w:rsidRDefault="00A207FA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:rsidR="00A207FA" w:rsidRDefault="00A207FA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:rsidR="00A207FA" w:rsidRDefault="00A207FA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:rsidR="00A207FA" w:rsidRDefault="00A207FA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:rsidR="00A207FA" w:rsidRDefault="005700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>Domain Model - Brainstorming</w:t>
      </w:r>
    </w:p>
    <w:p w:rsidR="00A207FA" w:rsidRDefault="005700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</w:t>
      </w:r>
    </w:p>
    <w:p w:rsidR="00A207FA" w:rsidRDefault="0057002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 Entries  - When did they eat it/how much</w:t>
      </w:r>
    </w:p>
    <w:p w:rsidR="00A207FA" w:rsidRDefault="0057002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Food Items – What food is it</w:t>
      </w:r>
    </w:p>
    <w:p w:rsidR="00A207FA" w:rsidRDefault="005700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Goal</w:t>
      </w:r>
    </w:p>
    <w:p w:rsidR="00A207FA" w:rsidRDefault="0057002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User – to login/save data in database</w:t>
      </w:r>
    </w:p>
    <w:p w:rsidR="00A207FA" w:rsidRDefault="00A207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</w:p>
    <w:p w:rsidR="00A207FA" w:rsidRDefault="005700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Domain Model – Classification 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szCs w:val="24"/>
        </w:rPr>
      </w:pPr>
    </w:p>
    <w:p w:rsidR="00A207FA" w:rsidRDefault="0057002F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189220" cy="4839335"/>
            <wp:effectExtent l="0" t="0" r="0" b="0"/>
            <wp:docPr id="1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close up of a map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FA" w:rsidRDefault="00A207FA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:rsidR="00A207FA" w:rsidRDefault="00A207FA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:rsidR="00A207FA" w:rsidRDefault="00A207FA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:rsidR="00A207FA" w:rsidRDefault="00A207FA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:rsidR="00A207FA" w:rsidRDefault="005700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>Use Case Model – High Level Use Case</w:t>
      </w:r>
      <w:r>
        <w:rPr>
          <w:rFonts w:ascii="Arial" w:eastAsia="Times New Roman" w:hAnsi="Arial" w:cs="Arial"/>
          <w:b/>
          <w:sz w:val="28"/>
          <w:szCs w:val="24"/>
        </w:rPr>
        <w:t xml:space="preserve"> </w:t>
      </w:r>
    </w:p>
    <w:p w:rsidR="00A207FA" w:rsidRDefault="00A207F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1: </w:t>
      </w:r>
      <w:r>
        <w:rPr>
          <w:rFonts w:ascii="Arial" w:eastAsia="Times New Roman" w:hAnsi="Arial" w:cs="Arial"/>
          <w:b/>
          <w:color w:val="000000"/>
          <w:szCs w:val="24"/>
        </w:rPr>
        <w:t>Sign Up</w:t>
      </w: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TUCBW User selects the “Sign Up” option on the login view </w:t>
      </w:r>
    </w:p>
    <w:p w:rsidR="00A207FA" w:rsidRDefault="0057002F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seeing confirmation/decline of registration</w:t>
      </w:r>
    </w:p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2: </w:t>
      </w:r>
      <w:r>
        <w:rPr>
          <w:rFonts w:ascii="Arial" w:eastAsia="Times New Roman" w:hAnsi="Arial" w:cs="Arial"/>
          <w:b/>
          <w:color w:val="000000"/>
          <w:szCs w:val="24"/>
        </w:rPr>
        <w:t>Log In</w:t>
      </w: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TUCBW User selects the “Log in” option on the login view </w:t>
      </w:r>
    </w:p>
    <w:p w:rsidR="00A207FA" w:rsidRDefault="0057002F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seeing the website main page or an error if the login was unsuccessful</w:t>
      </w:r>
    </w:p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3: </w:t>
      </w:r>
      <w:r>
        <w:rPr>
          <w:rFonts w:ascii="Arial" w:eastAsia="Times New Roman" w:hAnsi="Arial" w:cs="Arial"/>
          <w:b/>
          <w:color w:val="000000"/>
          <w:szCs w:val="24"/>
        </w:rPr>
        <w:t>Log Out</w:t>
      </w: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TUCBW User selects the “Log Out” option</w:t>
      </w:r>
    </w:p>
    <w:p w:rsidR="00A207FA" w:rsidRDefault="0057002F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lastRenderedPageBreak/>
        <w:t>TUCEW User sees the login view</w:t>
      </w:r>
    </w:p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4: </w:t>
      </w:r>
      <w:r>
        <w:rPr>
          <w:rFonts w:ascii="Arial" w:eastAsia="Times New Roman" w:hAnsi="Arial" w:cs="Arial"/>
          <w:b/>
          <w:color w:val="000000"/>
          <w:szCs w:val="24"/>
        </w:rPr>
        <w:t>Save Data</w:t>
      </w: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TUCBW User selects the “Save” option 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can see confirmation of their data being saved</w:t>
      </w:r>
    </w:p>
    <w:p w:rsidR="00A207FA" w:rsidRDefault="00A207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5: </w:t>
      </w:r>
      <w:r>
        <w:rPr>
          <w:rFonts w:ascii="Arial" w:eastAsia="Times New Roman" w:hAnsi="Arial" w:cs="Arial"/>
          <w:b/>
          <w:color w:val="000000"/>
          <w:szCs w:val="24"/>
        </w:rPr>
        <w:t>Load Data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TUCBW User selects the “Load” option 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sees a confirmation that their previously saved data has been loaded</w:t>
      </w:r>
    </w:p>
    <w:p w:rsidR="00A207FA" w:rsidRDefault="00A207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6: </w:t>
      </w:r>
      <w:r>
        <w:rPr>
          <w:rFonts w:ascii="Arial" w:eastAsia="Times New Roman" w:hAnsi="Arial" w:cs="Arial"/>
          <w:b/>
          <w:color w:val="000000"/>
          <w:szCs w:val="24"/>
        </w:rPr>
        <w:t>Add Goal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TUCBW User selects the “Add Goal” option 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can see their goal and daily caloric intake recommendation</w:t>
      </w:r>
    </w:p>
    <w:p w:rsidR="00A207FA" w:rsidRDefault="00A207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7: </w:t>
      </w:r>
      <w:r>
        <w:rPr>
          <w:rFonts w:ascii="Arial" w:eastAsia="Times New Roman" w:hAnsi="Arial" w:cs="Arial"/>
          <w:b/>
          <w:color w:val="000000"/>
          <w:szCs w:val="24"/>
        </w:rPr>
        <w:t>Edit Goal</w:t>
      </w: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TUCBW User selects the “Edit Goal” option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can see their updated goal and new daily caloric intake</w:t>
      </w: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8: </w:t>
      </w:r>
      <w:r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:rsidR="00A207FA" w:rsidRDefault="00A207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TUCBW User selects the “Add Food Entry” option</w:t>
      </w:r>
    </w:p>
    <w:p w:rsidR="00A207FA" w:rsidRDefault="0057002F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can see a new entry in the food tracker with an item name, quantity, and calories</w:t>
      </w:r>
    </w:p>
    <w:p w:rsidR="00A207FA" w:rsidRDefault="00A207FA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9: </w:t>
      </w:r>
      <w:r>
        <w:rPr>
          <w:rFonts w:ascii="Arial" w:eastAsia="Times New Roman" w:hAnsi="Arial" w:cs="Arial"/>
          <w:b/>
          <w:color w:val="000000"/>
          <w:szCs w:val="24"/>
        </w:rPr>
        <w:t>Delete Food Entry</w:t>
      </w:r>
    </w:p>
    <w:p w:rsidR="00A207FA" w:rsidRDefault="00A207F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TUCBW User selects the “Delete Food Entry” option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can see an updated entry in the food tracker (name, quantity, and calories)</w:t>
      </w: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10: </w:t>
      </w:r>
      <w:r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207FA" w:rsidRDefault="0057002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TUCBW User selects the “Add Food Item” option </w:t>
      </w:r>
    </w:p>
    <w:p w:rsidR="00A207FA" w:rsidRDefault="0057002F">
      <w:pPr>
        <w:spacing w:after="0" w:line="240" w:lineRule="auto"/>
        <w:ind w:firstLine="72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TUCEW User sees confirmation that the food item has been added to the database</w:t>
      </w:r>
    </w:p>
    <w:p w:rsidR="00A207FA" w:rsidRDefault="00A207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4"/>
        </w:rPr>
      </w:pPr>
    </w:p>
    <w:p w:rsidR="00A207FA" w:rsidRDefault="005700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Use Case Model – Diagram </w:t>
      </w:r>
    </w:p>
    <w:p w:rsidR="00A207FA" w:rsidRDefault="0057002F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>
        <w:rPr>
          <w:noProof/>
          <w:lang w:eastAsia="ja-JP"/>
        </w:rPr>
        <w:lastRenderedPageBreak/>
        <w:drawing>
          <wp:inline distT="0" distB="8255" distL="0" distR="0">
            <wp:extent cx="5169535" cy="606869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>Use Case Model – Extended Use Case</w:t>
      </w:r>
    </w:p>
    <w:p w:rsidR="00A207FA" w:rsidRDefault="0057002F">
      <w:pPr>
        <w:tabs>
          <w:tab w:val="left" w:pos="438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1: </w:t>
      </w:r>
      <w:r>
        <w:rPr>
          <w:rFonts w:ascii="Arial" w:eastAsia="Times New Roman" w:hAnsi="Arial" w:cs="Arial"/>
          <w:b/>
          <w:color w:val="000000"/>
          <w:szCs w:val="24"/>
        </w:rPr>
        <w:t>Sign up</w:t>
      </w:r>
    </w:p>
    <w:tbl>
      <w:tblPr>
        <w:tblW w:w="936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579"/>
        <w:gridCol w:w="4781"/>
      </w:tblGrid>
      <w:tr w:rsidR="00A207FA">
        <w:trPr>
          <w:jc w:val="center"/>
        </w:trPr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Login view.</w:t>
            </w:r>
          </w:p>
        </w:tc>
      </w:tr>
      <w:tr w:rsidR="00A207FA">
        <w:trPr>
          <w:jc w:val="center"/>
        </w:trPr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1. TUCBW User selects the “Sign Up” option on the login view</w:t>
            </w:r>
          </w:p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login view displays the fields for username and password.</w:t>
            </w:r>
          </w:p>
        </w:tc>
      </w:tr>
      <w:tr w:rsidR="00A207FA">
        <w:trPr>
          <w:jc w:val="center"/>
        </w:trPr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 User inputs their username into the fields password, and selects the confirm option</w:t>
            </w:r>
          </w:p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>4. the login view passes the user’s information to the system to either:</w:t>
            </w:r>
          </w:p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     a. create the user’s account in the database and notify the user of the success </w:t>
            </w:r>
          </w:p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notify the user an account with that username already exists</w:t>
            </w:r>
          </w:p>
        </w:tc>
      </w:tr>
      <w:tr w:rsidR="00A207FA">
        <w:trPr>
          <w:jc w:val="center"/>
        </w:trPr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>5. TUCEW User seeing confirmation/decline of registration</w:t>
            </w:r>
          </w:p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2: </w:t>
      </w:r>
      <w:r>
        <w:rPr>
          <w:rFonts w:ascii="Arial" w:eastAsia="Times New Roman" w:hAnsi="Arial" w:cs="Arial"/>
          <w:b/>
          <w:color w:val="000000"/>
          <w:szCs w:val="24"/>
        </w:rPr>
        <w:t>Log In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579"/>
        <w:gridCol w:w="4781"/>
      </w:tblGrid>
      <w:tr w:rsidR="00A207FA"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Login view</w:t>
            </w:r>
          </w:p>
        </w:tc>
      </w:tr>
      <w:tr w:rsidR="00A207FA"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1. TUCBW User selects the “Log in” option on the login view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login view displays the fields for username and password.</w:t>
            </w:r>
          </w:p>
        </w:tc>
      </w:tr>
      <w:tr w:rsidR="00A207FA"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 User inputs their username/password into their respective fields and clicks “Log In” option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account details are checked against the accounts in the database, and the website GUI displays either:</w:t>
            </w:r>
          </w:p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The main website</w:t>
            </w:r>
          </w:p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Incorrect login info error</w:t>
            </w:r>
          </w:p>
        </w:tc>
      </w:tr>
      <w:tr w:rsidR="00A207FA"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 TUCEW User sees either:</w:t>
            </w:r>
          </w:p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The website main page.</w:t>
            </w:r>
          </w:p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“Wrong username/password” if login was unsuccessful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3: </w:t>
      </w:r>
      <w:r>
        <w:rPr>
          <w:rFonts w:ascii="Arial" w:eastAsia="Times New Roman" w:hAnsi="Arial" w:cs="Arial"/>
          <w:b/>
          <w:color w:val="000000"/>
          <w:szCs w:val="24"/>
        </w:rPr>
        <w:t>Log Out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579"/>
        <w:gridCol w:w="4781"/>
      </w:tblGrid>
      <w:tr w:rsidR="00A207FA"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user/main view.</w:t>
            </w:r>
          </w:p>
        </w:tc>
      </w:tr>
      <w:tr w:rsidR="00A207FA"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1. TUCBW User selects the “Log Out” button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website GUI prompts if the user is sure if they want to log out</w:t>
            </w:r>
          </w:p>
        </w:tc>
      </w:tr>
      <w:tr w:rsidR="00A207FA"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The user clicks the “Yes” option 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4. The system logs out the user and displays the login page</w:t>
            </w:r>
          </w:p>
        </w:tc>
      </w:tr>
      <w:tr w:rsidR="00A207FA">
        <w:tc>
          <w:tcPr>
            <w:tcW w:w="45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5. TUCEW User sees the login view</w:t>
            </w:r>
          </w:p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4: </w:t>
      </w:r>
      <w:r>
        <w:rPr>
          <w:rFonts w:ascii="Arial" w:eastAsia="Times New Roman" w:hAnsi="Arial" w:cs="Arial"/>
          <w:b/>
          <w:color w:val="000000"/>
          <w:szCs w:val="24"/>
        </w:rPr>
        <w:t>Save Data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69"/>
        <w:gridCol w:w="4691"/>
      </w:tblGrid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user/main view.</w:t>
            </w:r>
          </w:p>
        </w:tc>
      </w:tr>
      <w:tr w:rsidR="00A207FA">
        <w:trPr>
          <w:trHeight w:val="720"/>
        </w:trPr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>1. TUCBW User selects the “Save” option</w:t>
            </w:r>
          </w:p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database manager updates and saves the user’s information, and the website GUI displays a “Data Saved” prompt.</w:t>
            </w:r>
          </w:p>
        </w:tc>
      </w:tr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 TUCEW User can see confirmation of their data being saved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:rsidR="00A207FA" w:rsidRDefault="00A207F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5: </w:t>
      </w:r>
      <w:r>
        <w:rPr>
          <w:rFonts w:ascii="Arial" w:eastAsia="Times New Roman" w:hAnsi="Arial" w:cs="Arial"/>
          <w:b/>
          <w:color w:val="000000"/>
          <w:szCs w:val="24"/>
        </w:rPr>
        <w:t>Load Data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69"/>
        <w:gridCol w:w="4691"/>
      </w:tblGrid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user/main view.</w:t>
            </w:r>
          </w:p>
        </w:tc>
      </w:tr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1. TUCBW User selects the “Load” button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user view pulls the user’s information from the database and displays the previously saved items and goals.</w:t>
            </w:r>
          </w:p>
        </w:tc>
      </w:tr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 TUCEW User sees a confirmation that their previously saved data has been loaded</w:t>
            </w:r>
          </w:p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:rsidR="00A207FA" w:rsidRDefault="00A207FA">
      <w:pPr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6: </w:t>
      </w:r>
      <w:r>
        <w:rPr>
          <w:rFonts w:ascii="Arial" w:eastAsia="Times New Roman" w:hAnsi="Arial" w:cs="Arial"/>
          <w:b/>
          <w:color w:val="000000"/>
          <w:szCs w:val="24"/>
        </w:rPr>
        <w:t>Add Goal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69"/>
        <w:gridCol w:w="4691"/>
      </w:tblGrid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user/main view.</w:t>
            </w:r>
          </w:p>
        </w:tc>
      </w:tr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1. TUCBW User selects the “Add goal” option.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user view shows input fields for the goal calorie count and goal duration</w:t>
            </w:r>
          </w:p>
        </w:tc>
      </w:tr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3.User enters the calorie count and the time they wish to achieve it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4. The user view displays that a goal has been set and displays the recommended daily caloric intake</w:t>
            </w:r>
          </w:p>
        </w:tc>
      </w:tr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5. TUCEW User can see their goal and daily caloric intake recommendation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:rsidR="00A207FA" w:rsidRDefault="00A207F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7: </w:t>
      </w:r>
      <w:r>
        <w:rPr>
          <w:rFonts w:ascii="Arial" w:eastAsia="Times New Roman" w:hAnsi="Arial" w:cs="Arial"/>
          <w:b/>
          <w:color w:val="000000"/>
          <w:szCs w:val="24"/>
        </w:rPr>
        <w:t>Edit Goal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669"/>
        <w:gridCol w:w="4691"/>
      </w:tblGrid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user/main view.</w:t>
            </w:r>
          </w:p>
        </w:tc>
      </w:tr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1. TUCBW User selects the “Edit Goal” option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user view shows input boxes for the goal calorie count an goal duration</w:t>
            </w:r>
          </w:p>
        </w:tc>
      </w:tr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 User enters the calorie count and the time they wish to achieve it.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4. The user view displays that a new goal has been set and displays the new recommended daily caloric intake</w:t>
            </w:r>
          </w:p>
        </w:tc>
      </w:tr>
      <w:tr w:rsidR="00A207FA">
        <w:tc>
          <w:tcPr>
            <w:tcW w:w="46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5. TUCEW User can see their updated goal and new daily caloric intake recommendation</w:t>
            </w:r>
          </w:p>
        </w:tc>
        <w:tc>
          <w:tcPr>
            <w:tcW w:w="4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8: </w:t>
      </w:r>
      <w:r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user/main view.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>1. TUCBW User selects the “Add Food Entry” option</w:t>
            </w:r>
          </w:p>
          <w:p w:rsidR="00A207FA" w:rsidRDefault="00A207F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user view displays all available food items and a field for the user to select one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 User enters the food item they wish to add to the calculator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4. The user view prompts the user for the quantity of the item to add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6. User inputs the quantity into the field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The user view displays options to either confirm the entry addition or decline the entry addition.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Confirms the addition of the entry</w:t>
            </w:r>
          </w:p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Declines the addition of the entry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6. The system adds the entry to the database and updates the food tracker table with the new entry</w:t>
            </w:r>
          </w:p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7. TUCEW User can see a new entry in the food tracker with an item name, quantity, and calories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9: </w:t>
      </w:r>
      <w:r>
        <w:rPr>
          <w:rFonts w:ascii="Arial" w:eastAsia="Times New Roman" w:hAnsi="Arial" w:cs="Arial"/>
          <w:b/>
          <w:color w:val="000000"/>
          <w:szCs w:val="24"/>
        </w:rPr>
        <w:t>Delete Food Entry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user/main view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1. TUCBW User selects the “Delete Food Entry” option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user view displays a list of food entries they have entered and a field for the user to select one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3. User enters the food entry the wish to delete from the calculator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4. </w:t>
            </w:r>
            <w:r>
              <w:rPr>
                <w:rFonts w:ascii="Arial" w:eastAsia="Times New Roman" w:hAnsi="Arial" w:cs="Arial"/>
                <w:color w:val="000000"/>
              </w:rPr>
              <w:t>The user view displays options to either confirm the entry deletion or decline the entry deletion.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Confirms the deletion of the entry</w:t>
            </w:r>
          </w:p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Declines the deletion of the entry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6. The system deletes the entry to the database and updates the food tracker table</w:t>
            </w:r>
          </w:p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7. TUCEW User can see their food tracker without the entry they wish deleted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</w:tbl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Use Case 10: </w:t>
      </w:r>
      <w:r>
        <w:rPr>
          <w:rFonts w:ascii="Arial" w:eastAsia="Times New Roman" w:hAnsi="Arial" w:cs="Arial"/>
          <w:b/>
          <w:color w:val="000000"/>
          <w:szCs w:val="24"/>
        </w:rPr>
        <w:t>Add Food Item</w:t>
      </w:r>
    </w:p>
    <w:tbl>
      <w:tblPr>
        <w:tblW w:w="9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 User sees the user/main view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TUCBW User selects the “Add new food item” option 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2. The user view displays input fields for food item name and calories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The user types the name and calories into the fields </w:t>
            </w: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4. The System adds a new food item it to the database</w:t>
            </w:r>
          </w:p>
        </w:tc>
      </w:tr>
      <w:tr w:rsidR="00A207FA">
        <w:tc>
          <w:tcPr>
            <w:tcW w:w="47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5. TUCEW User sees confirmation that the food item has been added to the database</w:t>
            </w:r>
          </w:p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>Use Case Model – Traceability Matrix</w:t>
      </w:r>
    </w:p>
    <w:p w:rsidR="00A207FA" w:rsidRDefault="00A207FA">
      <w:pPr>
        <w:pStyle w:val="ListParagraph"/>
        <w:spacing w:after="0" w:line="240" w:lineRule="auto"/>
        <w:ind w:left="1800"/>
        <w:rPr>
          <w:rFonts w:ascii="Arial" w:eastAsia="Times New Roman" w:hAnsi="Arial" w:cs="Arial"/>
          <w:b/>
          <w:sz w:val="28"/>
          <w:szCs w:val="24"/>
        </w:rPr>
      </w:pPr>
    </w:p>
    <w:p w:rsidR="00A207FA" w:rsidRDefault="005700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8359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07"/>
        <w:gridCol w:w="947"/>
        <w:gridCol w:w="681"/>
        <w:gridCol w:w="682"/>
        <w:gridCol w:w="681"/>
        <w:gridCol w:w="682"/>
        <w:gridCol w:w="680"/>
        <w:gridCol w:w="682"/>
        <w:gridCol w:w="670"/>
        <w:gridCol w:w="696"/>
        <w:gridCol w:w="735"/>
        <w:gridCol w:w="716"/>
      </w:tblGrid>
      <w:tr w:rsidR="00A207FA">
        <w:trPr>
          <w:trHeight w:val="480"/>
          <w:jc w:val="center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UC2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UC3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UC4</w:t>
            </w: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UC5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UC6</w:t>
            </w: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UC8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UC9</w:t>
            </w: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UC10</w:t>
            </w:r>
          </w:p>
        </w:tc>
      </w:tr>
      <w:tr w:rsidR="00A207FA">
        <w:trPr>
          <w:trHeight w:val="480"/>
          <w:jc w:val="center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R1</w:t>
            </w: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207FA">
        <w:trPr>
          <w:trHeight w:val="480"/>
          <w:jc w:val="center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R2</w:t>
            </w: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207FA">
        <w:trPr>
          <w:trHeight w:val="480"/>
          <w:jc w:val="center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R3</w:t>
            </w: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</w:tr>
      <w:tr w:rsidR="00A207FA">
        <w:trPr>
          <w:trHeight w:val="480"/>
          <w:jc w:val="center"/>
        </w:trPr>
        <w:tc>
          <w:tcPr>
            <w:tcW w:w="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A207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5" w:type="dxa"/>
              <w:left w:w="5" w:type="dxa"/>
              <w:bottom w:w="15" w:type="dxa"/>
              <w:right w:w="15" w:type="dxa"/>
            </w:tcMar>
          </w:tcPr>
          <w:p w:rsidR="00A207FA" w:rsidRDefault="005700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:rsidR="00A207FA" w:rsidRDefault="0057002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5700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   10.     Use Case Model – Sequence Diagrams</w:t>
      </w:r>
    </w:p>
    <w:p w:rsidR="00A207FA" w:rsidRDefault="00A207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zCs w:val="24"/>
        </w:rPr>
        <w:t xml:space="preserve">Use Case 1: </w:t>
      </w:r>
      <w:r>
        <w:rPr>
          <w:rFonts w:ascii="Arial" w:eastAsia="Times New Roman" w:hAnsi="Arial" w:cs="Arial"/>
          <w:b/>
          <w:color w:val="000000"/>
          <w:szCs w:val="24"/>
        </w:rPr>
        <w:t>Sign Up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>
        <w:rPr>
          <w:noProof/>
          <w:lang w:eastAsia="ja-JP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88785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zCs w:val="24"/>
        </w:rPr>
        <w:t xml:space="preserve">Use Case 2: </w:t>
      </w:r>
      <w:r>
        <w:rPr>
          <w:rFonts w:ascii="Arial" w:eastAsia="Times New Roman" w:hAnsi="Arial" w:cs="Arial"/>
          <w:b/>
          <w:color w:val="000000"/>
          <w:szCs w:val="24"/>
        </w:rPr>
        <w:t>Log In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eastAsia="ja-JP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892300"/>
            <wp:effectExtent l="0" t="0" r="0" b="0"/>
            <wp:wrapSquare wrapText="largest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7FA" w:rsidRDefault="00A207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zCs w:val="24"/>
        </w:rPr>
        <w:t xml:space="preserve">Use Case 3: </w:t>
      </w:r>
      <w:r>
        <w:rPr>
          <w:rFonts w:ascii="Arial" w:eastAsia="Times New Roman" w:hAnsi="Arial" w:cs="Arial"/>
          <w:b/>
          <w:color w:val="000000"/>
          <w:szCs w:val="24"/>
        </w:rPr>
        <w:t>Log Out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eastAsia="ja-JP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331720"/>
            <wp:effectExtent l="0" t="0" r="0" b="0"/>
            <wp:wrapSquare wrapText="largest"/>
            <wp:docPr id="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zCs w:val="24"/>
        </w:rPr>
        <w:t xml:space="preserve">Use Case 4: </w:t>
      </w:r>
      <w:r>
        <w:rPr>
          <w:rFonts w:ascii="Arial" w:eastAsia="Times New Roman" w:hAnsi="Arial" w:cs="Arial"/>
          <w:b/>
          <w:color w:val="000000"/>
          <w:szCs w:val="24"/>
        </w:rPr>
        <w:t>Save Data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eastAsia="ja-JP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33855"/>
            <wp:effectExtent l="0" t="0" r="0" b="0"/>
            <wp:wrapSquare wrapText="largest"/>
            <wp:docPr id="6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7FA" w:rsidRDefault="0057002F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color w:val="000000"/>
          <w:szCs w:val="24"/>
        </w:rPr>
        <w:t xml:space="preserve">Use Case 5: </w:t>
      </w:r>
      <w:r>
        <w:rPr>
          <w:rFonts w:ascii="Arial" w:eastAsia="Times New Roman" w:hAnsi="Arial" w:cs="Arial"/>
          <w:b/>
          <w:color w:val="000000"/>
          <w:szCs w:val="24"/>
        </w:rPr>
        <w:t>Load Data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A207FA" w:rsidRDefault="0057002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  <w:r>
        <w:rPr>
          <w:noProof/>
          <w:lang w:eastAsia="ja-JP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581785"/>
            <wp:effectExtent l="0" t="0" r="0" b="0"/>
            <wp:wrapSquare wrapText="largest"/>
            <wp:docPr id="7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207FA" w:rsidRDefault="00A207F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sz w:val="24"/>
          <w:szCs w:val="24"/>
        </w:rPr>
      </w:pPr>
    </w:p>
    <w:p w:rsidR="00A207FA" w:rsidRDefault="0057002F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eastAsia="Times New Roman" w:hAnsi="Arial" w:cs="Arial"/>
          <w:color w:val="000000"/>
          <w:szCs w:val="24"/>
        </w:rPr>
        <w:t xml:space="preserve">Use Case 6: </w:t>
      </w:r>
      <w:r>
        <w:rPr>
          <w:rFonts w:ascii="Arial" w:eastAsia="Times New Roman" w:hAnsi="Arial" w:cs="Arial"/>
          <w:b/>
          <w:color w:val="000000"/>
          <w:szCs w:val="24"/>
        </w:rPr>
        <w:t>Add Goal</w:t>
      </w:r>
    </w:p>
    <w:p w:rsidR="00A207FA" w:rsidRDefault="0057002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eastAsia="ja-JP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888490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zCs w:val="24"/>
        </w:rPr>
        <w:t xml:space="preserve">Use Case 7: </w:t>
      </w:r>
      <w:r>
        <w:rPr>
          <w:rFonts w:ascii="Arial" w:eastAsia="Times New Roman" w:hAnsi="Arial" w:cs="Arial"/>
          <w:b/>
          <w:color w:val="000000"/>
          <w:szCs w:val="24"/>
        </w:rPr>
        <w:t>Edit Goal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>
        <w:rPr>
          <w:noProof/>
          <w:lang w:eastAsia="ja-JP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896745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zCs w:val="24"/>
        </w:rPr>
        <w:t xml:space="preserve">Use Case 8: </w:t>
      </w:r>
      <w:r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>
        <w:rPr>
          <w:noProof/>
          <w:lang w:eastAsia="ja-JP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81480"/>
            <wp:effectExtent l="0" t="0" r="0" b="0"/>
            <wp:wrapSquare wrapText="largest"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207FA" w:rsidRDefault="00A207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zCs w:val="24"/>
        </w:rPr>
        <w:t xml:space="preserve">Use Case 9: </w:t>
      </w:r>
      <w:r>
        <w:rPr>
          <w:rFonts w:ascii="Arial" w:eastAsia="Times New Roman" w:hAnsi="Arial" w:cs="Arial"/>
          <w:b/>
          <w:color w:val="000000"/>
          <w:szCs w:val="24"/>
        </w:rPr>
        <w:t>Delete Food Entry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>
        <w:rPr>
          <w:noProof/>
          <w:lang w:eastAsia="ja-JP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02105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7FA" w:rsidRDefault="0057002F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szCs w:val="24"/>
        </w:rPr>
        <w:t xml:space="preserve">Use Case 10: </w:t>
      </w:r>
      <w:r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:rsidR="00A207FA" w:rsidRDefault="005700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eastAsia="ja-JP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77035"/>
            <wp:effectExtent l="0" t="0" r="0" b="0"/>
            <wp:wrapSquare wrapText="largest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207FA" w:rsidRDefault="00A207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>11.     Design Class Diagram</w:t>
      </w: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207FA" w:rsidRDefault="00A207F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207FA" w:rsidRDefault="005700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inline distT="0" distB="0" distL="0" distR="0">
                <wp:extent cx="5944235" cy="3675380"/>
                <wp:effectExtent l="0" t="0" r="0" b="0"/>
                <wp:docPr id="13" name="Picture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5943600" cy="3674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9.4pt;width:467.95pt;height:289.3pt;mso-position-vertical:top">
                <v:imagedata r:id="rId21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A207FA" w:rsidRDefault="00A207FA" w:rsidP="0087578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207FA" w:rsidRDefault="00A207FA"/>
    <w:p w:rsidR="00A207FA" w:rsidRPr="0083286B" w:rsidRDefault="00457A1F" w:rsidP="0083286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>11.     Code</w:t>
      </w:r>
    </w:p>
    <w:p w:rsidR="0083286B" w:rsidRDefault="0083286B">
      <w:pPr>
        <w:rPr>
          <w:rFonts w:ascii="Arial" w:eastAsia="Times New Roman" w:hAnsi="Arial" w:cs="Arial"/>
          <w:i/>
          <w:color w:val="000000"/>
          <w:szCs w:val="24"/>
        </w:rPr>
      </w:pPr>
    </w:p>
    <w:p w:rsidR="00457A1F" w:rsidRPr="00457A1F" w:rsidRDefault="00457A1F">
      <w:pPr>
        <w:rPr>
          <w:rFonts w:ascii="Arial" w:eastAsia="Times New Roman" w:hAnsi="Arial" w:cs="Arial"/>
          <w:color w:val="000000"/>
          <w:szCs w:val="24"/>
        </w:rPr>
      </w:pPr>
      <w:bookmarkStart w:id="0" w:name="_GoBack"/>
      <w:bookmarkEnd w:id="0"/>
      <w:r w:rsidRPr="00457A1F">
        <w:rPr>
          <w:rFonts w:ascii="Arial" w:eastAsia="Times New Roman" w:hAnsi="Arial" w:cs="Arial"/>
          <w:i/>
          <w:color w:val="000000"/>
          <w:szCs w:val="24"/>
        </w:rPr>
        <w:t>Located at public repository</w:t>
      </w:r>
      <w:proofErr w:type="gramStart"/>
      <w:r w:rsidRPr="00457A1F">
        <w:rPr>
          <w:rFonts w:ascii="Arial" w:eastAsia="Times New Roman" w:hAnsi="Arial" w:cs="Arial"/>
          <w:i/>
          <w:color w:val="000000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Cs w:val="24"/>
        </w:rPr>
        <w:br/>
      </w:r>
      <w:r w:rsidRPr="00457A1F">
        <w:rPr>
          <w:rFonts w:ascii="Arial" w:eastAsia="Times New Roman" w:hAnsi="Arial" w:cs="Arial"/>
          <w:color w:val="000000"/>
          <w:szCs w:val="24"/>
        </w:rPr>
        <w:t>https://github.com/3354Group8/Nutritional-Calculator-Code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</w:p>
    <w:sectPr w:rsidR="00457A1F" w:rsidRPr="00457A1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E49" w:rsidRDefault="00573E49">
      <w:pPr>
        <w:spacing w:after="0" w:line="240" w:lineRule="auto"/>
      </w:pPr>
      <w:r>
        <w:separator/>
      </w:r>
    </w:p>
  </w:endnote>
  <w:endnote w:type="continuationSeparator" w:id="0">
    <w:p w:rsidR="00573E49" w:rsidRDefault="0057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6068876"/>
      <w:docPartObj>
        <w:docPartGallery w:val="Page Numbers (Bottom of Page)"/>
        <w:docPartUnique/>
      </w:docPartObj>
    </w:sdtPr>
    <w:sdtEndPr/>
    <w:sdtContent>
      <w:p w:rsidR="00A207FA" w:rsidRDefault="0057002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3286B">
          <w:rPr>
            <w:noProof/>
          </w:rPr>
          <w:t>15</w:t>
        </w:r>
        <w:r>
          <w:fldChar w:fldCharType="end"/>
        </w:r>
      </w:p>
    </w:sdtContent>
  </w:sdt>
  <w:p w:rsidR="00A207FA" w:rsidRDefault="00A207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E49" w:rsidRDefault="00573E49">
      <w:pPr>
        <w:spacing w:after="0" w:line="240" w:lineRule="auto"/>
      </w:pPr>
      <w:r>
        <w:separator/>
      </w:r>
    </w:p>
  </w:footnote>
  <w:footnote w:type="continuationSeparator" w:id="0">
    <w:p w:rsidR="00573E49" w:rsidRDefault="00573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7FA" w:rsidRDefault="0057002F">
    <w:pPr>
      <w:pStyle w:val="Header"/>
    </w:pPr>
    <w:r>
      <w:t>Nutritional Calculator Iteration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C5A25"/>
    <w:multiLevelType w:val="multilevel"/>
    <w:tmpl w:val="33A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8827B4A"/>
    <w:multiLevelType w:val="multilevel"/>
    <w:tmpl w:val="4A54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5"/>
      <w:numFmt w:val="decimal"/>
      <w:lvlText w:val="%3"/>
      <w:lvlJc w:val="left"/>
      <w:pPr>
        <w:ind w:left="2160" w:hanging="360"/>
      </w:pPr>
      <w:rPr>
        <w:color w:val="00000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C046C70"/>
    <w:multiLevelType w:val="multilevel"/>
    <w:tmpl w:val="AE42C9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9E201DF"/>
    <w:multiLevelType w:val="multilevel"/>
    <w:tmpl w:val="0B10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67D03FC"/>
    <w:multiLevelType w:val="multilevel"/>
    <w:tmpl w:val="F618A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35DC4"/>
    <w:multiLevelType w:val="multilevel"/>
    <w:tmpl w:val="D5468DEC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/>
        <w:b/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D4623"/>
    <w:multiLevelType w:val="multilevel"/>
    <w:tmpl w:val="038457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FA"/>
    <w:rsid w:val="00457A1F"/>
    <w:rsid w:val="0057002F"/>
    <w:rsid w:val="00573E49"/>
    <w:rsid w:val="0083286B"/>
    <w:rsid w:val="00875788"/>
    <w:rsid w:val="00A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048A50-0BFD-4B4C-8A3F-D301F67F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781A1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969D5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96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9D5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qFormat/>
    <w:rsid w:val="00FA728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3BCD"/>
  </w:style>
  <w:style w:type="character" w:customStyle="1" w:styleId="FooterChar">
    <w:name w:val="Footer Char"/>
    <w:basedOn w:val="DefaultParagraphFont"/>
    <w:link w:val="Footer"/>
    <w:uiPriority w:val="99"/>
    <w:qFormat/>
    <w:rsid w:val="00183BC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/>
      <w:sz w:val="24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Arial" w:hAnsi="Arial"/>
      <w:sz w:val="28"/>
    </w:rPr>
  </w:style>
  <w:style w:type="character" w:customStyle="1" w:styleId="ListLabel20">
    <w:name w:val="ListLabel 20"/>
    <w:qFormat/>
    <w:rPr>
      <w:rFonts w:ascii="Arial" w:hAnsi="Arial"/>
      <w:sz w:val="24"/>
    </w:rPr>
  </w:style>
  <w:style w:type="character" w:customStyle="1" w:styleId="ListLabel21">
    <w:name w:val="ListLabel 21"/>
    <w:qFormat/>
    <w:rPr>
      <w:color w:val="00000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Arial" w:hAnsi="Arial"/>
      <w:b/>
      <w:sz w:val="24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ascii="Arial" w:hAnsi="Arial" w:cs="Courier New"/>
      <w:sz w:val="24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ascii="Arial" w:hAnsi="Arial"/>
      <w:b/>
      <w:color w:val="000000"/>
      <w:sz w:val="28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81A1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9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0E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7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224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3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65381-EA3B-4AF4-8BFF-BDD8263EE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16</Pages>
  <Words>1506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</dc:creator>
  <dc:description/>
  <cp:lastModifiedBy>Ryan Lira</cp:lastModifiedBy>
  <cp:revision>23</cp:revision>
  <dcterms:created xsi:type="dcterms:W3CDTF">2018-03-22T21:35:00Z</dcterms:created>
  <dcterms:modified xsi:type="dcterms:W3CDTF">2018-04-03T21:31:00Z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