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C89" w:rsidRDefault="00062439" w:rsidP="0006243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UC</w:t>
      </w:r>
      <w:proofErr w:type="gramStart"/>
      <w:r>
        <w:rPr>
          <w:rFonts w:ascii="Times New Roman" w:hAnsi="Times New Roman"/>
        </w:rPr>
        <w:t>2 :</w:t>
      </w:r>
      <w:proofErr w:type="gramEnd"/>
      <w:r>
        <w:rPr>
          <w:rFonts w:ascii="Times New Roman" w:hAnsi="Times New Roman"/>
        </w:rPr>
        <w:t xml:space="preserve"> Edit Goal</w:t>
      </w:r>
    </w:p>
    <w:p w:rsidR="00062439" w:rsidRDefault="00062439" w:rsidP="00062439">
      <w:pPr>
        <w:spacing w:line="48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439" w:rsidTr="00062439">
        <w:tc>
          <w:tcPr>
            <w:tcW w:w="4675" w:type="dxa"/>
          </w:tcPr>
          <w:p w:rsidR="00062439" w:rsidRP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TUCBW User clicks </w:t>
            </w:r>
            <w:r>
              <w:rPr>
                <w:rFonts w:ascii="Times New Roman" w:hAnsi="Times New Roman"/>
              </w:rPr>
              <w:sym w:font="Symbol" w:char="F0BA"/>
            </w:r>
            <w:r>
              <w:rPr>
                <w:rFonts w:ascii="Times New Roman" w:hAnsi="Times New Roman"/>
              </w:rPr>
              <w:t xml:space="preserve"> at the end of goal they wish to edit</w:t>
            </w:r>
          </w:p>
        </w:tc>
        <w:tc>
          <w:tcPr>
            <w:tcW w:w="4675" w:type="dxa"/>
          </w:tcPr>
          <w:p w:rsidR="00062439" w:rsidRP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turns goal values into text boxes</w:t>
            </w:r>
          </w:p>
        </w:tc>
      </w:tr>
      <w:tr w:rsidR="00062439" w:rsidTr="00062439">
        <w:tc>
          <w:tcPr>
            <w:tcW w:w="4675" w:type="dxa"/>
          </w:tcPr>
          <w:p w:rsidR="00062439" w:rsidRP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types new values into name/type/calories etc.</w:t>
            </w:r>
          </w:p>
        </w:tc>
        <w:tc>
          <w:tcPr>
            <w:tcW w:w="4675" w:type="dxa"/>
          </w:tcPr>
          <w:p w:rsidR="00062439" w:rsidRP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changes values of the item and shows the “</w:t>
            </w:r>
            <w:r>
              <w:rPr>
                <w:rFonts w:ascii="Times New Roman" w:hAnsi="Times New Roman"/>
              </w:rPr>
              <w:sym w:font="Wingdings" w:char="F0FC"/>
            </w:r>
            <w:r>
              <w:rPr>
                <w:rFonts w:ascii="Times New Roman" w:hAnsi="Times New Roman"/>
              </w:rPr>
              <w:t>” and the “</w:t>
            </w:r>
            <w:r>
              <w:rPr>
                <w:rFonts w:ascii="Times New Roman" w:hAnsi="Times New Roman"/>
              </w:rPr>
              <w:sym w:font="Wingdings" w:char="F0FB"/>
            </w:r>
            <w:r>
              <w:rPr>
                <w:rFonts w:ascii="Times New Roman" w:hAnsi="Times New Roman"/>
              </w:rPr>
              <w:t>” boxes</w:t>
            </w:r>
          </w:p>
        </w:tc>
      </w:tr>
      <w:tr w:rsidR="00062439" w:rsidTr="00062439">
        <w:tc>
          <w:tcPr>
            <w:tcW w:w="4675" w:type="dxa"/>
          </w:tcPr>
          <w:p w:rsid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TUCEW user clicks “</w:t>
            </w:r>
            <w:r w:rsidR="00FE2B19">
              <w:rPr>
                <w:rFonts w:ascii="Times New Roman" w:hAnsi="Times New Roman"/>
              </w:rPr>
              <w:sym w:font="Wingdings" w:char="F0FC"/>
            </w:r>
            <w:r>
              <w:rPr>
                <w:rFonts w:ascii="Times New Roman" w:hAnsi="Times New Roman"/>
              </w:rPr>
              <w:t>” or “</w:t>
            </w:r>
            <w:r w:rsidR="00FE2B19">
              <w:rPr>
                <w:rFonts w:ascii="Times New Roman" w:hAnsi="Times New Roman"/>
              </w:rPr>
              <w:sym w:font="Wingdings" w:char="F0FB"/>
            </w:r>
            <w:bookmarkStart w:id="0" w:name="_GoBack"/>
            <w:bookmarkEnd w:id="0"/>
            <w:r>
              <w:rPr>
                <w:rFonts w:ascii="Times New Roman" w:hAnsi="Times New Roman"/>
              </w:rPr>
              <w:t>” to …</w:t>
            </w:r>
          </w:p>
          <w:p w:rsidR="00062439" w:rsidRDefault="00062439" w:rsidP="0006243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Finalize change</w:t>
            </w:r>
          </w:p>
          <w:p w:rsidR="00062439" w:rsidRPr="00062439" w:rsidRDefault="00062439" w:rsidP="0006243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goal</w:t>
            </w:r>
          </w:p>
        </w:tc>
        <w:tc>
          <w:tcPr>
            <w:tcW w:w="4675" w:type="dxa"/>
          </w:tcPr>
          <w:p w:rsidR="00062439" w:rsidRDefault="00062439" w:rsidP="00062439">
            <w:pPr>
              <w:spacing w:line="480" w:lineRule="auto"/>
              <w:rPr>
                <w:rFonts w:ascii="Times New Roman" w:hAnsi="Times New Roman"/>
              </w:rPr>
            </w:pPr>
          </w:p>
        </w:tc>
      </w:tr>
    </w:tbl>
    <w:p w:rsidR="00062439" w:rsidRPr="00062439" w:rsidRDefault="00062439" w:rsidP="00062439">
      <w:pPr>
        <w:spacing w:line="480" w:lineRule="auto"/>
        <w:rPr>
          <w:rFonts w:ascii="Times New Roman" w:hAnsi="Times New Roman"/>
        </w:rPr>
      </w:pPr>
    </w:p>
    <w:sectPr w:rsidR="00062439" w:rsidRPr="00062439" w:rsidSect="00E0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65941"/>
    <w:multiLevelType w:val="hybridMultilevel"/>
    <w:tmpl w:val="C4847FD0"/>
    <w:lvl w:ilvl="0" w:tplc="1CD2F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5BA4"/>
    <w:multiLevelType w:val="hybridMultilevel"/>
    <w:tmpl w:val="86168E26"/>
    <w:lvl w:ilvl="0" w:tplc="F8986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39"/>
    <w:rsid w:val="00062439"/>
    <w:rsid w:val="009A4C89"/>
    <w:rsid w:val="00E0178E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D14C50-D3D9-3348-A074-2D22FA9D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Garza, Hector</dc:creator>
  <cp:keywords/>
  <dc:description/>
  <cp:lastModifiedBy>Garza, Hector</cp:lastModifiedBy>
  <cp:revision>2</cp:revision>
  <dcterms:created xsi:type="dcterms:W3CDTF">2018-02-12T18:22:00Z</dcterms:created>
  <dcterms:modified xsi:type="dcterms:W3CDTF">2018-02-12T18:37:00Z</dcterms:modified>
</cp:coreProperties>
</file>