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采空区：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"https://tieba.baidu.com/p/5817636530" \t "https://www.bing.com/_blank"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采空区是指地下矿产被采出后留下的空洞区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"https://www.baike.com/wiki/%E9%87%87%E7%A9%BA%E5%8C%BA"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，也是由人为挖掘或者天然地质运动在地表下面产生的“空洞”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"https://www.baike.com/wiki/%E9%87%87%E7%A9%BA%E5%8C%BA"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。采空区的存在会给矿山安全生产和地表环境带来很大的影响和危害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"https://www.baike.com/wiki/%E9%87%87%E7%A9%BA%E5%8C%BA"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。常用的处理方法有崩落法、充填法、封闭法等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高冒区：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"https://wenku.baidu.com/view/978ae3f91937f111f18583d049649b6649d70976.html"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高冒区是指掘进成巷过程中，因冒顶导致巷高超过正常巷道设计高度0.5m及其以上且体积大于0.5m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vertAlign w:val="superscript"/>
          <w:lang w:val="en-US" w:eastAsia="zh-CN" w:bidi="ar"/>
        </w:rPr>
        <w:t>3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的巷道顶部空间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"https://www.sohu.com/a/427408622_120490688"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。高冒区内呈破碎状态的煤体具有适宜的漏风供氧通道和蓄热环境，易引起自然发火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"https://www.sohu.com/a/427408622_120490688"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。处理高冒区的常用方法有假顶充填、引风帐导风或压风管吹散积聚的瓦斯等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"https://www.sohu.com/a/427408622_120490688"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采空区与高冒区的区别：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</w:rPr>
        <w:t>采空区是指在煤矿作业过程中，将地下煤炭或煤矸石等开采完成后留下的空洞或空腔。采空区会影响顶板的稳定性和通风的安全性，可能引起地表塌陷、水害、火灾等危险。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</w:rPr>
        <w:t>高冒区是指在巷道掘进或者回采过程中，由于顶板岩层的强度低、厚度大、结构复杂等原因，导致顶板冒落超过正常范围的区域。高冒区会增加巷道支护难度和成本，影响巷道质量和安全。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</w:rPr>
        <w:t>简单来说，采空区是指开采后留下的空间，高冒区是指开采过程中形成的空间。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31310" cy="2167255"/>
            <wp:effectExtent l="0" t="0" r="13970" b="12065"/>
            <wp:docPr id="2" name="图片 2" descr="1b253fefa030b9ee641456d28a10b4e324f69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b253fefa030b9ee641456d28a10b4e324f692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27805" cy="1727200"/>
            <wp:effectExtent l="0" t="0" r="10795" b="1016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自燃三带：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"https://zhuanlan.zhihu.com/p/36364004" \t "https://www.bing.com/_blank"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自燃三带是指按采煤工作面采空区内浮煤自燃危险性的不同，可将采空区划分为散热带、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氧化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带和窒息带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"https://www.sohu.com/a/258748601_100133522"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。散热带是指具备充足的供氧条件但不具备蓄热条件的区域；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氧化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带是指具备充足的供氧条件和良好的蓄热条件，煤自燃产生的热量只有部分被带走，所剩热量能维持煤继续氧化升温的区域；窒息带是指由于不具备维持煤继续自燃升温的供氧条件，煤氧化反应减缓或停止的区域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"http://www.coale.com.cn/CN/10.11799/ce201902012"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。采空区自然发火必须同时满足三个条件，即：① 煤自然发火倾向，且呈现堆积状态；② 具有持续供氧的漏风条件；③ 具有良好的蓄热条件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沿空留巷：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"https://baike.baidu.com/item/%E6%B2%BF%E7%A9%BA%E7%95%99%E5%B7%B7/10447614"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沿空留巷是一种无煤柱开采的方法，即沿着采空区边缘将上一区段的回采巷道保留下来，为下一区段的回风巷或运输巷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"https://www.baike.com/wiki/%E6%B2%BF%E7%A9%BA%E7%95%99%E5%B7%B7"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。沿空留巷可以减少巷道掘进量，提高煤炭资源回收率，延长矿井寿命，改善安全条件和技术经济指标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"https://zhidao.baidu.com/question/487871101722591532.html"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。沿空留巷的技术形式有多种，主要有密集支架形式、矸石堆垛方式、砌体墙法、高水材料充填法、现浇混凝土隔墙法等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沿空留巷工作面自然发火特点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"https://baike.baidu.com/item/%E6%B2%BF%E7%A9%BA%E7%95%99%E5%B7%B7/10447614"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沿空留巷工作面自然发火特点是指在无煤柱开采的条件下，沿空留巷隔墙与采空区之间的煤体由于受到氧化、压力和温度等因素的影响，可能发生自燃或爆炸的现象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。沿空留巷工作面自然发火特点主要有以下几个方面：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"https://www.baike.com/wiki/%E6%B2%BF%E7%A9%BA%E7%95%99%E5%B7%B7"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沿空留巷工作面自然发火的危险性较高，因为采空区内存在大量的可燃物质，如煤粉、矸石、支架等，而且通风条件较差，易于积聚甲烷和一氧化碳等可燃气体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"https://zhuanlan.zhihu.com/p/260483202"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沿空留巷工作面自然发火的规律性较强，因为沿空留巷隔墙与采空区之间的距离、隔墙材料、支护方式、地质条件等都会影响到沿空侧煤体的氧化速度和温度变化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沿空留巷工作面自然发火的预测和控制较难，因为沿空侧煤体的温度分布不均匀，而且受到采动影响而变化不定。同时，沿空留巷隔墙对采空区内的温度和气体浓度也有一定的屏蔽作用。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沿空留巷工作面自然发火预防处理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480" w:firstLineChars="200"/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"https://baike.baidu.com/item/%E6%B2%BF%E7%A9%BA%E7%95%99%E5%B7%B7/10447614"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增强通风，降低采空区内的氧气浓度和温度，消除煤体的自燃条件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480" w:firstLineChars="200"/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"http://www.qiquha.com/html/201708/170915.html"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对沿空留巷隔墙进行喷涂堵漏，减少采空区的漏风量，改变采空区内部的压力场，降低自燃带的深度和宽度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480" w:firstLineChars="200"/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"https://baike.baidu.com/item/%E6%B2%BF%E7%A9%BA%E7%95%99%E5%B7%B7/10447614"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对沿空侧煤体进行灭火处理，如注水、注泡沫、注氮等，抑制煤体的氧化反应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480" w:firstLineChars="200"/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instrText xml:space="preserve"> HYPERLINK "https://baike.baidu.com/item/%E6%B2%BF%E7%A9%BA%E7%95%99%E5%B7%B7/10447614" \t "https://www.bing.com/_blank"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对沿空留巷工作面进行定期检查和监测，及时发现并消除自然发火隐患</w:t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11111"/>
          <w:spacing w:val="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318DCD"/>
    <w:multiLevelType w:val="singleLevel"/>
    <w:tmpl w:val="CB318DC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D4F6DE4D"/>
    <w:multiLevelType w:val="singleLevel"/>
    <w:tmpl w:val="D4F6DE4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05B48"/>
    <w:rsid w:val="14593179"/>
    <w:rsid w:val="16F82B12"/>
    <w:rsid w:val="253F3AB5"/>
    <w:rsid w:val="33B45D12"/>
    <w:rsid w:val="3450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2023-03-20T08:12:00Z</dcterms:created>
  <dc:creator>潆</dc:creator>
  <cp:lastModifiedBy>潆</cp:lastModifiedBy>
  <dcterms:modified xsi:type="dcterms:W3CDTF">2023-03-20T09:52:12Z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CC2B9882C128444CBA760CD560064148</vt:lpwstr>
  </property>
</Properties>
</file>