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 </w:t>
      </w: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265CB" w:rsidRDefault="00D6512C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ФГБОУ </w:t>
      </w:r>
      <w:proofErr w:type="gramStart"/>
      <w:r>
        <w:rPr>
          <w:b/>
          <w:sz w:val="28"/>
          <w:szCs w:val="28"/>
        </w:rPr>
        <w:t>В</w:t>
      </w:r>
      <w:r w:rsidR="003265CB">
        <w:rPr>
          <w:b/>
          <w:sz w:val="28"/>
          <w:szCs w:val="28"/>
        </w:rPr>
        <w:t>О</w:t>
      </w:r>
      <w:proofErr w:type="gramEnd"/>
      <w:r w:rsidR="003265CB">
        <w:rPr>
          <w:b/>
          <w:sz w:val="28"/>
          <w:szCs w:val="28"/>
        </w:rPr>
        <w:t xml:space="preserve"> «Псковский государственный университет»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77383A" w:rsidRDefault="00A73811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 w:rsidR="006455F1">
        <w:rPr>
          <w:b/>
          <w:sz w:val="28"/>
          <w:szCs w:val="28"/>
        </w:rPr>
        <w:t>ПсковГУ</w:t>
      </w:r>
      <w:proofErr w:type="spellEnd"/>
    </w:p>
    <w:p w:rsidR="003265CB" w:rsidRDefault="003265CB" w:rsidP="003265CB">
      <w:pPr>
        <w:jc w:val="center"/>
        <w:rPr>
          <w:sz w:val="20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</w:pPr>
    </w:p>
    <w:p w:rsidR="00D6512C" w:rsidRDefault="00D6512C" w:rsidP="00DF4B63">
      <w:pPr>
        <w:ind w:firstLine="6663"/>
        <w:jc w:val="both"/>
      </w:pPr>
      <w:r>
        <w:t>УТВЕРЖДАЮ</w:t>
      </w:r>
    </w:p>
    <w:p w:rsidR="00D6512C" w:rsidRDefault="00D6512C" w:rsidP="00DF4B63">
      <w:pPr>
        <w:ind w:firstLine="5103"/>
        <w:jc w:val="both"/>
      </w:pPr>
    </w:p>
    <w:p w:rsidR="00DF4B63" w:rsidRDefault="00D6512C" w:rsidP="00DF4B63">
      <w:pPr>
        <w:ind w:firstLine="5812"/>
        <w:jc w:val="both"/>
      </w:pPr>
      <w:r>
        <w:t xml:space="preserve">Проректор по учебной работе </w:t>
      </w:r>
    </w:p>
    <w:p w:rsidR="00D6512C" w:rsidRDefault="00DF4B63" w:rsidP="00DF4B63">
      <w:pPr>
        <w:ind w:firstLine="5812"/>
        <w:jc w:val="both"/>
      </w:pPr>
      <w:r>
        <w:t xml:space="preserve">и </w:t>
      </w:r>
      <w:r w:rsidR="00D6512C">
        <w:t xml:space="preserve">международной деятельности </w:t>
      </w:r>
    </w:p>
    <w:p w:rsidR="00D6512C" w:rsidRDefault="00D6512C" w:rsidP="00DF4B63">
      <w:pPr>
        <w:ind w:firstLine="5812"/>
        <w:jc w:val="both"/>
      </w:pPr>
      <w:r>
        <w:t>____________</w:t>
      </w:r>
      <w:proofErr w:type="spellStart"/>
      <w:r>
        <w:t>М.Ю.Махотаева</w:t>
      </w:r>
      <w:proofErr w:type="spellEnd"/>
    </w:p>
    <w:p w:rsidR="00D6512C" w:rsidRDefault="00D6512C" w:rsidP="00DF4B63">
      <w:pPr>
        <w:ind w:firstLine="5812"/>
        <w:jc w:val="both"/>
      </w:pPr>
      <w:r>
        <w:t xml:space="preserve"> «__» ____________ 201__ г.</w:t>
      </w:r>
    </w:p>
    <w:p w:rsidR="00D6512C" w:rsidRDefault="00D6512C" w:rsidP="00D6512C">
      <w:pPr>
        <w:jc w:val="both"/>
      </w:pPr>
    </w:p>
    <w:p w:rsidR="003265CB" w:rsidRDefault="003265CB" w:rsidP="003265CB"/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  ПРОГРАММА </w:t>
      </w:r>
    </w:p>
    <w:p w:rsidR="00DF4B63" w:rsidRDefault="006D4B3A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ПРЕДДИПЛОМНОЙ</w:t>
      </w:r>
      <w:r w:rsidR="00DF4B63">
        <w:rPr>
          <w:b/>
          <w:sz w:val="28"/>
          <w:szCs w:val="28"/>
        </w:rPr>
        <w:t xml:space="preserve"> ПРАКТИКИ</w:t>
      </w:r>
    </w:p>
    <w:p w:rsidR="0076594D" w:rsidRDefault="0076594D" w:rsidP="003265CB">
      <w:pPr>
        <w:jc w:val="center"/>
        <w:rPr>
          <w:b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</w:p>
    <w:p w:rsidR="00DF4B63" w:rsidRDefault="00DF4B63" w:rsidP="003265CB">
      <w:pPr>
        <w:jc w:val="center"/>
        <w:rPr>
          <w:b/>
          <w:sz w:val="28"/>
          <w:szCs w:val="28"/>
        </w:rPr>
      </w:pPr>
    </w:p>
    <w:p w:rsidR="000914AC" w:rsidRDefault="003265CB" w:rsidP="003265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специальности</w:t>
      </w:r>
    </w:p>
    <w:p w:rsidR="003265CB" w:rsidRPr="0076594D" w:rsidRDefault="004F5E24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</w:t>
      </w:r>
      <w:r w:rsidR="000914AC" w:rsidRPr="0076594D">
        <w:rPr>
          <w:b/>
          <w:sz w:val="28"/>
          <w:szCs w:val="28"/>
        </w:rPr>
        <w:t xml:space="preserve"> «Программирование в компьютерных системах»</w:t>
      </w: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F1D96" w:rsidRPr="00DF4B63" w:rsidRDefault="00DF4B63" w:rsidP="008F1D96">
      <w:pPr>
        <w:jc w:val="center"/>
        <w:rPr>
          <w:sz w:val="28"/>
          <w:szCs w:val="28"/>
        </w:rPr>
      </w:pPr>
      <w:r w:rsidRPr="00DF4B63">
        <w:rPr>
          <w:sz w:val="28"/>
          <w:szCs w:val="28"/>
        </w:rPr>
        <w:t>О</w:t>
      </w:r>
      <w:r w:rsidR="008F1D96" w:rsidRPr="00DF4B63">
        <w:rPr>
          <w:sz w:val="28"/>
          <w:szCs w:val="28"/>
        </w:rPr>
        <w:t>чная</w:t>
      </w:r>
      <w:r>
        <w:rPr>
          <w:sz w:val="28"/>
          <w:szCs w:val="28"/>
        </w:rPr>
        <w:t xml:space="preserve">, </w:t>
      </w:r>
      <w:r w:rsidR="008F1D96" w:rsidRPr="00DF4B63">
        <w:rPr>
          <w:sz w:val="28"/>
          <w:szCs w:val="28"/>
        </w:rPr>
        <w:t>заочная</w:t>
      </w:r>
    </w:p>
    <w:p w:rsidR="00DF4B63" w:rsidRPr="00DF4B63" w:rsidRDefault="00DF4B63" w:rsidP="00DF4B63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DF4B63">
        <w:rPr>
          <w:sz w:val="28"/>
          <w:szCs w:val="28"/>
        </w:rPr>
        <w:t>орма обучения</w:t>
      </w:r>
    </w:p>
    <w:p w:rsidR="003265CB" w:rsidRPr="00A73811" w:rsidRDefault="003265CB" w:rsidP="003265CB">
      <w:pPr>
        <w:jc w:val="center"/>
        <w:rPr>
          <w:b/>
          <w:sz w:val="28"/>
          <w:szCs w:val="28"/>
          <w:u w:val="single"/>
        </w:rPr>
      </w:pPr>
    </w:p>
    <w:p w:rsidR="003265CB" w:rsidRPr="00A73811" w:rsidRDefault="003265CB" w:rsidP="003265CB">
      <w:pPr>
        <w:jc w:val="both"/>
        <w:rPr>
          <w:b/>
          <w:sz w:val="28"/>
          <w:szCs w:val="28"/>
          <w:u w:val="single"/>
        </w:rPr>
      </w:pP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выпускника </w:t>
      </w:r>
      <w:r w:rsidR="0076594D" w:rsidRPr="00DF4B63">
        <w:rPr>
          <w:sz w:val="28"/>
          <w:szCs w:val="28"/>
        </w:rPr>
        <w:t>техник-программист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Псков</w:t>
      </w:r>
    </w:p>
    <w:p w:rsidR="003265CB" w:rsidRDefault="0032462E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4F5E24">
        <w:rPr>
          <w:b/>
          <w:sz w:val="28"/>
          <w:szCs w:val="28"/>
        </w:rPr>
        <w:t>6</w:t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Разработчик</w:t>
      </w:r>
      <w:r>
        <w:rPr>
          <w:sz w:val="28"/>
          <w:szCs w:val="28"/>
        </w:rPr>
        <w:t>и</w:t>
      </w:r>
      <w:r w:rsidRPr="00FE1005">
        <w:rPr>
          <w:sz w:val="28"/>
          <w:szCs w:val="28"/>
        </w:rPr>
        <w:t>:</w:t>
      </w: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Т.О.Ушарнова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ПсковГУ</w:t>
      </w:r>
      <w:proofErr w:type="spellEnd"/>
      <w:r>
        <w:rPr>
          <w:sz w:val="28"/>
          <w:szCs w:val="28"/>
        </w:rPr>
        <w:t xml:space="preserve">   ______________   преподаватель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>
        <w:rPr>
          <w:sz w:val="28"/>
          <w:szCs w:val="28"/>
        </w:rPr>
        <w:t>Эксперты</w:t>
      </w:r>
      <w:r w:rsidRPr="00FE1005">
        <w:rPr>
          <w:sz w:val="28"/>
          <w:szCs w:val="28"/>
        </w:rPr>
        <w:t>: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Заместитель директора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по учебной работе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Колледжа </w:t>
      </w:r>
      <w:proofErr w:type="spellStart"/>
      <w:r w:rsidRPr="00FE1005">
        <w:rPr>
          <w:sz w:val="28"/>
          <w:szCs w:val="28"/>
        </w:rPr>
        <w:t>ПсковГУ</w:t>
      </w:r>
      <w:proofErr w:type="spellEnd"/>
      <w:r w:rsidRPr="00FE1005">
        <w:rPr>
          <w:sz w:val="28"/>
          <w:szCs w:val="28"/>
        </w:rPr>
        <w:tab/>
        <w:t>_________</w:t>
      </w:r>
      <w:r w:rsidRPr="00FE100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О.В.Ефимова</w:t>
      </w:r>
      <w:proofErr w:type="spellEnd"/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Программа рассмотрена и рекомендована к утверждению на заседании цикловой комиссии «______________________________________________»      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протокол №________от __________20     г.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Председатель цикловой комиссии</w:t>
      </w:r>
      <w:proofErr w:type="gramStart"/>
      <w:r w:rsidRPr="00FE1005">
        <w:rPr>
          <w:sz w:val="28"/>
          <w:szCs w:val="28"/>
        </w:rPr>
        <w:t xml:space="preserve"> _____________  (</w:t>
      </w:r>
      <w:r>
        <w:rPr>
          <w:sz w:val="28"/>
          <w:szCs w:val="28"/>
        </w:rPr>
        <w:t>________________</w:t>
      </w:r>
      <w:r w:rsidRPr="00FE1005">
        <w:rPr>
          <w:sz w:val="28"/>
          <w:szCs w:val="28"/>
        </w:rPr>
        <w:t>)</w:t>
      </w:r>
      <w:proofErr w:type="gramEnd"/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   подпись   ФИО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«________»_____________20     г.</w:t>
      </w:r>
    </w:p>
    <w:p w:rsidR="00DF4B63" w:rsidRDefault="00DF4B6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903786739"/>
        <w:docPartObj>
          <w:docPartGallery w:val="Table of Contents"/>
          <w:docPartUnique/>
        </w:docPartObj>
      </w:sdtPr>
      <w:sdtEndPr/>
      <w:sdtContent>
        <w:p w:rsidR="00F81930" w:rsidRDefault="00F81930">
          <w:pPr>
            <w:pStyle w:val="af2"/>
          </w:pPr>
        </w:p>
        <w:p w:rsidR="00901A3D" w:rsidRDefault="00EB0F0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81930">
            <w:instrText xml:space="preserve"> TOC \o "1-3" \h \z \u </w:instrText>
          </w:r>
          <w:r>
            <w:fldChar w:fldCharType="separate"/>
          </w:r>
          <w:hyperlink w:anchor="_Toc479072781" w:history="1">
            <w:r w:rsidR="00901A3D" w:rsidRPr="00F41719">
              <w:rPr>
                <w:rStyle w:val="af3"/>
                <w:b/>
                <w:noProof/>
              </w:rPr>
              <w:t>1.</w:t>
            </w:r>
            <w:r w:rsidR="00901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1A3D" w:rsidRPr="00F41719">
              <w:rPr>
                <w:rStyle w:val="af3"/>
                <w:b/>
                <w:noProof/>
              </w:rPr>
              <w:t>ПАСПОРТ ПРОГРАММЫ ПРЕДДИПЛОМНОЙ ПРАКТИКИ</w:t>
            </w:r>
            <w:r w:rsidR="00901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A3D">
              <w:rPr>
                <w:noProof/>
                <w:webHidden/>
              </w:rPr>
              <w:instrText xml:space="preserve"> PAGEREF _Toc479072781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A3D" w:rsidRDefault="00CB37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72782" w:history="1">
            <w:r w:rsidR="00901A3D" w:rsidRPr="00F41719">
              <w:rPr>
                <w:rStyle w:val="af3"/>
                <w:b/>
                <w:noProof/>
              </w:rPr>
              <w:t>2.</w:t>
            </w:r>
            <w:r w:rsidR="00901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1A3D" w:rsidRPr="00F41719">
              <w:rPr>
                <w:rStyle w:val="af3"/>
                <w:b/>
                <w:noProof/>
              </w:rPr>
              <w:t>СТРУКТУРА И СОДЕРЖАНИЕ ПРЕДДИПЛОМНОЙ ПРАКТИКИ</w:t>
            </w:r>
            <w:r w:rsidR="00901A3D">
              <w:rPr>
                <w:noProof/>
                <w:webHidden/>
              </w:rPr>
              <w:tab/>
            </w:r>
            <w:r w:rsidR="00EB0F0B">
              <w:rPr>
                <w:noProof/>
                <w:webHidden/>
              </w:rPr>
              <w:fldChar w:fldCharType="begin"/>
            </w:r>
            <w:r w:rsidR="00901A3D">
              <w:rPr>
                <w:noProof/>
                <w:webHidden/>
              </w:rPr>
              <w:instrText xml:space="preserve"> PAGEREF _Toc479072782 \h </w:instrText>
            </w:r>
            <w:r w:rsidR="00EB0F0B">
              <w:rPr>
                <w:noProof/>
                <w:webHidden/>
              </w:rPr>
            </w:r>
            <w:r w:rsidR="00EB0F0B">
              <w:rPr>
                <w:noProof/>
                <w:webHidden/>
              </w:rPr>
              <w:fldChar w:fldCharType="separate"/>
            </w:r>
            <w:r w:rsidR="00901A3D">
              <w:rPr>
                <w:noProof/>
                <w:webHidden/>
              </w:rPr>
              <w:t>11</w:t>
            </w:r>
            <w:r w:rsidR="00EB0F0B">
              <w:rPr>
                <w:noProof/>
                <w:webHidden/>
              </w:rPr>
              <w:fldChar w:fldCharType="end"/>
            </w:r>
          </w:hyperlink>
        </w:p>
        <w:p w:rsidR="00901A3D" w:rsidRDefault="00CB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72783" w:history="1">
            <w:r w:rsidR="00901A3D" w:rsidRPr="00F41719">
              <w:rPr>
                <w:rStyle w:val="af3"/>
                <w:b/>
                <w:noProof/>
              </w:rPr>
              <w:t>3. УСЛОВИЯ РЕАЛИЗАЦИИ ПРОГРАММЫ ПРЕДДИПЛОМНОЙ ПРАКТИКИ</w:t>
            </w:r>
            <w:r w:rsidR="00901A3D">
              <w:rPr>
                <w:noProof/>
                <w:webHidden/>
              </w:rPr>
              <w:tab/>
            </w:r>
            <w:r w:rsidR="00EB0F0B">
              <w:rPr>
                <w:noProof/>
                <w:webHidden/>
              </w:rPr>
              <w:fldChar w:fldCharType="begin"/>
            </w:r>
            <w:r w:rsidR="00901A3D">
              <w:rPr>
                <w:noProof/>
                <w:webHidden/>
              </w:rPr>
              <w:instrText xml:space="preserve"> PAGEREF _Toc479072783 \h </w:instrText>
            </w:r>
            <w:r w:rsidR="00EB0F0B">
              <w:rPr>
                <w:noProof/>
                <w:webHidden/>
              </w:rPr>
            </w:r>
            <w:r w:rsidR="00EB0F0B">
              <w:rPr>
                <w:noProof/>
                <w:webHidden/>
              </w:rPr>
              <w:fldChar w:fldCharType="separate"/>
            </w:r>
            <w:r w:rsidR="00901A3D">
              <w:rPr>
                <w:noProof/>
                <w:webHidden/>
              </w:rPr>
              <w:t>14</w:t>
            </w:r>
            <w:r w:rsidR="00EB0F0B">
              <w:rPr>
                <w:noProof/>
                <w:webHidden/>
              </w:rPr>
              <w:fldChar w:fldCharType="end"/>
            </w:r>
          </w:hyperlink>
        </w:p>
        <w:p w:rsidR="00901A3D" w:rsidRDefault="00CB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72784" w:history="1">
            <w:r w:rsidR="00901A3D" w:rsidRPr="00F41719">
              <w:rPr>
                <w:rStyle w:val="af3"/>
                <w:b/>
                <w:noProof/>
              </w:rPr>
              <w:t>4. ОФОРМЛЕНИЕ ОТЧЁТА О  ПРАКТИКЕ</w:t>
            </w:r>
            <w:r w:rsidR="00901A3D">
              <w:rPr>
                <w:noProof/>
                <w:webHidden/>
              </w:rPr>
              <w:tab/>
            </w:r>
            <w:r w:rsidR="00EB0F0B">
              <w:rPr>
                <w:noProof/>
                <w:webHidden/>
              </w:rPr>
              <w:fldChar w:fldCharType="begin"/>
            </w:r>
            <w:r w:rsidR="00901A3D">
              <w:rPr>
                <w:noProof/>
                <w:webHidden/>
              </w:rPr>
              <w:instrText xml:space="preserve"> PAGEREF _Toc479072784 \h </w:instrText>
            </w:r>
            <w:r w:rsidR="00EB0F0B">
              <w:rPr>
                <w:noProof/>
                <w:webHidden/>
              </w:rPr>
            </w:r>
            <w:r w:rsidR="00EB0F0B">
              <w:rPr>
                <w:noProof/>
                <w:webHidden/>
              </w:rPr>
              <w:fldChar w:fldCharType="separate"/>
            </w:r>
            <w:r w:rsidR="00901A3D">
              <w:rPr>
                <w:noProof/>
                <w:webHidden/>
              </w:rPr>
              <w:t>20</w:t>
            </w:r>
            <w:r w:rsidR="00EB0F0B">
              <w:rPr>
                <w:noProof/>
                <w:webHidden/>
              </w:rPr>
              <w:fldChar w:fldCharType="end"/>
            </w:r>
          </w:hyperlink>
        </w:p>
        <w:p w:rsidR="00901A3D" w:rsidRDefault="00CB37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72785" w:history="1">
            <w:r w:rsidR="00901A3D" w:rsidRPr="00F41719">
              <w:rPr>
                <w:rStyle w:val="af3"/>
                <w:b/>
                <w:noProof/>
              </w:rPr>
              <w:t>5.</w:t>
            </w:r>
            <w:r w:rsidR="00901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1A3D" w:rsidRPr="00F41719">
              <w:rPr>
                <w:rStyle w:val="af3"/>
                <w:b/>
                <w:noProof/>
              </w:rPr>
              <w:t>ПОДВЕДЕНИЕ ИТОГОВ ПРАКТИКИ</w:t>
            </w:r>
            <w:r w:rsidR="00901A3D">
              <w:rPr>
                <w:noProof/>
                <w:webHidden/>
              </w:rPr>
              <w:tab/>
            </w:r>
            <w:r w:rsidR="00EB0F0B">
              <w:rPr>
                <w:noProof/>
                <w:webHidden/>
              </w:rPr>
              <w:fldChar w:fldCharType="begin"/>
            </w:r>
            <w:r w:rsidR="00901A3D">
              <w:rPr>
                <w:noProof/>
                <w:webHidden/>
              </w:rPr>
              <w:instrText xml:space="preserve"> PAGEREF _Toc479072785 \h </w:instrText>
            </w:r>
            <w:r w:rsidR="00EB0F0B">
              <w:rPr>
                <w:noProof/>
                <w:webHidden/>
              </w:rPr>
            </w:r>
            <w:r w:rsidR="00EB0F0B">
              <w:rPr>
                <w:noProof/>
                <w:webHidden/>
              </w:rPr>
              <w:fldChar w:fldCharType="separate"/>
            </w:r>
            <w:r w:rsidR="00901A3D">
              <w:rPr>
                <w:noProof/>
                <w:webHidden/>
              </w:rPr>
              <w:t>22</w:t>
            </w:r>
            <w:r w:rsidR="00EB0F0B">
              <w:rPr>
                <w:noProof/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86" w:history="1">
            <w:r w:rsidR="00901A3D" w:rsidRPr="00F41719">
              <w:rPr>
                <w:rStyle w:val="af3"/>
              </w:rPr>
              <w:t>6.</w:t>
            </w:r>
            <w:r w:rsidR="00901A3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01A3D" w:rsidRPr="00F41719">
              <w:rPr>
                <w:rStyle w:val="af3"/>
                <w:iCs/>
              </w:rPr>
              <w:t>КОНТРОЛЬ И ОЦЕНКА РЕЗУЛЬТАТОВ ОСВОЕНИЯ ПРОФЕССИОНАЛЬНЫХ МОДУЛЕЙ</w:t>
            </w:r>
            <w:r w:rsidR="00901A3D" w:rsidRPr="00F41719">
              <w:rPr>
                <w:rStyle w:val="af3"/>
              </w:rPr>
              <w:t xml:space="preserve"> (ВИДОВ ПРОФЕССИОНАЛЬНОЙ ДЕЯТЕЛЬНОСТИ)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_Toc479072786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23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87" w:history="1">
            <w:r w:rsidR="00901A3D" w:rsidRPr="00F41719">
              <w:rPr>
                <w:rStyle w:val="af3"/>
              </w:rPr>
              <w:t>Приложение 1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_Toc479072787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26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88" w:history="1">
            <w:r w:rsidR="00901A3D" w:rsidRPr="00F41719">
              <w:rPr>
                <w:rStyle w:val="af3"/>
              </w:rPr>
              <w:t>Приложение 2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_Toc479072788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27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89" w:history="1">
            <w:r w:rsidR="00901A3D" w:rsidRPr="00F41719">
              <w:rPr>
                <w:rStyle w:val="af3"/>
              </w:rPr>
              <w:t>Приложение 3.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_Toc479072789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28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90" w:history="1">
            <w:r w:rsidR="00901A3D" w:rsidRPr="00F41719">
              <w:rPr>
                <w:rStyle w:val="af3"/>
              </w:rPr>
              <w:t>Приложение 4.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_Toc479072790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30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91" w:history="1">
            <w:r w:rsidR="00901A3D" w:rsidRPr="00F41719">
              <w:rPr>
                <w:rStyle w:val="af3"/>
              </w:rPr>
              <w:t>Приложение 5.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_Toc479072791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31</w:t>
            </w:r>
            <w:r w:rsidR="00EB0F0B">
              <w:rPr>
                <w:webHidden/>
              </w:rPr>
              <w:fldChar w:fldCharType="end"/>
            </w:r>
          </w:hyperlink>
        </w:p>
        <w:p w:rsidR="00901A3D" w:rsidRDefault="00CB3750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072792" w:history="1">
            <w:r w:rsidR="00901A3D" w:rsidRPr="00F41719">
              <w:rPr>
                <w:rStyle w:val="af3"/>
              </w:rPr>
              <w:t>Приложение 6.</w:t>
            </w:r>
            <w:r w:rsidR="00901A3D">
              <w:rPr>
                <w:webHidden/>
              </w:rPr>
              <w:tab/>
            </w:r>
            <w:r w:rsidR="00EB0F0B">
              <w:rPr>
                <w:webHidden/>
              </w:rPr>
              <w:fldChar w:fldCharType="begin"/>
            </w:r>
            <w:r w:rsidR="00901A3D">
              <w:rPr>
                <w:webHidden/>
              </w:rPr>
              <w:instrText xml:space="preserve"> PAGEREF _Toc479072792 \h </w:instrText>
            </w:r>
            <w:r w:rsidR="00EB0F0B">
              <w:rPr>
                <w:webHidden/>
              </w:rPr>
            </w:r>
            <w:r w:rsidR="00EB0F0B">
              <w:rPr>
                <w:webHidden/>
              </w:rPr>
              <w:fldChar w:fldCharType="separate"/>
            </w:r>
            <w:r w:rsidR="00901A3D">
              <w:rPr>
                <w:webHidden/>
              </w:rPr>
              <w:t>32</w:t>
            </w:r>
            <w:r w:rsidR="00EB0F0B">
              <w:rPr>
                <w:webHidden/>
              </w:rPr>
              <w:fldChar w:fldCharType="end"/>
            </w:r>
          </w:hyperlink>
        </w:p>
        <w:p w:rsidR="00F81930" w:rsidRDefault="00EB0F0B">
          <w:r>
            <w:rPr>
              <w:b/>
              <w:bCs/>
            </w:rPr>
            <w:fldChar w:fldCharType="end"/>
          </w:r>
        </w:p>
      </w:sdtContent>
    </w:sdt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Pr="004543CA" w:rsidRDefault="003265CB" w:rsidP="000C35C5">
      <w:pPr>
        <w:pStyle w:val="1"/>
        <w:numPr>
          <w:ilvl w:val="0"/>
          <w:numId w:val="23"/>
        </w:numPr>
        <w:rPr>
          <w:b/>
          <w:i w:val="0"/>
          <w:sz w:val="28"/>
          <w:szCs w:val="28"/>
        </w:rPr>
      </w:pPr>
      <w:bookmarkStart w:id="0" w:name="_Toc477437517"/>
      <w:bookmarkStart w:id="1" w:name="_Toc479072781"/>
      <w:r w:rsidRPr="004543CA">
        <w:rPr>
          <w:b/>
          <w:i w:val="0"/>
          <w:sz w:val="28"/>
          <w:szCs w:val="28"/>
        </w:rPr>
        <w:t xml:space="preserve">ПАСПОРТ ПРОГРАММЫ </w:t>
      </w:r>
      <w:r w:rsidR="00066DAA">
        <w:rPr>
          <w:b/>
          <w:i w:val="0"/>
          <w:sz w:val="28"/>
          <w:szCs w:val="28"/>
        </w:rPr>
        <w:t>ПРЕДДИПЛОМНОЙ</w:t>
      </w:r>
      <w:r w:rsidR="003D1822" w:rsidRPr="004543CA">
        <w:rPr>
          <w:b/>
          <w:i w:val="0"/>
          <w:sz w:val="28"/>
          <w:szCs w:val="28"/>
        </w:rPr>
        <w:t xml:space="preserve"> ПРАКТИКИ</w:t>
      </w:r>
      <w:bookmarkEnd w:id="0"/>
      <w:bookmarkEnd w:id="1"/>
    </w:p>
    <w:p w:rsidR="003265CB" w:rsidRDefault="003265CB" w:rsidP="003265CB">
      <w:pPr>
        <w:rPr>
          <w:b/>
          <w:sz w:val="28"/>
          <w:szCs w:val="28"/>
        </w:rPr>
      </w:pPr>
    </w:p>
    <w:p w:rsidR="00BA52A0" w:rsidRDefault="003265CB" w:rsidP="00BA52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1.1.Цели и задачи </w:t>
      </w:r>
      <w:r w:rsidR="003D1822">
        <w:rPr>
          <w:b/>
          <w:sz w:val="28"/>
          <w:szCs w:val="28"/>
        </w:rPr>
        <w:t>практики</w:t>
      </w:r>
      <w:r>
        <w:rPr>
          <w:b/>
          <w:sz w:val="28"/>
          <w:szCs w:val="28"/>
        </w:rPr>
        <w:t>:</w:t>
      </w:r>
    </w:p>
    <w:p w:rsidR="00066DAA" w:rsidRDefault="00944847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Учебным планом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  <w:r w:rsidR="009F5EA6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предусмотрен</w:t>
      </w:r>
      <w:r w:rsidR="006D4B3A">
        <w:rPr>
          <w:sz w:val="28"/>
          <w:szCs w:val="28"/>
        </w:rPr>
        <w:t>а преддипломная практика</w:t>
      </w:r>
      <w:r w:rsidRPr="008F1D96">
        <w:rPr>
          <w:sz w:val="28"/>
          <w:szCs w:val="28"/>
        </w:rPr>
        <w:t xml:space="preserve">. Проведение </w:t>
      </w:r>
      <w:r w:rsidR="006D4B3A">
        <w:rPr>
          <w:sz w:val="28"/>
          <w:szCs w:val="28"/>
        </w:rPr>
        <w:t>преддипломной практики</w:t>
      </w:r>
      <w:r w:rsidRPr="008F1D96">
        <w:rPr>
          <w:sz w:val="28"/>
          <w:szCs w:val="28"/>
        </w:rPr>
        <w:t xml:space="preserve"> определя</w:t>
      </w:r>
      <w:r w:rsidR="00F60BFF">
        <w:rPr>
          <w:sz w:val="28"/>
          <w:szCs w:val="28"/>
        </w:rPr>
        <w:t>ет</w:t>
      </w:r>
      <w:r w:rsidRPr="008F1D96">
        <w:rPr>
          <w:sz w:val="28"/>
          <w:szCs w:val="28"/>
        </w:rPr>
        <w:t xml:space="preserve"> общий уровень подготовки специалиста и обеспечива</w:t>
      </w:r>
      <w:r w:rsidR="00F60BFF">
        <w:rPr>
          <w:sz w:val="28"/>
          <w:szCs w:val="28"/>
        </w:rPr>
        <w:t>ет</w:t>
      </w:r>
      <w:r w:rsidRPr="008F1D96">
        <w:rPr>
          <w:sz w:val="28"/>
          <w:szCs w:val="28"/>
        </w:rPr>
        <w:t xml:space="preserve"> приобретение им навыков и умений для самостоятельного решения задач в области вычислительной техники и программирования, и служит одним из основных элементов трудового воспитания </w:t>
      </w:r>
      <w:r w:rsidR="00641EE1"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>, способствует выработке практических приемов использования современного аппаратно-программного обеспечения со</w:t>
      </w:r>
      <w:r w:rsidR="00F60BFF">
        <w:rPr>
          <w:sz w:val="28"/>
          <w:szCs w:val="28"/>
        </w:rPr>
        <w:t xml:space="preserve">временных информационных систем. </w:t>
      </w:r>
    </w:p>
    <w:p w:rsidR="00944847" w:rsidRPr="00F60BFF" w:rsidRDefault="00F60BFF" w:rsidP="00BA5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Преддипломная практика </w:t>
      </w:r>
      <w:r w:rsidRPr="00F60BFF">
        <w:rPr>
          <w:sz w:val="28"/>
          <w:szCs w:val="28"/>
        </w:rPr>
        <w:t>направлена на закрепление и углубление знаний и умений, полученных студентами в процессе обучения, а также овладение системой профессиональных умений и навыков и первоначальным опытом профессиональной деятельности.</w:t>
      </w:r>
      <w:r>
        <w:rPr>
          <w:sz w:val="28"/>
          <w:szCs w:val="28"/>
        </w:rPr>
        <w:t xml:space="preserve"> Задачей практики является также </w:t>
      </w:r>
      <w:r w:rsidRPr="00F60BFF">
        <w:rPr>
          <w:sz w:val="28"/>
          <w:szCs w:val="28"/>
        </w:rPr>
        <w:t>подготовка к написанию выпускной квалификационный работы, сбор необходимой информации для написания выпускной квалификационной работы.</w:t>
      </w:r>
    </w:p>
    <w:p w:rsidR="00BA52A0" w:rsidRPr="008F1D96" w:rsidRDefault="00BA52A0" w:rsidP="00BA52A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F1D96">
        <w:rPr>
          <w:sz w:val="28"/>
          <w:szCs w:val="28"/>
        </w:rPr>
        <w:t xml:space="preserve">Содержание практики соответствует профессиональной деятельности выпускника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</w:p>
    <w:p w:rsidR="0021049D" w:rsidRPr="008F1D96" w:rsidRDefault="008F36F3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Основн</w:t>
      </w:r>
      <w:r w:rsidR="0021049D" w:rsidRPr="008F1D96">
        <w:rPr>
          <w:sz w:val="28"/>
          <w:szCs w:val="28"/>
        </w:rPr>
        <w:t>ые</w:t>
      </w:r>
      <w:r w:rsidRPr="008F1D96">
        <w:rPr>
          <w:sz w:val="28"/>
          <w:szCs w:val="28"/>
        </w:rPr>
        <w:t xml:space="preserve"> задач</w:t>
      </w:r>
      <w:r w:rsidR="0021049D" w:rsidRPr="008F1D96">
        <w:rPr>
          <w:sz w:val="28"/>
          <w:szCs w:val="28"/>
        </w:rPr>
        <w:t>и</w:t>
      </w:r>
      <w:r w:rsidR="00EE4F4E">
        <w:rPr>
          <w:sz w:val="28"/>
          <w:szCs w:val="28"/>
        </w:rPr>
        <w:t xml:space="preserve"> </w:t>
      </w:r>
      <w:r w:rsidR="00F60BFF">
        <w:rPr>
          <w:sz w:val="28"/>
          <w:szCs w:val="28"/>
        </w:rPr>
        <w:t xml:space="preserve">преддипломной </w:t>
      </w:r>
      <w:r w:rsidRPr="008F1D96">
        <w:rPr>
          <w:sz w:val="28"/>
          <w:szCs w:val="28"/>
        </w:rPr>
        <w:t xml:space="preserve">практики по </w:t>
      </w:r>
      <w:r w:rsidR="0021049D" w:rsidRPr="008F1D96">
        <w:rPr>
          <w:sz w:val="28"/>
          <w:szCs w:val="28"/>
        </w:rPr>
        <w:t>профилю специальности</w:t>
      </w:r>
      <w:r w:rsidR="00944847" w:rsidRPr="008F1D96">
        <w:rPr>
          <w:sz w:val="28"/>
          <w:szCs w:val="28"/>
        </w:rPr>
        <w:t xml:space="preserve"> на 4 курсе </w:t>
      </w:r>
      <w:r w:rsidR="00641EE1">
        <w:rPr>
          <w:sz w:val="28"/>
          <w:szCs w:val="28"/>
        </w:rPr>
        <w:t xml:space="preserve">очной формы обучения </w:t>
      </w:r>
      <w:r w:rsidR="00944847" w:rsidRPr="008F1D96">
        <w:rPr>
          <w:sz w:val="28"/>
          <w:szCs w:val="28"/>
        </w:rPr>
        <w:t>(8 семестр)</w:t>
      </w:r>
      <w:r w:rsidR="00641EE1">
        <w:rPr>
          <w:sz w:val="28"/>
          <w:szCs w:val="28"/>
        </w:rPr>
        <w:t xml:space="preserve"> и 3 курсе заочной формы обучения</w:t>
      </w:r>
      <w:r w:rsidR="0021049D" w:rsidRPr="008F1D96">
        <w:rPr>
          <w:sz w:val="28"/>
          <w:szCs w:val="28"/>
        </w:rPr>
        <w:t>: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получение навыков работы с программными продуктами, используемыми и/или разрабатываемыми на предприятии;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изучение    вычислительной техники, используемой  на  предприятии (организации), ее технических характеристик и возможностей;</w:t>
      </w:r>
    </w:p>
    <w:p w:rsidR="00944847" w:rsidRPr="008F1D96" w:rsidRDefault="00944847" w:rsidP="00EE4F4E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получение навыков работы с инструментарием, используемым для </w:t>
      </w:r>
      <w:r w:rsidRPr="008F1D96">
        <w:rPr>
          <w:sz w:val="28"/>
          <w:szCs w:val="28"/>
        </w:rPr>
        <w:lastRenderedPageBreak/>
        <w:t>создания, тестирования и эксплуатации программных комплексов;</w:t>
      </w:r>
    </w:p>
    <w:p w:rsidR="00944847" w:rsidRPr="008F1D96" w:rsidRDefault="00944847" w:rsidP="00EE4F4E">
      <w:pPr>
        <w:shd w:val="clear" w:color="auto" w:fill="FFFFFF"/>
        <w:spacing w:line="360" w:lineRule="auto"/>
        <w:ind w:left="394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детальное   изучение  технологии </w:t>
      </w:r>
      <w:r w:rsidR="00EE4F4E">
        <w:rPr>
          <w:sz w:val="28"/>
          <w:szCs w:val="28"/>
        </w:rPr>
        <w:t xml:space="preserve">  использования одного из </w:t>
      </w:r>
      <w:r w:rsidRPr="008F1D96">
        <w:rPr>
          <w:sz w:val="28"/>
          <w:szCs w:val="28"/>
        </w:rPr>
        <w:t>программных средств и технической документации на него;</w:t>
      </w:r>
    </w:p>
    <w:p w:rsidR="00944847" w:rsidRPr="008F1D96" w:rsidRDefault="00944847" w:rsidP="00EE4F4E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изучение </w:t>
      </w:r>
      <w:r w:rsidR="00DD2BCC" w:rsidRPr="008F1D96">
        <w:rPr>
          <w:sz w:val="28"/>
          <w:szCs w:val="28"/>
        </w:rPr>
        <w:t xml:space="preserve">математических </w:t>
      </w:r>
      <w:r w:rsidRPr="008F1D96">
        <w:rPr>
          <w:sz w:val="28"/>
          <w:szCs w:val="28"/>
        </w:rPr>
        <w:t>ме</w:t>
      </w:r>
      <w:r w:rsidR="00DD2BCC" w:rsidRPr="008F1D96">
        <w:rPr>
          <w:sz w:val="28"/>
          <w:szCs w:val="28"/>
        </w:rPr>
        <w:t>тодов, используемых при</w:t>
      </w:r>
      <w:r w:rsidRPr="008F1D96">
        <w:rPr>
          <w:sz w:val="28"/>
          <w:szCs w:val="28"/>
        </w:rPr>
        <w:t xml:space="preserve"> разработк</w:t>
      </w:r>
      <w:r w:rsidR="00641EE1">
        <w:rPr>
          <w:sz w:val="28"/>
          <w:szCs w:val="28"/>
        </w:rPr>
        <w:t>е</w:t>
      </w:r>
      <w:r w:rsidRPr="008F1D96">
        <w:rPr>
          <w:sz w:val="28"/>
          <w:szCs w:val="28"/>
        </w:rPr>
        <w:t xml:space="preserve"> программных продуктов;</w:t>
      </w:r>
    </w:p>
    <w:p w:rsidR="00944847" w:rsidRPr="008F1D96" w:rsidRDefault="00DD2BCC" w:rsidP="00EE4F4E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приобщение </w:t>
      </w:r>
      <w:r w:rsidR="00641EE1">
        <w:rPr>
          <w:sz w:val="28"/>
          <w:szCs w:val="28"/>
        </w:rPr>
        <w:t>обучающихся</w:t>
      </w:r>
      <w:r w:rsidR="00EE4F4E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к выполнению некоторых работ по</w:t>
      </w:r>
      <w:r w:rsidR="00944847" w:rsidRPr="008F1D96">
        <w:rPr>
          <w:sz w:val="28"/>
          <w:szCs w:val="28"/>
        </w:rPr>
        <w:t xml:space="preserve"> созданию программных продуктов;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ознакомление  с  охраной  труда  и  правилами  техники  безопасности  на рабочих местах.</w:t>
      </w:r>
    </w:p>
    <w:p w:rsidR="00944847" w:rsidRDefault="00944847" w:rsidP="008F36F3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Практика проходит в организациях и на предприятиях, активно использующих в своей деятельности вычислительную технику и автоматизированные системы, и/или занимающихся разработкой и распространением программных продуктов, в том числе и в коммерческих целях.</w:t>
      </w:r>
    </w:p>
    <w:p w:rsidR="008D4D41" w:rsidRDefault="008D4D41" w:rsidP="008F36F3">
      <w:pPr>
        <w:spacing w:line="360" w:lineRule="auto"/>
        <w:ind w:firstLine="709"/>
        <w:jc w:val="both"/>
      </w:pPr>
    </w:p>
    <w:p w:rsidR="008F36F3" w:rsidRDefault="003265CB" w:rsidP="008F36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1.2. Место дисциплины в структуре ОПОП</w:t>
      </w:r>
      <w:r w:rsidR="008F1D96">
        <w:rPr>
          <w:b/>
          <w:sz w:val="28"/>
          <w:szCs w:val="28"/>
        </w:rPr>
        <w:t>П</w:t>
      </w:r>
      <w:r w:rsidR="004F5E24">
        <w:rPr>
          <w:b/>
          <w:sz w:val="28"/>
          <w:szCs w:val="28"/>
        </w:rPr>
        <w:t xml:space="preserve"> ППСЗ</w:t>
      </w:r>
      <w:r>
        <w:rPr>
          <w:b/>
          <w:sz w:val="28"/>
          <w:szCs w:val="28"/>
        </w:rPr>
        <w:t>:</w:t>
      </w:r>
    </w:p>
    <w:p w:rsidR="008F1D96" w:rsidRDefault="008F1D96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10A8">
        <w:rPr>
          <w:sz w:val="28"/>
          <w:szCs w:val="28"/>
        </w:rPr>
        <w:t xml:space="preserve">Программа  </w:t>
      </w:r>
      <w:r w:rsidR="00F60BFF">
        <w:rPr>
          <w:sz w:val="28"/>
          <w:szCs w:val="28"/>
        </w:rPr>
        <w:t>преддипломной практики является</w:t>
      </w:r>
      <w:r w:rsidRPr="00B210A8">
        <w:rPr>
          <w:sz w:val="28"/>
          <w:szCs w:val="28"/>
        </w:rPr>
        <w:t xml:space="preserve"> составной частью ОПОП</w:t>
      </w:r>
      <w:r>
        <w:rPr>
          <w:sz w:val="28"/>
          <w:szCs w:val="28"/>
        </w:rPr>
        <w:t>ПССЗ</w:t>
      </w:r>
      <w:r w:rsidRPr="00B210A8">
        <w:rPr>
          <w:sz w:val="28"/>
          <w:szCs w:val="28"/>
        </w:rPr>
        <w:t xml:space="preserve"> СПО, обеспечивающей  реализацию ФГОССПО.</w:t>
      </w:r>
    </w:p>
    <w:p w:rsidR="003265CB" w:rsidRPr="004C64F2" w:rsidRDefault="00F60BFF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Преддипломная</w:t>
      </w:r>
      <w:r w:rsidR="00A30549" w:rsidRPr="004C64F2">
        <w:rPr>
          <w:sz w:val="28"/>
          <w:szCs w:val="28"/>
        </w:rPr>
        <w:t xml:space="preserve"> практика </w:t>
      </w:r>
      <w:r>
        <w:rPr>
          <w:sz w:val="28"/>
          <w:szCs w:val="28"/>
        </w:rPr>
        <w:t>аккумулирует</w:t>
      </w:r>
      <w:r w:rsidR="00EE4F4E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 умения и практический опыт</w:t>
      </w:r>
      <w:r w:rsidR="00A30549" w:rsidRPr="004C64F2">
        <w:rPr>
          <w:sz w:val="28"/>
          <w:szCs w:val="28"/>
        </w:rPr>
        <w:t xml:space="preserve"> профессиональны</w:t>
      </w:r>
      <w:r>
        <w:rPr>
          <w:sz w:val="28"/>
          <w:szCs w:val="28"/>
        </w:rPr>
        <w:t>х</w:t>
      </w:r>
      <w:r w:rsidR="00A30549" w:rsidRPr="004C64F2">
        <w:rPr>
          <w:sz w:val="28"/>
          <w:szCs w:val="28"/>
        </w:rPr>
        <w:t xml:space="preserve"> модул</w:t>
      </w:r>
      <w:r>
        <w:rPr>
          <w:sz w:val="28"/>
          <w:szCs w:val="28"/>
        </w:rPr>
        <w:t xml:space="preserve">ей ПМ.01 </w:t>
      </w:r>
      <w:r w:rsidRPr="004C64F2">
        <w:rPr>
          <w:sz w:val="28"/>
          <w:szCs w:val="28"/>
        </w:rPr>
        <w:t>«Разработка программных модулей программного обеспечения для компьютерных систем»</w:t>
      </w:r>
      <w:r>
        <w:rPr>
          <w:sz w:val="28"/>
          <w:szCs w:val="28"/>
        </w:rPr>
        <w:t xml:space="preserve">, ПМ.02 «Разработка и администрирование баз данных», </w:t>
      </w:r>
      <w:r w:rsidR="00BF39FB" w:rsidRPr="004C64F2">
        <w:rPr>
          <w:sz w:val="28"/>
          <w:szCs w:val="28"/>
        </w:rPr>
        <w:t>ПМ.</w:t>
      </w:r>
      <w:r w:rsidR="008F36F3" w:rsidRPr="004C64F2">
        <w:rPr>
          <w:sz w:val="28"/>
          <w:szCs w:val="28"/>
        </w:rPr>
        <w:t>0</w:t>
      </w:r>
      <w:r w:rsidR="00944847" w:rsidRPr="004C64F2">
        <w:rPr>
          <w:sz w:val="28"/>
          <w:szCs w:val="28"/>
        </w:rPr>
        <w:t xml:space="preserve">3 </w:t>
      </w:r>
      <w:r w:rsidR="008F36F3" w:rsidRPr="004C64F2">
        <w:rPr>
          <w:sz w:val="28"/>
          <w:szCs w:val="28"/>
        </w:rPr>
        <w:t>«</w:t>
      </w:r>
      <w:r w:rsidR="00944847" w:rsidRPr="004C64F2">
        <w:rPr>
          <w:sz w:val="28"/>
          <w:szCs w:val="28"/>
        </w:rPr>
        <w:t>Участие в интеграции программных модулей</w:t>
      </w:r>
      <w:r w:rsidR="008F36F3" w:rsidRPr="004C64F2">
        <w:rPr>
          <w:sz w:val="28"/>
          <w:szCs w:val="28"/>
        </w:rPr>
        <w:t>»</w:t>
      </w:r>
      <w:r>
        <w:rPr>
          <w:sz w:val="28"/>
          <w:szCs w:val="28"/>
        </w:rPr>
        <w:t xml:space="preserve"> и ПМ.04 «</w:t>
      </w:r>
      <w:r w:rsidR="000A4541" w:rsidRPr="000A4541">
        <w:rPr>
          <w:sz w:val="28"/>
          <w:szCs w:val="28"/>
        </w:rPr>
        <w:t>Выполнение работ по одной или нескольким профессиям рабочих, должностям служащих</w:t>
      </w:r>
      <w:r>
        <w:rPr>
          <w:sz w:val="28"/>
          <w:szCs w:val="28"/>
        </w:rPr>
        <w:t>»</w:t>
      </w:r>
      <w:r w:rsidR="008F36F3" w:rsidRPr="004C64F2">
        <w:rPr>
          <w:sz w:val="28"/>
          <w:szCs w:val="28"/>
        </w:rPr>
        <w:t xml:space="preserve">. Выполнение программы </w:t>
      </w:r>
      <w:r w:rsidR="000A4541">
        <w:rPr>
          <w:sz w:val="28"/>
          <w:szCs w:val="28"/>
        </w:rPr>
        <w:t>преддипломной</w:t>
      </w:r>
      <w:r w:rsidR="008A6475">
        <w:rPr>
          <w:sz w:val="28"/>
          <w:szCs w:val="28"/>
        </w:rPr>
        <w:t xml:space="preserve"> практики</w:t>
      </w:r>
      <w:r w:rsidR="000A4541">
        <w:rPr>
          <w:sz w:val="28"/>
          <w:szCs w:val="28"/>
        </w:rPr>
        <w:t xml:space="preserve"> необходимо для </w:t>
      </w:r>
      <w:r w:rsidR="008F36F3" w:rsidRPr="004C64F2">
        <w:rPr>
          <w:sz w:val="28"/>
          <w:szCs w:val="28"/>
        </w:rPr>
        <w:t>приобретени</w:t>
      </w:r>
      <w:r w:rsidR="000A4541">
        <w:rPr>
          <w:sz w:val="28"/>
          <w:szCs w:val="28"/>
        </w:rPr>
        <w:t>я</w:t>
      </w:r>
      <w:r w:rsidR="00EE4F4E">
        <w:rPr>
          <w:sz w:val="28"/>
          <w:szCs w:val="28"/>
        </w:rPr>
        <w:t xml:space="preserve"> </w:t>
      </w:r>
      <w:proofErr w:type="gramStart"/>
      <w:r w:rsidR="008F1D96">
        <w:rPr>
          <w:sz w:val="28"/>
          <w:szCs w:val="28"/>
        </w:rPr>
        <w:t>обучающимися</w:t>
      </w:r>
      <w:proofErr w:type="gramEnd"/>
      <w:r w:rsidR="008F36F3" w:rsidRPr="004C64F2">
        <w:rPr>
          <w:sz w:val="28"/>
          <w:szCs w:val="28"/>
        </w:rPr>
        <w:t xml:space="preserve"> профессиональных умений, закреплени</w:t>
      </w:r>
      <w:r w:rsidR="000A4541">
        <w:rPr>
          <w:sz w:val="28"/>
          <w:szCs w:val="28"/>
        </w:rPr>
        <w:t>я</w:t>
      </w:r>
      <w:r w:rsidR="008F36F3" w:rsidRPr="004C64F2">
        <w:rPr>
          <w:sz w:val="28"/>
          <w:szCs w:val="28"/>
        </w:rPr>
        <w:t>, расширени</w:t>
      </w:r>
      <w:r w:rsidR="000A4541">
        <w:rPr>
          <w:sz w:val="28"/>
          <w:szCs w:val="28"/>
        </w:rPr>
        <w:t>я</w:t>
      </w:r>
      <w:r w:rsidR="008F36F3" w:rsidRPr="004C64F2">
        <w:rPr>
          <w:sz w:val="28"/>
          <w:szCs w:val="28"/>
        </w:rPr>
        <w:t xml:space="preserve"> и систематизация знаний, полученных при изуче</w:t>
      </w:r>
      <w:r w:rsidR="00BF39FB" w:rsidRPr="004C64F2">
        <w:rPr>
          <w:sz w:val="28"/>
          <w:szCs w:val="28"/>
        </w:rPr>
        <w:t>н</w:t>
      </w:r>
      <w:r>
        <w:rPr>
          <w:sz w:val="28"/>
          <w:szCs w:val="28"/>
        </w:rPr>
        <w:t>ии профессиональн</w:t>
      </w:r>
      <w:r w:rsidR="000A4541">
        <w:rPr>
          <w:sz w:val="28"/>
          <w:szCs w:val="28"/>
        </w:rPr>
        <w:t>ых</w:t>
      </w:r>
      <w:r>
        <w:rPr>
          <w:sz w:val="28"/>
          <w:szCs w:val="28"/>
        </w:rPr>
        <w:t xml:space="preserve"> модул</w:t>
      </w:r>
      <w:r w:rsidR="000A4541">
        <w:rPr>
          <w:sz w:val="28"/>
          <w:szCs w:val="28"/>
        </w:rPr>
        <w:t>ей и написания выпускной квалификационной работы.</w:t>
      </w:r>
    </w:p>
    <w:p w:rsidR="003265CB" w:rsidRDefault="003265CB" w:rsidP="003265CB">
      <w:pPr>
        <w:rPr>
          <w:i/>
          <w:sz w:val="28"/>
          <w:szCs w:val="28"/>
        </w:rPr>
      </w:pPr>
    </w:p>
    <w:p w:rsidR="003265CB" w:rsidRDefault="003265CB" w:rsidP="000C35C5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дисциплины:</w:t>
      </w:r>
    </w:p>
    <w:p w:rsidR="003265CB" w:rsidRDefault="003265CB" w:rsidP="003265CB">
      <w:pPr>
        <w:pStyle w:val="a7"/>
        <w:tabs>
          <w:tab w:val="clear" w:pos="360"/>
        </w:tabs>
        <w:spacing w:line="240" w:lineRule="auto"/>
        <w:ind w:left="0"/>
        <w:jc w:val="center"/>
        <w:rPr>
          <w:i/>
          <w:sz w:val="20"/>
          <w:szCs w:val="20"/>
        </w:rPr>
      </w:pPr>
    </w:p>
    <w:p w:rsidR="003265CB" w:rsidRPr="008F1D96" w:rsidRDefault="003265CB" w:rsidP="008F1D96">
      <w:pPr>
        <w:spacing w:line="360" w:lineRule="auto"/>
        <w:rPr>
          <w:sz w:val="28"/>
          <w:szCs w:val="28"/>
        </w:rPr>
      </w:pPr>
      <w:r w:rsidRPr="008F1D96">
        <w:rPr>
          <w:sz w:val="28"/>
          <w:szCs w:val="28"/>
        </w:rPr>
        <w:lastRenderedPageBreak/>
        <w:t xml:space="preserve">В результате </w:t>
      </w:r>
      <w:r w:rsidR="000A4541">
        <w:rPr>
          <w:sz w:val="28"/>
          <w:szCs w:val="28"/>
        </w:rPr>
        <w:t>выполнения</w:t>
      </w:r>
      <w:r w:rsidR="00EE4F4E">
        <w:rPr>
          <w:sz w:val="28"/>
          <w:szCs w:val="28"/>
        </w:rPr>
        <w:t xml:space="preserve"> </w:t>
      </w:r>
      <w:r w:rsidR="000A4541">
        <w:rPr>
          <w:sz w:val="28"/>
          <w:szCs w:val="28"/>
        </w:rPr>
        <w:t>программы преддипломной практики</w:t>
      </w:r>
      <w:r w:rsidR="00EE4F4E">
        <w:rPr>
          <w:sz w:val="28"/>
          <w:szCs w:val="28"/>
        </w:rPr>
        <w:t xml:space="preserve"> </w:t>
      </w:r>
      <w:proofErr w:type="gramStart"/>
      <w:r w:rsidR="00A30549" w:rsidRPr="008F1D96">
        <w:rPr>
          <w:sz w:val="28"/>
          <w:szCs w:val="28"/>
        </w:rPr>
        <w:t>обучающийся</w:t>
      </w:r>
      <w:proofErr w:type="gramEnd"/>
      <w:r w:rsidR="00EE4F4E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должен:</w:t>
      </w:r>
    </w:p>
    <w:p w:rsidR="004C64F2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иметь практический опыт: 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разработки алгоритма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поставленной задачи и реализации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его средствами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проектирования;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разработки кода программного</w:t>
      </w:r>
      <w:r w:rsidRPr="002F0725">
        <w:rPr>
          <w:rFonts w:ascii="Times New Roman" w:hAnsi="Times New Roman" w:cs="Times New Roman"/>
          <w:sz w:val="28"/>
          <w:szCs w:val="28"/>
        </w:rPr>
        <w:t xml:space="preserve"> п</w:t>
      </w:r>
      <w:r w:rsidRPr="000A4541">
        <w:rPr>
          <w:rFonts w:ascii="Times New Roman" w:hAnsi="Times New Roman" w:cs="Times New Roman"/>
          <w:sz w:val="28"/>
          <w:szCs w:val="28"/>
        </w:rPr>
        <w:t>родукта на основе готовой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спецификации на уровне модуля;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инструментальных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средств на этапе отладки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продукта;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проведения тестирования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модуля по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определенному сценарию;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работы с объектами базы данных в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конкретной системе управления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базами данных;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средств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заполнения базы данных;</w:t>
      </w:r>
    </w:p>
    <w:p w:rsidR="000A4541" w:rsidRPr="000A4541" w:rsidRDefault="000A4541" w:rsidP="002F072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стандартных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методов защиты объектов базы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данных;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4C64F2" w:rsidRDefault="004C64F2" w:rsidP="008F1D96">
      <w:pPr>
        <w:spacing w:line="360" w:lineRule="auto"/>
        <w:rPr>
          <w:b/>
          <w:sz w:val="28"/>
          <w:szCs w:val="28"/>
        </w:rPr>
      </w:pPr>
      <w:r w:rsidRPr="00D027AE">
        <w:rPr>
          <w:b/>
          <w:sz w:val="28"/>
          <w:szCs w:val="28"/>
        </w:rPr>
        <w:t>уметь: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осуществлять разработку кода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модуля на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современных языках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программирования;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создавать программу по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разработанному алгоритму как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отдельный модуль;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выполнять отладку и тестирование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программы на уровне модуля;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оформлять документацию на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программные средства;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использовать инструментальные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средства для автоматизации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оформления документации;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создавать объекты баз данных в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современных СУБД и управлять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доступом к этим объектам;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lastRenderedPageBreak/>
        <w:t xml:space="preserve">работать с </w:t>
      </w:r>
      <w:proofErr w:type="gramStart"/>
      <w:r w:rsidRPr="000A4541">
        <w:rPr>
          <w:rFonts w:ascii="Times New Roman" w:hAnsi="Times New Roman" w:cs="Times New Roman"/>
          <w:sz w:val="28"/>
          <w:szCs w:val="28"/>
        </w:rPr>
        <w:t>современными</w:t>
      </w:r>
      <w:proofErr w:type="gramEnd"/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4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4541">
        <w:rPr>
          <w:rFonts w:ascii="Times New Roman" w:hAnsi="Times New Roman" w:cs="Times New Roman"/>
          <w:sz w:val="28"/>
          <w:szCs w:val="28"/>
        </w:rPr>
        <w:t>-средствами проектирования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баз данных;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формировать и настраивать схему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базы данных;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разрабатывать прикладные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программы с использованием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языка SQL;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создавать хранимые процедуры 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триггеры на базах данных;</w:t>
      </w:r>
    </w:p>
    <w:p w:rsidR="000A4541" w:rsidRPr="000A4541" w:rsidRDefault="000A4541" w:rsidP="002F072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применять стандартные методы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для защиты объектов базы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данных;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4C64F2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>знать: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этапы разработки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обеспечения;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принципы технологии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структурного 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программирования;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принципы отладки 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тестирования программных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продуктов;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методы и средства разработки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технической докуме</w:t>
      </w:r>
      <w:r w:rsidR="002F0725" w:rsidRPr="002F0725">
        <w:rPr>
          <w:rFonts w:ascii="Times New Roman" w:hAnsi="Times New Roman" w:cs="Times New Roman"/>
          <w:sz w:val="28"/>
          <w:szCs w:val="28"/>
        </w:rPr>
        <w:t>нтации;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положения теории баз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данных, хранилищ данных, баз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знаний;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принципы построения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концептуальной, логической 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физической модели данных;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современные инструментальные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средства разработки схемы базы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данных;</w:t>
      </w:r>
    </w:p>
    <w:p w:rsidR="000A4541" w:rsidRPr="000A4541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методы описания схем баз данных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в современных СУБД;</w:t>
      </w:r>
    </w:p>
    <w:p w:rsidR="002F0725" w:rsidRPr="002F0725" w:rsidRDefault="000A4541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структуры данных СУБД, общий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подход к организации</w:t>
      </w:r>
      <w:r w:rsidR="00EE4F4E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представлений, таблиц, индексов и</w:t>
      </w:r>
      <w:r w:rsidR="002F0725" w:rsidRPr="002F0725">
        <w:rPr>
          <w:rFonts w:ascii="Times New Roman" w:hAnsi="Times New Roman" w:cs="Times New Roman"/>
          <w:sz w:val="28"/>
          <w:szCs w:val="28"/>
        </w:rPr>
        <w:t xml:space="preserve"> кластеров;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методы организации целостности данных;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способы контроля доступа к данным и управления привилегиями;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основные методы и средства защиты данных в базах данных;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модели и структуры информационных систем;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lastRenderedPageBreak/>
        <w:t>основные типы сетевых топологий, приемы работы в компьютерных сетях;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информационные ресурсы компьютерных сетей;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технологии передачи и обмена данными в компьютерных сетях;</w:t>
      </w:r>
    </w:p>
    <w:p w:rsidR="002F0725" w:rsidRPr="002F0725" w:rsidRDefault="002F0725" w:rsidP="002F072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основы разработки приложений баз данных.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</w:t>
      </w:r>
      <w:proofErr w:type="gramStart"/>
      <w:r w:rsidRPr="008F1D96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8F1D96">
        <w:rPr>
          <w:rFonts w:ascii="Times New Roman" w:hAnsi="Times New Roman" w:cs="Times New Roman"/>
          <w:sz w:val="28"/>
          <w:szCs w:val="28"/>
        </w:rPr>
        <w:t>я измерений характеристик и параметров программ, программных систем и комплексов;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3265CB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  <w:r w:rsidR="00066DAA">
        <w:rPr>
          <w:rFonts w:ascii="Times New Roman" w:hAnsi="Times New Roman" w:cs="Times New Roman"/>
          <w:sz w:val="28"/>
          <w:szCs w:val="28"/>
        </w:rPr>
        <w:t>.</w:t>
      </w:r>
    </w:p>
    <w:p w:rsidR="000D33C6" w:rsidRPr="000D33C6" w:rsidRDefault="000D33C6" w:rsidP="000D33C6">
      <w:pPr>
        <w:spacing w:line="360" w:lineRule="auto"/>
        <w:ind w:left="360"/>
        <w:jc w:val="center"/>
        <w:rPr>
          <w:b/>
          <w:sz w:val="28"/>
          <w:szCs w:val="28"/>
        </w:rPr>
      </w:pPr>
      <w:r w:rsidRPr="000D33C6">
        <w:rPr>
          <w:b/>
          <w:sz w:val="28"/>
          <w:szCs w:val="28"/>
        </w:rPr>
        <w:t>Результаты практики</w:t>
      </w:r>
    </w:p>
    <w:p w:rsidR="000D33C6" w:rsidRPr="000D33C6" w:rsidRDefault="000D33C6" w:rsidP="008A6475">
      <w:pPr>
        <w:pStyle w:val="c10c1"/>
        <w:spacing w:before="0" w:beforeAutospacing="0" w:after="0" w:afterAutospacing="0" w:line="360" w:lineRule="auto"/>
        <w:ind w:left="357"/>
        <w:jc w:val="both"/>
        <w:rPr>
          <w:sz w:val="28"/>
          <w:szCs w:val="28"/>
        </w:rPr>
      </w:pPr>
      <w:proofErr w:type="gramStart"/>
      <w:r w:rsidRPr="008F1D96">
        <w:rPr>
          <w:sz w:val="28"/>
          <w:szCs w:val="28"/>
        </w:rPr>
        <w:t xml:space="preserve">Выполнение </w:t>
      </w:r>
      <w:r w:rsidR="002F0725">
        <w:rPr>
          <w:sz w:val="28"/>
          <w:szCs w:val="28"/>
        </w:rPr>
        <w:t>преддипломной</w:t>
      </w:r>
      <w:r w:rsidRPr="008F1D96">
        <w:rPr>
          <w:sz w:val="28"/>
          <w:szCs w:val="28"/>
        </w:rPr>
        <w:t xml:space="preserve"> практики ориентировано на закрепление знаний, позволяющих детально формировать у </w:t>
      </w:r>
      <w:r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 xml:space="preserve"> следующие общие и профессиональные компетенции: </w:t>
      </w:r>
      <w:proofErr w:type="gramEnd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0A4541" w:rsidRPr="00714667" w:rsidTr="008A6475">
        <w:tc>
          <w:tcPr>
            <w:tcW w:w="1988" w:type="dxa"/>
          </w:tcPr>
          <w:p w:rsidR="000A4541" w:rsidRDefault="002F0725" w:rsidP="002F072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0A4541" w:rsidRPr="00714667" w:rsidTr="008A6475">
        <w:tc>
          <w:tcPr>
            <w:tcW w:w="1988" w:type="dxa"/>
          </w:tcPr>
          <w:p w:rsidR="000A4541" w:rsidRDefault="002F0725" w:rsidP="002F072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0A4541" w:rsidRPr="00714667" w:rsidTr="008A6475">
        <w:tc>
          <w:tcPr>
            <w:tcW w:w="1988" w:type="dxa"/>
          </w:tcPr>
          <w:p w:rsidR="000A4541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1.3. </w:t>
            </w: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Выполнять отладку программных модулей с использованием </w:t>
            </w:r>
            <w:r w:rsidRPr="00714667">
              <w:rPr>
                <w:sz w:val="28"/>
                <w:szCs w:val="28"/>
              </w:rPr>
              <w:lastRenderedPageBreak/>
              <w:t>специализированных программных средств.</w:t>
            </w:r>
          </w:p>
        </w:tc>
      </w:tr>
      <w:tr w:rsidR="000A4541" w:rsidRPr="00714667" w:rsidTr="008A6475">
        <w:tc>
          <w:tcPr>
            <w:tcW w:w="1988" w:type="dxa"/>
          </w:tcPr>
          <w:p w:rsidR="000A4541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1.4. </w:t>
            </w: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0A4541" w:rsidRPr="00714667" w:rsidTr="008A6475">
        <w:tc>
          <w:tcPr>
            <w:tcW w:w="1988" w:type="dxa"/>
          </w:tcPr>
          <w:p w:rsidR="002F0725" w:rsidRPr="00714667" w:rsidRDefault="002F0725" w:rsidP="0071466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0A4541" w:rsidRPr="0087220A" w:rsidRDefault="002F0725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0A4541" w:rsidRPr="00714667" w:rsidTr="008A6475">
        <w:tc>
          <w:tcPr>
            <w:tcW w:w="1988" w:type="dxa"/>
          </w:tcPr>
          <w:p w:rsidR="000A4541" w:rsidRDefault="000A4541" w:rsidP="00FE6E6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0A4541" w:rsidRDefault="000A4541" w:rsidP="00FE6E6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0A4541" w:rsidRPr="00F30228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0A4541" w:rsidRPr="00F30228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0A4541" w:rsidRPr="00F30228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0A4541" w:rsidRPr="00F30228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1.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2.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3.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4.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5.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6.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7.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ОК</w:t>
            </w:r>
            <w:proofErr w:type="gramEnd"/>
            <w:r>
              <w:rPr>
                <w:sz w:val="28"/>
                <w:szCs w:val="28"/>
              </w:rPr>
              <w:t xml:space="preserve"> 8.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</w:t>
            </w:r>
            <w:r w:rsidR="00EE4F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</w:tr>
      <w:tr w:rsidR="000A4541" w:rsidTr="008A6475">
        <w:tc>
          <w:tcPr>
            <w:tcW w:w="1988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9.</w:t>
            </w:r>
          </w:p>
        </w:tc>
        <w:tc>
          <w:tcPr>
            <w:tcW w:w="7583" w:type="dxa"/>
          </w:tcPr>
          <w:p w:rsidR="000A4541" w:rsidRDefault="000A4541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3265CB" w:rsidRPr="008F1D96" w:rsidRDefault="003265CB" w:rsidP="000A4541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1.4.Рекомендуемое количество часов на освоение программы </w:t>
      </w:r>
      <w:r w:rsidR="002F0725">
        <w:rPr>
          <w:b/>
          <w:sz w:val="28"/>
          <w:szCs w:val="28"/>
        </w:rPr>
        <w:t>преддипломной</w:t>
      </w:r>
      <w:r w:rsidR="000D33C6">
        <w:rPr>
          <w:b/>
          <w:sz w:val="28"/>
          <w:szCs w:val="28"/>
        </w:rPr>
        <w:t xml:space="preserve"> практики</w:t>
      </w:r>
      <w:r w:rsidRPr="008F1D96">
        <w:rPr>
          <w:b/>
          <w:sz w:val="28"/>
          <w:szCs w:val="28"/>
        </w:rPr>
        <w:t xml:space="preserve">:  </w:t>
      </w:r>
    </w:p>
    <w:p w:rsidR="003265CB" w:rsidRPr="008F1D96" w:rsidRDefault="000D33C6" w:rsidP="008F1D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Всего  - </w:t>
      </w:r>
      <w:r w:rsidRPr="008F1D96">
        <w:rPr>
          <w:sz w:val="28"/>
          <w:szCs w:val="28"/>
        </w:rPr>
        <w:t>4 недели</w:t>
      </w:r>
      <w:r>
        <w:rPr>
          <w:sz w:val="28"/>
          <w:szCs w:val="28"/>
        </w:rPr>
        <w:t>,</w:t>
      </w:r>
      <w:r w:rsidR="00B86160" w:rsidRPr="008F1D96">
        <w:rPr>
          <w:sz w:val="28"/>
          <w:szCs w:val="28"/>
        </w:rPr>
        <w:t xml:space="preserve">144 </w:t>
      </w:r>
      <w:r w:rsidR="003265CB" w:rsidRPr="008F1D96">
        <w:rPr>
          <w:sz w:val="28"/>
          <w:szCs w:val="28"/>
        </w:rPr>
        <w:t>час</w:t>
      </w:r>
      <w:r w:rsidR="00B86160" w:rsidRPr="008F1D96">
        <w:rPr>
          <w:sz w:val="28"/>
          <w:szCs w:val="28"/>
        </w:rPr>
        <w:t xml:space="preserve">а. </w:t>
      </w:r>
    </w:p>
    <w:p w:rsidR="004543CA" w:rsidRDefault="004543CA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3265CB" w:rsidRPr="004543CA" w:rsidRDefault="00A30549" w:rsidP="000C35C5">
      <w:pPr>
        <w:pStyle w:val="1"/>
        <w:numPr>
          <w:ilvl w:val="0"/>
          <w:numId w:val="1"/>
        </w:numPr>
        <w:tabs>
          <w:tab w:val="clear" w:pos="1410"/>
        </w:tabs>
        <w:ind w:left="0" w:firstLine="0"/>
        <w:rPr>
          <w:b/>
          <w:i w:val="0"/>
          <w:sz w:val="28"/>
          <w:szCs w:val="28"/>
        </w:rPr>
      </w:pPr>
      <w:bookmarkStart w:id="2" w:name="_Toc477437518"/>
      <w:bookmarkStart w:id="3" w:name="_Toc479072782"/>
      <w:r w:rsidRPr="004543CA">
        <w:rPr>
          <w:b/>
          <w:i w:val="0"/>
          <w:sz w:val="28"/>
          <w:szCs w:val="28"/>
        </w:rPr>
        <w:lastRenderedPageBreak/>
        <w:t xml:space="preserve">СТРУКТУРА И СОДЕРЖАНИЕ </w:t>
      </w:r>
      <w:r w:rsidR="00E80AB5">
        <w:rPr>
          <w:b/>
          <w:i w:val="0"/>
          <w:sz w:val="28"/>
          <w:szCs w:val="28"/>
        </w:rPr>
        <w:t>ПРЕДДИПЛОМНОЙ</w:t>
      </w:r>
      <w:r w:rsidRPr="004543CA">
        <w:rPr>
          <w:b/>
          <w:i w:val="0"/>
          <w:sz w:val="28"/>
          <w:szCs w:val="28"/>
        </w:rPr>
        <w:t xml:space="preserve"> ПРАКТИКИ</w:t>
      </w:r>
      <w:bookmarkEnd w:id="2"/>
      <w:bookmarkEnd w:id="3"/>
    </w:p>
    <w:p w:rsidR="008A6475" w:rsidRDefault="008A6475" w:rsidP="00A30549">
      <w:pPr>
        <w:rPr>
          <w:b/>
          <w:sz w:val="28"/>
          <w:szCs w:val="28"/>
        </w:rPr>
      </w:pPr>
    </w:p>
    <w:p w:rsidR="00A30549" w:rsidRPr="00772278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Pr="00772278">
        <w:rPr>
          <w:b/>
          <w:sz w:val="28"/>
          <w:szCs w:val="28"/>
        </w:rPr>
        <w:t xml:space="preserve">Тематический план производственной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2</w:t>
      </w:r>
    </w:p>
    <w:tbl>
      <w:tblPr>
        <w:tblW w:w="995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7229"/>
        <w:gridCol w:w="1873"/>
      </w:tblGrid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C72621">
              <w:rPr>
                <w:b/>
                <w:sz w:val="28"/>
                <w:szCs w:val="28"/>
              </w:rPr>
              <w:t>п</w:t>
            </w:r>
            <w:proofErr w:type="gramEnd"/>
            <w:r w:rsidRPr="00C7262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Виды работ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Количество </w:t>
            </w:r>
          </w:p>
          <w:p w:rsidR="00A30549" w:rsidRPr="00C72621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  часов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Default="00A30549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 w:rsidRPr="00C72621">
              <w:rPr>
                <w:bCs/>
                <w:sz w:val="28"/>
                <w:szCs w:val="28"/>
              </w:rPr>
              <w:t xml:space="preserve">Характеристика организации. Изучение </w:t>
            </w:r>
            <w:r>
              <w:rPr>
                <w:bCs/>
                <w:sz w:val="28"/>
                <w:szCs w:val="28"/>
              </w:rPr>
              <w:t>документации по охране труда предприятия/</w:t>
            </w:r>
            <w:r w:rsidRPr="00C72621">
              <w:rPr>
                <w:bCs/>
                <w:sz w:val="28"/>
                <w:szCs w:val="28"/>
              </w:rPr>
              <w:t>организации.</w:t>
            </w:r>
            <w:r>
              <w:rPr>
                <w:bCs/>
                <w:sz w:val="28"/>
                <w:szCs w:val="28"/>
              </w:rPr>
              <w:t xml:space="preserve"> Ознакомление с должностными инструкциями техников-программистов.</w:t>
            </w:r>
          </w:p>
          <w:p w:rsidR="00714667" w:rsidRPr="00C72621" w:rsidRDefault="00714667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714667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714667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714667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714667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материала для выполнения ВКР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 xml:space="preserve">Оформление отчета по практике.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pStyle w:val="310"/>
              <w:snapToGrid w:val="0"/>
              <w:spacing w:after="0"/>
              <w:jc w:val="right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</w:tr>
    </w:tbl>
    <w:p w:rsidR="00A30549" w:rsidRPr="00772278" w:rsidRDefault="00A30549" w:rsidP="00A30549">
      <w:pPr>
        <w:pStyle w:val="a9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A30549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Содержание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3</w:t>
      </w:r>
    </w:p>
    <w:tbl>
      <w:tblPr>
        <w:tblW w:w="9906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2268"/>
        <w:gridCol w:w="3685"/>
        <w:gridCol w:w="1276"/>
        <w:gridCol w:w="992"/>
        <w:gridCol w:w="993"/>
      </w:tblGrid>
      <w:tr w:rsidR="00A30549" w:rsidRPr="008F1D96" w:rsidTr="005B4670">
        <w:trPr>
          <w:trHeight w:val="278"/>
        </w:trPr>
        <w:tc>
          <w:tcPr>
            <w:tcW w:w="692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№ </w:t>
            </w:r>
            <w:proofErr w:type="gramStart"/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  <w:proofErr w:type="gramEnd"/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/п</w:t>
            </w:r>
          </w:p>
        </w:tc>
        <w:tc>
          <w:tcPr>
            <w:tcW w:w="2268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Виды работ</w:t>
            </w:r>
          </w:p>
        </w:tc>
        <w:tc>
          <w:tcPr>
            <w:tcW w:w="3685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/>
                <w:color w:val="auto"/>
                <w:sz w:val="28"/>
                <w:szCs w:val="28"/>
              </w:rPr>
              <w:t>Содержание</w:t>
            </w: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работ </w:t>
            </w:r>
          </w:p>
        </w:tc>
        <w:tc>
          <w:tcPr>
            <w:tcW w:w="1276" w:type="dxa"/>
            <w:vMerge w:val="restart"/>
            <w:vAlign w:val="center"/>
          </w:tcPr>
          <w:p w:rsidR="00A30549" w:rsidRPr="008F1D96" w:rsidRDefault="008F1D96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</w:t>
            </w:r>
            <w:r w:rsidR="00A30549" w:rsidRPr="008F1D96">
              <w:rPr>
                <w:sz w:val="28"/>
                <w:szCs w:val="28"/>
              </w:rPr>
              <w:t>тельность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часов</w:t>
            </w:r>
          </w:p>
        </w:tc>
        <w:tc>
          <w:tcPr>
            <w:tcW w:w="1985" w:type="dxa"/>
            <w:gridSpan w:val="2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Коды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компетенций</w:t>
            </w:r>
          </w:p>
        </w:tc>
      </w:tr>
      <w:tr w:rsidR="00A30549" w:rsidRPr="008F1D96" w:rsidTr="005B4670">
        <w:trPr>
          <w:trHeight w:val="277"/>
        </w:trPr>
        <w:tc>
          <w:tcPr>
            <w:tcW w:w="692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8F1D96">
              <w:rPr>
                <w:b/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ПК</w:t>
            </w:r>
          </w:p>
        </w:tc>
      </w:tr>
      <w:tr w:rsidR="00A30549" w:rsidRPr="008F1D96" w:rsidTr="000D33C6">
        <w:trPr>
          <w:trHeight w:val="3228"/>
        </w:trPr>
        <w:tc>
          <w:tcPr>
            <w:tcW w:w="692" w:type="dxa"/>
            <w:shd w:val="clear" w:color="auto" w:fill="FFFFFF" w:themeFill="background1"/>
          </w:tcPr>
          <w:p w:rsidR="00A30549" w:rsidRPr="008F1D96" w:rsidRDefault="00A30549" w:rsidP="000C35C5">
            <w:pPr>
              <w:pStyle w:val="a9"/>
              <w:widowControl w:val="0"/>
              <w:numPr>
                <w:ilvl w:val="0"/>
                <w:numId w:val="10"/>
              </w:numPr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Характеристика 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Изучение документации по охране труда предприятия/организации.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Ознакомление с должностными инструкциями техников-программистов.</w:t>
            </w:r>
          </w:p>
        </w:tc>
        <w:tc>
          <w:tcPr>
            <w:tcW w:w="3685" w:type="dxa"/>
            <w:shd w:val="clear" w:color="auto" w:fill="FFFFFF" w:themeFill="background1"/>
          </w:tcPr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со структурой предприятия.</w:t>
            </w:r>
          </w:p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 с охраной труда и правилами техники безопасности на рабочих местах.</w:t>
            </w:r>
          </w:p>
          <w:p w:rsidR="00A30549" w:rsidRPr="00D44197" w:rsidRDefault="00A30549" w:rsidP="000D33C6">
            <w:pPr>
              <w:rPr>
                <w:b/>
              </w:rPr>
            </w:pPr>
            <w:r w:rsidRPr="00D44197">
              <w:t>Ознакомление с должностными инструкциями, техников - программистов, рабочими местами, оборудованием предприятия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30549" w:rsidRPr="008F1D96" w:rsidRDefault="00714667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1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.1</w:t>
            </w:r>
          </w:p>
          <w:p w:rsidR="00A30549" w:rsidRPr="008F1D96" w:rsidRDefault="00A30549" w:rsidP="003D182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.2</w:t>
            </w:r>
          </w:p>
        </w:tc>
      </w:tr>
      <w:tr w:rsidR="00A30549" w:rsidRPr="008F1D96" w:rsidTr="00714667">
        <w:trPr>
          <w:trHeight w:val="2966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5B4670" w:rsidRDefault="00A30549" w:rsidP="005B4670">
            <w:pPr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3685" w:type="dxa"/>
            <w:vAlign w:val="center"/>
          </w:tcPr>
          <w:p w:rsidR="00A30549" w:rsidRPr="00D44197" w:rsidRDefault="00A30549" w:rsidP="004C64F2">
            <w:r w:rsidRPr="00D44197">
              <w:t>Получение  сведений о  работе  с программными продуктами, используемыми и/или разрабатываемыми на предприятии;</w:t>
            </w:r>
          </w:p>
          <w:p w:rsidR="00A30549" w:rsidRPr="00D44197" w:rsidRDefault="00A30549" w:rsidP="004C64F2">
            <w:r w:rsidRPr="00D44197">
              <w:t>Изучение  вычислительной техники, используемой на предприятии (организации), ее технических характеристик и возможностей</w:t>
            </w:r>
          </w:p>
        </w:tc>
        <w:tc>
          <w:tcPr>
            <w:tcW w:w="1276" w:type="dxa"/>
            <w:vAlign w:val="center"/>
          </w:tcPr>
          <w:p w:rsidR="00A30549" w:rsidRPr="008F1D96" w:rsidRDefault="00714667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5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6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7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A30549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.4</w:t>
            </w:r>
          </w:p>
        </w:tc>
      </w:tr>
      <w:tr w:rsidR="00A30549" w:rsidRPr="008F1D96" w:rsidTr="00714667">
        <w:trPr>
          <w:trHeight w:val="2966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D44197" w:rsidRDefault="00A30549" w:rsidP="004C64F2">
            <w:r w:rsidRPr="005B4670">
              <w:rPr>
                <w:bCs/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3685" w:type="dxa"/>
            <w:vAlign w:val="center"/>
          </w:tcPr>
          <w:p w:rsidR="0053376A" w:rsidRPr="00D44197" w:rsidRDefault="0053376A" w:rsidP="0053376A">
            <w:pPr>
              <w:shd w:val="clear" w:color="auto" w:fill="FFFFFF"/>
            </w:pPr>
            <w:r w:rsidRPr="00D44197">
              <w:t>Выработка требований к программному обеспечению.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Проектирование</w:t>
            </w:r>
            <w:r w:rsidRPr="00D44197">
              <w:t xml:space="preserve"> программного обеспечения с</w:t>
            </w:r>
            <w:r w:rsidRPr="00D44197">
              <w:rPr>
                <w:spacing w:val="-2"/>
              </w:rPr>
              <w:t xml:space="preserve"> использованием специализированных</w:t>
            </w:r>
            <w:r w:rsidRPr="00D44197">
              <w:t xml:space="preserve"> программных пакетов.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Разбор методологий</w:t>
            </w:r>
            <w:r w:rsidRPr="00D44197">
              <w:t xml:space="preserve"> процессов разработки программного обеспечения.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Получение кода с</w:t>
            </w:r>
            <w:r w:rsidRPr="00D44197">
              <w:t xml:space="preserve">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 Изучение моделей процесса разработки</w:t>
            </w:r>
            <w:r w:rsidRPr="00D44197">
              <w:t xml:space="preserve"> программного обеспечения.</w:t>
            </w:r>
          </w:p>
          <w:p w:rsidR="0053376A" w:rsidRPr="00D44197" w:rsidRDefault="0053376A" w:rsidP="0053376A">
            <w:r w:rsidRPr="00D44197">
              <w:rPr>
                <w:spacing w:val="-2"/>
              </w:rPr>
              <w:t>Изучение основных</w:t>
            </w:r>
            <w:r w:rsidRPr="00D44197">
              <w:t xml:space="preserve"> подходов к</w:t>
            </w:r>
            <w:r w:rsidRPr="00D44197">
              <w:rPr>
                <w:spacing w:val="-2"/>
              </w:rPr>
              <w:t xml:space="preserve"> интегрированию </w:t>
            </w:r>
            <w:r w:rsidRPr="00D44197">
              <w:t>программных модулей.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Овладение основными методологиями процессов разработки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  <w:rPr>
                <w:spacing w:val="-2"/>
              </w:rPr>
            </w:pPr>
            <w:r w:rsidRPr="00D44197">
              <w:t>Использование</w:t>
            </w:r>
            <w:r w:rsidRPr="00D44197">
              <w:rPr>
                <w:spacing w:val="-2"/>
              </w:rPr>
              <w:t xml:space="preserve"> методов получения</w:t>
            </w:r>
            <w:r w:rsidRPr="00D44197">
              <w:t xml:space="preserve"> кода с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принципов </w:t>
            </w:r>
            <w:r w:rsidRPr="00D44197">
              <w:t>построения,</w:t>
            </w:r>
            <w:r w:rsidRPr="00D44197">
              <w:rPr>
                <w:spacing w:val="-2"/>
              </w:rPr>
              <w:t xml:space="preserve"> структуры и приемов</w:t>
            </w:r>
            <w:r w:rsidRPr="00D44197">
              <w:t xml:space="preserve"> работы с</w:t>
            </w:r>
            <w:r w:rsidRPr="00D44197">
              <w:rPr>
                <w:spacing w:val="-2"/>
              </w:rPr>
              <w:t xml:space="preserve"> инструментальными </w:t>
            </w:r>
            <w:r w:rsidRPr="00D44197">
              <w:t>средствами,</w:t>
            </w:r>
            <w:r w:rsidRPr="00D44197">
              <w:rPr>
                <w:spacing w:val="-2"/>
              </w:rPr>
              <w:t xml:space="preserve"> поддерживающими</w:t>
            </w:r>
            <w:r w:rsidRPr="00D44197">
              <w:t xml:space="preserve"> создание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Освоение методов организации работы</w:t>
            </w:r>
            <w:r w:rsidRPr="00D44197">
              <w:t xml:space="preserve"> в коллективах разработчиков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Предоставление</w:t>
            </w:r>
            <w:r w:rsidRPr="00D44197">
              <w:t xml:space="preserve"> сетевых услуг с помощью </w:t>
            </w:r>
            <w:r w:rsidRPr="00D44197">
              <w:rPr>
                <w:spacing w:val="-2"/>
              </w:rPr>
              <w:t>пользовательских</w:t>
            </w:r>
            <w:r w:rsidRPr="00D44197">
              <w:t xml:space="preserve"> программ.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Применение требований нормативных документов к</w:t>
            </w:r>
            <w:r w:rsidRPr="00D44197">
              <w:rPr>
                <w:spacing w:val="-2"/>
              </w:rPr>
              <w:t xml:space="preserve"> основным видам продукции (услуг) и</w:t>
            </w:r>
            <w:r w:rsidRPr="00D44197">
              <w:t xml:space="preserve"> процессов. 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lastRenderedPageBreak/>
              <w:t>Применение документации систем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основных </w:t>
            </w:r>
            <w:r w:rsidRPr="00D44197">
              <w:t>понятий и определений метрологии, стандартизации и сертификации.</w:t>
            </w:r>
          </w:p>
          <w:p w:rsidR="00A30549" w:rsidRPr="00D44197" w:rsidRDefault="00D44197" w:rsidP="00D44197">
            <w:r w:rsidRPr="00D44197">
              <w:t xml:space="preserve">Применение основных видов технической и </w:t>
            </w:r>
            <w:r w:rsidRPr="00D44197">
              <w:rPr>
                <w:spacing w:val="-2"/>
              </w:rPr>
              <w:t xml:space="preserve">технологической </w:t>
            </w:r>
            <w:r w:rsidRPr="00D44197">
              <w:t>документации, стандарты оформления документов, регламентов, протоколов</w:t>
            </w:r>
          </w:p>
        </w:tc>
        <w:tc>
          <w:tcPr>
            <w:tcW w:w="1276" w:type="dxa"/>
            <w:vAlign w:val="center"/>
          </w:tcPr>
          <w:p w:rsidR="00A30549" w:rsidRPr="008F1D96" w:rsidRDefault="00714667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992" w:type="dxa"/>
            <w:vAlign w:val="center"/>
          </w:tcPr>
          <w:p w:rsidR="004F5E24" w:rsidRPr="008F1D96" w:rsidRDefault="004F5E24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  <w:p w:rsidR="00A30549" w:rsidRPr="008F1D96" w:rsidRDefault="00A30549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5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6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7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8</w:t>
            </w:r>
          </w:p>
          <w:p w:rsidR="00A30549" w:rsidRPr="008F1D96" w:rsidRDefault="00A30549" w:rsidP="004C64F2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9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3.4 ПК 3</w:t>
            </w:r>
            <w:r w:rsidR="00A30549" w:rsidRPr="008F1D96">
              <w:rPr>
                <w:spacing w:val="-3"/>
                <w:sz w:val="28"/>
                <w:szCs w:val="28"/>
              </w:rPr>
              <w:t>.5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.6</w:t>
            </w:r>
          </w:p>
        </w:tc>
      </w:tr>
      <w:tr w:rsidR="00714667" w:rsidRPr="008F1D96" w:rsidTr="00714667">
        <w:trPr>
          <w:trHeight w:val="2258"/>
        </w:trPr>
        <w:tc>
          <w:tcPr>
            <w:tcW w:w="692" w:type="dxa"/>
          </w:tcPr>
          <w:p w:rsidR="00714667" w:rsidRPr="008F1D96" w:rsidRDefault="00714667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14667" w:rsidRPr="005B4670" w:rsidRDefault="00714667" w:rsidP="004C64F2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материала для выполнения ВКР</w:t>
            </w:r>
          </w:p>
        </w:tc>
        <w:tc>
          <w:tcPr>
            <w:tcW w:w="3685" w:type="dxa"/>
            <w:vAlign w:val="center"/>
          </w:tcPr>
          <w:p w:rsidR="00714667" w:rsidRPr="00714667" w:rsidRDefault="00714667" w:rsidP="00714667">
            <w:r w:rsidRPr="00714667">
              <w:t>Выполнять разработку спецификаций отдельных компонент</w:t>
            </w:r>
          </w:p>
          <w:p w:rsidR="00714667" w:rsidRPr="00714667" w:rsidRDefault="00714667" w:rsidP="00714667">
            <w:r w:rsidRPr="00714667">
              <w:t>Осуществлять разработку кода программного продукта на основе готовых спецификаций на уровне модуля</w:t>
            </w:r>
          </w:p>
          <w:p w:rsidR="00714667" w:rsidRPr="00714667" w:rsidRDefault="00714667" w:rsidP="00714667">
            <w:r w:rsidRPr="00714667">
              <w:t>Выполнять отладку программных модулей с использованием специализированных программных средств.</w:t>
            </w:r>
          </w:p>
          <w:p w:rsidR="00714667" w:rsidRPr="00714667" w:rsidRDefault="00714667" w:rsidP="00714667">
            <w:r w:rsidRPr="00714667">
              <w:t>Выполнять тестирование программных модулей.</w:t>
            </w:r>
          </w:p>
          <w:p w:rsidR="00714667" w:rsidRPr="00714667" w:rsidRDefault="00714667" w:rsidP="00714667">
            <w:r w:rsidRPr="00714667">
              <w:t>Осуществлять оптимизацию программного кода модуля.</w:t>
            </w:r>
          </w:p>
          <w:p w:rsidR="00714667" w:rsidRPr="00714667" w:rsidRDefault="00714667" w:rsidP="00714667">
            <w:r w:rsidRPr="00714667"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  <w:p w:rsidR="00714667" w:rsidRPr="00714667" w:rsidRDefault="00714667" w:rsidP="00714667">
            <w:r w:rsidRPr="00714667">
              <w:t>Разрабатывать объекты базы данных.</w:t>
            </w:r>
          </w:p>
          <w:p w:rsidR="00714667" w:rsidRPr="00714667" w:rsidRDefault="00714667" w:rsidP="00714667">
            <w:r w:rsidRPr="00714667">
              <w:t>Реализовывать базу данных в конкретной системе управления базами данных (далее - СУБД).</w:t>
            </w:r>
          </w:p>
          <w:p w:rsidR="00714667" w:rsidRPr="00714667" w:rsidRDefault="00714667" w:rsidP="00714667">
            <w:r w:rsidRPr="00714667">
              <w:t>Решать вопросы администрирования базы данных.</w:t>
            </w:r>
          </w:p>
          <w:p w:rsidR="00714667" w:rsidRPr="00714667" w:rsidRDefault="00714667" w:rsidP="00714667">
            <w:r w:rsidRPr="00714667">
              <w:t>Реализовывать методы и технологии защиты информации в базах данных.</w:t>
            </w:r>
          </w:p>
          <w:p w:rsidR="00714667" w:rsidRPr="00714667" w:rsidRDefault="00714667" w:rsidP="00714667">
            <w:r w:rsidRPr="00714667"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  <w:p w:rsidR="00714667" w:rsidRPr="00714667" w:rsidRDefault="00714667" w:rsidP="00714667">
            <w:r w:rsidRPr="00714667">
              <w:t>Выполнять интеграцию модулей в программную систему</w:t>
            </w:r>
          </w:p>
          <w:p w:rsidR="00714667" w:rsidRPr="00714667" w:rsidRDefault="00714667" w:rsidP="00714667">
            <w:r w:rsidRPr="00714667">
              <w:t>Выполнять отладку программного продукта с использованием специализированных программных средств</w:t>
            </w:r>
          </w:p>
          <w:p w:rsidR="00714667" w:rsidRPr="00714667" w:rsidRDefault="00714667" w:rsidP="00714667">
            <w:r w:rsidRPr="00714667">
              <w:lastRenderedPageBreak/>
              <w:t>Осуществлять разработку тестовых наборов и тестовых сценариев</w:t>
            </w:r>
          </w:p>
          <w:p w:rsidR="00714667" w:rsidRPr="00714667" w:rsidRDefault="00714667" w:rsidP="00714667">
            <w:r w:rsidRPr="00714667">
              <w:t>Производить инспектирование компонент программного продукта на предмет соответствия стандартам кодирования</w:t>
            </w:r>
          </w:p>
          <w:p w:rsidR="00714667" w:rsidRPr="00D44197" w:rsidRDefault="00714667" w:rsidP="00714667">
            <w:r w:rsidRPr="00714667">
              <w:t>Разрабатывать технологическую документацию</w:t>
            </w:r>
          </w:p>
        </w:tc>
        <w:tc>
          <w:tcPr>
            <w:tcW w:w="1276" w:type="dxa"/>
            <w:vAlign w:val="center"/>
          </w:tcPr>
          <w:p w:rsidR="00714667" w:rsidRDefault="00714667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90</w:t>
            </w:r>
          </w:p>
        </w:tc>
        <w:tc>
          <w:tcPr>
            <w:tcW w:w="992" w:type="dxa"/>
            <w:vAlign w:val="center"/>
          </w:tcPr>
          <w:p w:rsidR="00714667" w:rsidRPr="008F1D96" w:rsidRDefault="00714667" w:rsidP="00714667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1</w:t>
            </w:r>
          </w:p>
          <w:p w:rsidR="00714667" w:rsidRPr="008F1D96" w:rsidRDefault="00714667" w:rsidP="00714667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2</w:t>
            </w:r>
          </w:p>
          <w:p w:rsidR="00714667" w:rsidRPr="008F1D96" w:rsidRDefault="00714667" w:rsidP="00714667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3</w:t>
            </w:r>
          </w:p>
          <w:p w:rsidR="00714667" w:rsidRPr="008F1D96" w:rsidRDefault="00714667" w:rsidP="00714667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4</w:t>
            </w:r>
          </w:p>
          <w:p w:rsidR="00714667" w:rsidRPr="008F1D96" w:rsidRDefault="00714667" w:rsidP="00714667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5</w:t>
            </w:r>
          </w:p>
          <w:p w:rsidR="00714667" w:rsidRPr="008F1D96" w:rsidRDefault="00714667" w:rsidP="00714667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6</w:t>
            </w:r>
          </w:p>
          <w:p w:rsidR="00714667" w:rsidRPr="008F1D96" w:rsidRDefault="00714667" w:rsidP="00714667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7</w:t>
            </w:r>
          </w:p>
          <w:p w:rsidR="00714667" w:rsidRPr="008F1D96" w:rsidRDefault="00714667" w:rsidP="00714667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8</w:t>
            </w:r>
          </w:p>
          <w:p w:rsidR="00714667" w:rsidRPr="008F1D96" w:rsidRDefault="00714667" w:rsidP="00714667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9</w:t>
            </w:r>
          </w:p>
          <w:p w:rsidR="00714667" w:rsidRPr="008F1D96" w:rsidRDefault="00714667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1.1.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1.2.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1.3.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1.4.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1.5.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1.6.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2.1.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2.2.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2.3.</w:t>
            </w:r>
          </w:p>
          <w:p w:rsidR="00714667" w:rsidRP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ПК 2.4.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3.1.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</w:tr>
      <w:tr w:rsidR="00714667" w:rsidRPr="008F1D96" w:rsidTr="00714667">
        <w:trPr>
          <w:trHeight w:val="567"/>
        </w:trPr>
        <w:tc>
          <w:tcPr>
            <w:tcW w:w="692" w:type="dxa"/>
          </w:tcPr>
          <w:p w:rsidR="00714667" w:rsidRPr="008F1D96" w:rsidRDefault="00714667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14667" w:rsidRPr="008F1D96" w:rsidRDefault="00714667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3685" w:type="dxa"/>
            <w:vAlign w:val="center"/>
          </w:tcPr>
          <w:p w:rsidR="00714667" w:rsidRPr="008F1D96" w:rsidRDefault="00714667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Обобщение материала, оформление отчета</w:t>
            </w:r>
          </w:p>
        </w:tc>
        <w:tc>
          <w:tcPr>
            <w:tcW w:w="1276" w:type="dxa"/>
            <w:vAlign w:val="center"/>
          </w:tcPr>
          <w:p w:rsidR="00714667" w:rsidRPr="008F1D96" w:rsidRDefault="00714667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714667" w:rsidRPr="008F1D96" w:rsidRDefault="00714667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</w:t>
            </w:r>
            <w:proofErr w:type="gramStart"/>
            <w:r w:rsidRPr="008F1D9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:rsidR="00714667" w:rsidRDefault="00714667" w:rsidP="007146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</w:tr>
      <w:tr w:rsidR="00714667" w:rsidRPr="008F1D96" w:rsidTr="007F6F84">
        <w:trPr>
          <w:trHeight w:val="379"/>
        </w:trPr>
        <w:tc>
          <w:tcPr>
            <w:tcW w:w="692" w:type="dxa"/>
            <w:shd w:val="clear" w:color="auto" w:fill="D9D9D9"/>
          </w:tcPr>
          <w:p w:rsidR="00714667" w:rsidRPr="008F1D96" w:rsidRDefault="00714667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D9D9D9"/>
          </w:tcPr>
          <w:p w:rsidR="00714667" w:rsidRPr="008F1D96" w:rsidRDefault="00714667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D9D9D9"/>
            <w:vAlign w:val="center"/>
          </w:tcPr>
          <w:p w:rsidR="00714667" w:rsidRPr="008F1D96" w:rsidRDefault="00714667" w:rsidP="004C64F2">
            <w:pPr>
              <w:jc w:val="right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14667" w:rsidRPr="008F1D96" w:rsidRDefault="00714667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14667" w:rsidRPr="008F1D96" w:rsidRDefault="00714667" w:rsidP="004C64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shd w:val="clear" w:color="auto" w:fill="D9D9D9"/>
          </w:tcPr>
          <w:p w:rsidR="00714667" w:rsidRPr="00714667" w:rsidRDefault="00714667" w:rsidP="004F13B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714667" w:rsidRDefault="00714667" w:rsidP="00A30549">
      <w:pPr>
        <w:rPr>
          <w:sz w:val="28"/>
          <w:szCs w:val="28"/>
        </w:rPr>
      </w:pPr>
    </w:p>
    <w:p w:rsidR="00A30549" w:rsidRPr="008F1D96" w:rsidRDefault="00A30549" w:rsidP="00A30549">
      <w:pPr>
        <w:rPr>
          <w:b/>
          <w:i/>
          <w:iCs/>
          <w:sz w:val="28"/>
          <w:szCs w:val="28"/>
        </w:rPr>
      </w:pPr>
      <w:r w:rsidRPr="008F1D96">
        <w:rPr>
          <w:sz w:val="28"/>
          <w:szCs w:val="28"/>
        </w:rPr>
        <w:t>Итоговая аттестация по практике</w:t>
      </w:r>
      <w:r w:rsidRPr="008F1D96">
        <w:rPr>
          <w:b/>
          <w:sz w:val="28"/>
          <w:szCs w:val="28"/>
        </w:rPr>
        <w:t xml:space="preserve"> – </w:t>
      </w:r>
      <w:r w:rsidR="00F06C68">
        <w:rPr>
          <w:b/>
          <w:sz w:val="28"/>
          <w:szCs w:val="28"/>
        </w:rPr>
        <w:t>дифференцированный</w:t>
      </w:r>
      <w:r w:rsidRPr="008F1D96">
        <w:rPr>
          <w:b/>
          <w:sz w:val="28"/>
          <w:szCs w:val="28"/>
        </w:rPr>
        <w:t xml:space="preserve"> зачет</w:t>
      </w:r>
    </w:p>
    <w:p w:rsidR="00982D44" w:rsidRDefault="00982D44" w:rsidP="003265CB">
      <w:pPr>
        <w:rPr>
          <w:b/>
          <w:i/>
          <w:iCs/>
          <w:sz w:val="28"/>
          <w:szCs w:val="28"/>
        </w:rPr>
      </w:pPr>
    </w:p>
    <w:p w:rsidR="003265CB" w:rsidRPr="004543CA" w:rsidRDefault="004543CA" w:rsidP="004543CA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4" w:name="_Toc479072783"/>
      <w:bookmarkStart w:id="5" w:name="_Toc477437519"/>
      <w:r>
        <w:rPr>
          <w:b/>
          <w:i w:val="0"/>
          <w:sz w:val="28"/>
          <w:szCs w:val="28"/>
        </w:rPr>
        <w:t>3.</w:t>
      </w:r>
      <w:r w:rsidRPr="004543CA">
        <w:rPr>
          <w:b/>
          <w:i w:val="0"/>
          <w:sz w:val="28"/>
          <w:szCs w:val="28"/>
        </w:rPr>
        <w:t xml:space="preserve"> УСЛОВИЯ РЕАЛИЗАЦИИ ПРОГРАММЫ </w:t>
      </w:r>
      <w:r w:rsidR="00A87E09">
        <w:rPr>
          <w:b/>
          <w:i w:val="0"/>
          <w:sz w:val="28"/>
          <w:szCs w:val="28"/>
        </w:rPr>
        <w:t>ПРЕДДИПЛОМНОЙ</w:t>
      </w:r>
      <w:r w:rsidRPr="004543CA">
        <w:rPr>
          <w:b/>
          <w:i w:val="0"/>
          <w:sz w:val="28"/>
          <w:szCs w:val="28"/>
        </w:rPr>
        <w:t>ПРАКТИКИ</w:t>
      </w:r>
      <w:bookmarkEnd w:id="4"/>
      <w:bookmarkEnd w:id="5"/>
    </w:p>
    <w:p w:rsidR="00B6078B" w:rsidRPr="00D12978" w:rsidRDefault="00B6078B" w:rsidP="00B6078B">
      <w:pPr>
        <w:pStyle w:val="H4"/>
        <w:jc w:val="both"/>
        <w:rPr>
          <w:sz w:val="28"/>
          <w:szCs w:val="28"/>
        </w:rPr>
      </w:pPr>
      <w:r w:rsidRPr="00D12978">
        <w:rPr>
          <w:bCs/>
          <w:sz w:val="28"/>
          <w:szCs w:val="28"/>
        </w:rPr>
        <w:t xml:space="preserve">3.1. </w:t>
      </w:r>
      <w:r w:rsidRPr="00D12978">
        <w:rPr>
          <w:sz w:val="28"/>
          <w:szCs w:val="28"/>
        </w:rPr>
        <w:t>Информационное обеспечение</w:t>
      </w:r>
    </w:p>
    <w:p w:rsidR="00B6078B" w:rsidRDefault="00B6078B" w:rsidP="00B6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Перечень рекомендуемых учебной и дополнительной литературы, Интернет-ресурсов.</w:t>
      </w:r>
    </w:p>
    <w:p w:rsidR="001439A4" w:rsidRPr="009E7D84" w:rsidRDefault="001439A4" w:rsidP="001439A4">
      <w:pPr>
        <w:shd w:val="clear" w:color="auto" w:fill="FFFFFF"/>
        <w:tabs>
          <w:tab w:val="left" w:leader="underscore" w:pos="9461"/>
        </w:tabs>
        <w:spacing w:line="360" w:lineRule="auto"/>
        <w:ind w:firstLine="709"/>
        <w:jc w:val="both"/>
        <w:rPr>
          <w:sz w:val="28"/>
          <w:szCs w:val="28"/>
        </w:rPr>
      </w:pPr>
      <w:r w:rsidRPr="00750287">
        <w:rPr>
          <w:b/>
          <w:sz w:val="28"/>
          <w:szCs w:val="28"/>
        </w:rPr>
        <w:t>Нормативные</w:t>
      </w:r>
      <w:r w:rsidRPr="009E7D84">
        <w:rPr>
          <w:sz w:val="28"/>
          <w:szCs w:val="28"/>
        </w:rPr>
        <w:t xml:space="preserve">: </w:t>
      </w:r>
    </w:p>
    <w:p w:rsidR="001439A4" w:rsidRPr="004F5E24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6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1EF">
        <w:rPr>
          <w:rFonts w:ascii="Times New Roman" w:hAnsi="Times New Roman" w:cs="Times New Roman"/>
          <w:bCs/>
          <w:sz w:val="28"/>
          <w:szCs w:val="28"/>
        </w:rPr>
        <w:t xml:space="preserve">Федеральный государственный образовательный стандарт среднего профессионального образования по специальности </w:t>
      </w:r>
      <w:r w:rsidR="004F5E24" w:rsidRPr="00FA24E3">
        <w:rPr>
          <w:rFonts w:ascii="Times New Roman" w:hAnsi="Times New Roman" w:cs="Times New Roman"/>
          <w:sz w:val="28"/>
          <w:szCs w:val="28"/>
        </w:rPr>
        <w:t>09.02.03 «Программирование в компьютерных системах»</w:t>
      </w:r>
      <w:r w:rsidRPr="00FA24E3">
        <w:rPr>
          <w:rFonts w:ascii="Times New Roman" w:hAnsi="Times New Roman" w:cs="Times New Roman"/>
          <w:sz w:val="28"/>
          <w:szCs w:val="28"/>
        </w:rPr>
        <w:t>.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51EF">
        <w:rPr>
          <w:rFonts w:ascii="Times New Roman" w:hAnsi="Times New Roman" w:cs="Times New Roman"/>
          <w:sz w:val="28"/>
          <w:szCs w:val="28"/>
        </w:rPr>
        <w:t xml:space="preserve">рограмма  </w:t>
      </w:r>
      <w:r>
        <w:rPr>
          <w:rFonts w:ascii="Times New Roman" w:hAnsi="Times New Roman" w:cs="Times New Roman"/>
          <w:sz w:val="28"/>
          <w:szCs w:val="28"/>
        </w:rPr>
        <w:t>профессионального</w:t>
      </w:r>
      <w:r w:rsidRPr="000B51EF">
        <w:rPr>
          <w:rFonts w:ascii="Times New Roman" w:hAnsi="Times New Roman" w:cs="Times New Roman"/>
          <w:sz w:val="28"/>
          <w:szCs w:val="28"/>
        </w:rPr>
        <w:t xml:space="preserve"> модуля «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Разработка программных модулей программного обеспечения для компьютерных систем</w:t>
      </w:r>
      <w:r w:rsidRPr="000B51EF">
        <w:rPr>
          <w:rFonts w:ascii="Times New Roman" w:hAnsi="Times New Roman" w:cs="Times New Roman"/>
          <w:sz w:val="28"/>
          <w:szCs w:val="28"/>
        </w:rPr>
        <w:t>»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1EF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от </w:t>
      </w:r>
      <w:r w:rsidRPr="00643DFD"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>07.2006</w:t>
      </w:r>
      <w:r w:rsidRPr="000B51EF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149</w:t>
      </w:r>
      <w:r w:rsidRPr="000B51EF">
        <w:rPr>
          <w:rFonts w:ascii="Times New Roman" w:hAnsi="Times New Roman" w:cs="Times New Roman"/>
          <w:sz w:val="28"/>
          <w:szCs w:val="28"/>
        </w:rPr>
        <w:t>-ФЗ «Об информации, информатизации и защите информации».</w:t>
      </w:r>
    </w:p>
    <w:p w:rsidR="001439A4" w:rsidRPr="00B70C68" w:rsidRDefault="001439A4" w:rsidP="001439A4">
      <w:pPr>
        <w:rPr>
          <w:b/>
          <w:sz w:val="28"/>
          <w:szCs w:val="28"/>
        </w:rPr>
      </w:pPr>
      <w:proofErr w:type="spellStart"/>
      <w:r w:rsidRPr="00B70C68">
        <w:rPr>
          <w:b/>
          <w:sz w:val="28"/>
          <w:szCs w:val="28"/>
        </w:rPr>
        <w:t>Основн</w:t>
      </w:r>
      <w:r>
        <w:rPr>
          <w:b/>
          <w:sz w:val="28"/>
          <w:szCs w:val="28"/>
        </w:rPr>
        <w:t>ыеисточники</w:t>
      </w:r>
      <w:proofErr w:type="spellEnd"/>
      <w:r w:rsidRPr="00B70C68">
        <w:rPr>
          <w:b/>
          <w:sz w:val="28"/>
          <w:szCs w:val="28"/>
        </w:rPr>
        <w:t>: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 28147 - 89. Системы обработки информации. Защита криптографическая. Алгоритм криптографического преобразования.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44C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44CC1">
        <w:rPr>
          <w:rFonts w:ascii="Times New Roman" w:hAnsi="Times New Roman" w:cs="Times New Roman"/>
          <w:sz w:val="28"/>
          <w:szCs w:val="28"/>
        </w:rPr>
        <w:t xml:space="preserve"> 34.10 - 94.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44C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44CC1">
        <w:rPr>
          <w:rFonts w:ascii="Times New Roman" w:hAnsi="Times New Roman" w:cs="Times New Roman"/>
          <w:sz w:val="28"/>
          <w:szCs w:val="28"/>
        </w:rPr>
        <w:t xml:space="preserve"> 34.11 - 94. Функция хеширования.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lastRenderedPageBreak/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Защита информации. Специальные защитные знаки.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Концепция защиты средств вычислительной техники и автоматизированных систем от несанкционированного доступа к информации.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1996. - №2.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Закон Российской Федерации "О государственной тайне". 21.07.1993.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Мельников В.П., Клейменов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С.А.,Петраков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А.М., Информационная безопасность. – М.: Издательский центр “Академия”, 2005. – 336 с.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государственном лицензировании деятельности в области защиты информации (Решение Государственной технической комиссии России и ФАПСИ от 27.04.1994 г. №10).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сертификации средств защиты информации (Постановление Правительства Российской Федерации от 26.06.95 г. № 608). - М., 1995. - 4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по аттестации объектов информатизации по требованиям безопасности информации (Утверждено Председателем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Российской Федерации 25.11. </w:t>
      </w:r>
      <w:smartTag w:uri="urn:schemas-microsoft-com:office:smarttags" w:element="metricconverter">
        <w:smartTagPr>
          <w:attr w:name="ProductID" w:val="1994 г"/>
        </w:smartTagPr>
        <w:r w:rsidRPr="00944CC1">
          <w:rPr>
            <w:rFonts w:ascii="Times New Roman" w:hAnsi="Times New Roman" w:cs="Times New Roman"/>
            <w:sz w:val="28"/>
            <w:szCs w:val="28"/>
          </w:rPr>
          <w:t>1994 г</w:t>
        </w:r>
      </w:smartTag>
      <w:r w:rsidRPr="00944CC1">
        <w:rPr>
          <w:rFonts w:ascii="Times New Roman" w:hAnsi="Times New Roman" w:cs="Times New Roman"/>
          <w:sz w:val="28"/>
          <w:szCs w:val="28"/>
        </w:rPr>
        <w:t xml:space="preserve">.).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"Об информации, информатизации и защите информации", 1995.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Рудаков А.В. Технология программных продуктов. – М.: Издательский центр «Академия»,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320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Орлов С.А. Технологии разработки программного обеспечения: Учебник —СПб.: Питер,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lastRenderedPageBreak/>
        <w:t xml:space="preserve">Гагарина Л. Г.,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Е. В.,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Б. Д. Технология разработки программного обеспечения: учебное пособие под ред. Л. Г Гагариной.</w:t>
      </w:r>
      <w:r>
        <w:rPr>
          <w:rFonts w:ascii="Times New Roman" w:hAnsi="Times New Roman" w:cs="Times New Roman"/>
          <w:sz w:val="28"/>
          <w:szCs w:val="28"/>
        </w:rPr>
        <w:t xml:space="preserve"> — М: ИД «ФОРУМ»: ИНФРА-М,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 401 с.</w:t>
      </w: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b w:val="0"/>
          <w:szCs w:val="28"/>
        </w:rPr>
      </w:pP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szCs w:val="28"/>
        </w:rPr>
      </w:pPr>
      <w:proofErr w:type="spellStart"/>
      <w:r w:rsidRPr="00944CC1">
        <w:rPr>
          <w:szCs w:val="28"/>
        </w:rPr>
        <w:t>Дополнительн</w:t>
      </w:r>
      <w:r>
        <w:rPr>
          <w:szCs w:val="28"/>
        </w:rPr>
        <w:t>ыеисточники</w:t>
      </w:r>
      <w:proofErr w:type="spellEnd"/>
      <w:r w:rsidRPr="00944CC1">
        <w:rPr>
          <w:szCs w:val="28"/>
        </w:rPr>
        <w:t>:</w:t>
      </w:r>
    </w:p>
    <w:p w:rsidR="001439A4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 xml:space="preserve">А. Якобсон, Г. Буч, Дж.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Унифицированный процесс разработки ПО, М.,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365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КрэгЛарман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689C">
        <w:rPr>
          <w:rFonts w:ascii="Times New Roman" w:hAnsi="Times New Roman" w:cs="Times New Roman"/>
          <w:sz w:val="28"/>
          <w:szCs w:val="28"/>
        </w:rPr>
        <w:t>Применение UML и шаблонов про</w:t>
      </w:r>
      <w:r>
        <w:rPr>
          <w:rFonts w:ascii="Times New Roman" w:hAnsi="Times New Roman" w:cs="Times New Roman"/>
          <w:sz w:val="28"/>
          <w:szCs w:val="28"/>
        </w:rPr>
        <w:t xml:space="preserve">ектирования.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М.,Вильямс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238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Леффингуал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, Дин,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Ундри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>, Дон Принципы работы с требованиями к ПО. Ун</w:t>
      </w:r>
      <w:r>
        <w:rPr>
          <w:rFonts w:ascii="Times New Roman" w:hAnsi="Times New Roman" w:cs="Times New Roman"/>
          <w:sz w:val="28"/>
          <w:szCs w:val="28"/>
        </w:rPr>
        <w:t>ифицированный подход. М.,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384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 xml:space="preserve">Луиза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Тампе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Введение в тестирование программного обеспечения. М.: Вилья</w:t>
      </w:r>
      <w:r>
        <w:rPr>
          <w:rFonts w:ascii="Times New Roman" w:hAnsi="Times New Roman" w:cs="Times New Roman"/>
          <w:sz w:val="28"/>
          <w:szCs w:val="28"/>
        </w:rPr>
        <w:t>мс,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3, 268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Барсуков B.C. Обеспечение информационно</w:t>
      </w:r>
      <w:r>
        <w:rPr>
          <w:rFonts w:ascii="Times New Roman" w:hAnsi="Times New Roman" w:cs="Times New Roman"/>
          <w:sz w:val="28"/>
          <w:szCs w:val="28"/>
        </w:rPr>
        <w:t>й безопасности. - М.: ТЭК, 20</w:t>
      </w:r>
      <w:r w:rsidR="004F5E2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128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Галатенко В.,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Трифаленков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И. Информационная безопасность в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: концепции и решения //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. №23/24, 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Герасименко В.А. Защита информации в автоматизированных системах обработки данных: В 2 кн.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Энергоатомиздат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B0C17">
        <w:rPr>
          <w:rFonts w:ascii="Times New Roman" w:hAnsi="Times New Roman" w:cs="Times New Roman"/>
          <w:sz w:val="28"/>
          <w:szCs w:val="28"/>
        </w:rPr>
        <w:t>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Грушо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А.А., Тимонина Е.Е. Теоретические основы защиты информации. -М.: Издательство Агентства "Яхтсмен".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 w:rsidRPr="00944CC1">
        <w:rPr>
          <w:rFonts w:ascii="Times New Roman" w:hAnsi="Times New Roman" w:cs="Times New Roman"/>
          <w:sz w:val="28"/>
          <w:szCs w:val="28"/>
        </w:rPr>
        <w:t>. - 19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44CC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Защита программного обеспечения: Пер. с англ./Д.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Гроувер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, Р.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Сатер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Фипс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и др.; Под ред. Д.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Гроувера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. - М.: Мир,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- 286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Касперский Е. Компьютерные вирусы в MS-DOS.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Эдэль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Кнут Д. Искусство программирования для ЭВМ. - М.: Мир,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 - Т</w:t>
      </w:r>
      <w:r w:rsidRPr="00944CC1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– 323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Лебедев А.Н. Криптография с "открытым ключом" и возможности его практического применения // Защита информации. Конфидент. - </w:t>
      </w:r>
      <w:r>
        <w:rPr>
          <w:rFonts w:ascii="Times New Roman" w:hAnsi="Times New Roman" w:cs="Times New Roman"/>
          <w:sz w:val="28"/>
          <w:szCs w:val="28"/>
        </w:rPr>
        <w:t>2008</w:t>
      </w:r>
      <w:r w:rsidRPr="00944CC1">
        <w:rPr>
          <w:rFonts w:ascii="Times New Roman" w:hAnsi="Times New Roman" w:cs="Times New Roman"/>
          <w:sz w:val="28"/>
          <w:szCs w:val="28"/>
        </w:rPr>
        <w:t>. - №2.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lastRenderedPageBreak/>
        <w:t>ХоффманЛ.Дж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. Современные методы защиты информации / Пер. с англ. - М: Сов. радио, </w:t>
      </w:r>
      <w:r>
        <w:rPr>
          <w:rFonts w:ascii="Times New Roman" w:hAnsi="Times New Roman" w:cs="Times New Roman"/>
          <w:sz w:val="28"/>
          <w:szCs w:val="28"/>
        </w:rPr>
        <w:t xml:space="preserve">2011 – 376 с 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Завгородний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В. И., Комплексная защита информации в компьютерных системах (</w:t>
      </w:r>
      <w:hyperlink r:id="rId9" w:history="1">
        <w:r w:rsidRPr="00944CC1">
          <w:rPr>
            <w:rFonts w:ascii="Times New Roman" w:hAnsi="Times New Roman" w:cs="Times New Roman"/>
            <w:sz w:val="28"/>
            <w:szCs w:val="28"/>
          </w:rPr>
          <w:t>http://eusi.narod.ru/lib/savgorodnij/</w:t>
        </w:r>
      </w:hyperlink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Майерс Г. Надёжность программного обеспечения-М.: Мир.20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Гласе Р. Руководство по надёжному программированию-М.: Финансы и статистика.20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424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Боэм В., Браун Д. Характеристика качества программного обеспечения-М.: Мир.2009</w:t>
      </w:r>
      <w:r>
        <w:rPr>
          <w:rFonts w:ascii="Times New Roman" w:hAnsi="Times New Roman" w:cs="Times New Roman"/>
          <w:sz w:val="28"/>
          <w:szCs w:val="28"/>
        </w:rPr>
        <w:t xml:space="preserve">, 286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Липаев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В.В. Качество программного обеспечен</w:t>
      </w:r>
      <w:r>
        <w:rPr>
          <w:rFonts w:ascii="Times New Roman" w:hAnsi="Times New Roman" w:cs="Times New Roman"/>
          <w:sz w:val="28"/>
          <w:szCs w:val="28"/>
        </w:rPr>
        <w:t>ия - М: Финансы и статистика.20</w:t>
      </w:r>
      <w:r w:rsidRPr="0018689C"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154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tabs>
          <w:tab w:val="num" w:pos="-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Шниер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>, Толковый словарь комп</w:t>
      </w:r>
      <w:r>
        <w:rPr>
          <w:rFonts w:ascii="Times New Roman" w:hAnsi="Times New Roman" w:cs="Times New Roman"/>
          <w:sz w:val="28"/>
          <w:szCs w:val="28"/>
        </w:rPr>
        <w:t>ьютерных технологий. М:,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897 с.</w:t>
      </w:r>
    </w:p>
    <w:p w:rsidR="001439A4" w:rsidRPr="00B70C68" w:rsidRDefault="001439A4" w:rsidP="001439A4">
      <w:pPr>
        <w:spacing w:before="120" w:line="360" w:lineRule="auto"/>
        <w:rPr>
          <w:b/>
          <w:sz w:val="28"/>
          <w:szCs w:val="28"/>
        </w:rPr>
      </w:pPr>
      <w:r w:rsidRPr="00B70C68">
        <w:rPr>
          <w:b/>
          <w:sz w:val="28"/>
          <w:szCs w:val="28"/>
        </w:rPr>
        <w:t>Интернет-ресурсы</w:t>
      </w:r>
      <w:r>
        <w:rPr>
          <w:b/>
          <w:sz w:val="28"/>
          <w:szCs w:val="28"/>
        </w:rPr>
        <w:t>:</w:t>
      </w:r>
    </w:p>
    <w:p w:rsidR="001439A4" w:rsidRPr="00B72D7A" w:rsidRDefault="00CB3750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http://www.emanual.ru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(компьютерная и техническая документация).</w:t>
      </w:r>
    </w:p>
    <w:p w:rsidR="001439A4" w:rsidRPr="00B72D7A" w:rsidRDefault="00CB3750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http://www.academy.ru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(сетевая академия ЛАНИТ).</w:t>
      </w:r>
    </w:p>
    <w:p w:rsidR="001439A4" w:rsidRDefault="001439A4" w:rsidP="001439A4">
      <w:pPr>
        <w:pStyle w:val="a9"/>
        <w:widowControl w:val="0"/>
        <w:shd w:val="clear" w:color="auto" w:fill="FFFFFF"/>
        <w:autoSpaceDE w:val="0"/>
        <w:autoSpaceDN w:val="0"/>
        <w:adjustRightInd w:val="0"/>
        <w:spacing w:before="288" w:after="0" w:line="240" w:lineRule="auto"/>
        <w:ind w:left="502"/>
      </w:pPr>
    </w:p>
    <w:p w:rsidR="0014755E" w:rsidRPr="001439A4" w:rsidRDefault="003265CB" w:rsidP="0014755E">
      <w:pPr>
        <w:pStyle w:val="H4"/>
        <w:jc w:val="both"/>
        <w:rPr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2</w:t>
      </w:r>
      <w:r w:rsidRPr="001439A4">
        <w:rPr>
          <w:bCs/>
          <w:sz w:val="28"/>
          <w:szCs w:val="28"/>
        </w:rPr>
        <w:t xml:space="preserve">. </w:t>
      </w:r>
      <w:r w:rsidR="0014755E" w:rsidRPr="001439A4">
        <w:rPr>
          <w:sz w:val="28"/>
          <w:szCs w:val="28"/>
        </w:rPr>
        <w:t>Базы практики</w:t>
      </w:r>
    </w:p>
    <w:p w:rsidR="003265CB" w:rsidRPr="001439A4" w:rsidRDefault="00BF39FB" w:rsidP="00BF39FB">
      <w:pPr>
        <w:spacing w:line="360" w:lineRule="auto"/>
        <w:ind w:firstLine="709"/>
        <w:jc w:val="both"/>
        <w:rPr>
          <w:sz w:val="28"/>
          <w:szCs w:val="28"/>
        </w:rPr>
      </w:pPr>
      <w:r w:rsidRPr="001439A4">
        <w:rPr>
          <w:sz w:val="28"/>
          <w:szCs w:val="28"/>
        </w:rPr>
        <w:t>Практика может проходить как в структурных подразделениях Псковского государственного университета, так и на предприятиях, организациях, учреждениях, общественных объединениях, где активно используется, разрабатывается, внедряется программное обеспечение различного назначения.</w:t>
      </w:r>
    </w:p>
    <w:p w:rsidR="0021049D" w:rsidRPr="001439A4" w:rsidRDefault="003265CB" w:rsidP="00BB2477">
      <w:pPr>
        <w:pStyle w:val="H4"/>
        <w:jc w:val="both"/>
        <w:rPr>
          <w:bCs/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3</w:t>
      </w:r>
      <w:r w:rsidRPr="001439A4">
        <w:rPr>
          <w:bCs/>
          <w:sz w:val="28"/>
          <w:szCs w:val="28"/>
        </w:rPr>
        <w:t xml:space="preserve">. </w:t>
      </w:r>
      <w:r w:rsidR="0021049D" w:rsidRPr="001439A4">
        <w:rPr>
          <w:bCs/>
          <w:sz w:val="28"/>
          <w:szCs w:val="28"/>
        </w:rPr>
        <w:t xml:space="preserve">Организация прохождения </w:t>
      </w:r>
      <w:bookmarkStart w:id="6" w:name="YANDEX_43"/>
      <w:bookmarkEnd w:id="6"/>
      <w:r w:rsidR="0021049D" w:rsidRPr="001439A4">
        <w:rPr>
          <w:bCs/>
          <w:sz w:val="28"/>
          <w:szCs w:val="28"/>
        </w:rPr>
        <w:t> практики </w:t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1. Практика </w:t>
      </w:r>
      <w:r w:rsidR="008F1D96">
        <w:rPr>
          <w:sz w:val="28"/>
          <w:szCs w:val="28"/>
        </w:rPr>
        <w:t xml:space="preserve"> по очной форме обучения </w:t>
      </w:r>
      <w:r w:rsidRPr="00C10593">
        <w:rPr>
          <w:sz w:val="28"/>
          <w:szCs w:val="28"/>
        </w:rPr>
        <w:t xml:space="preserve">проводится </w:t>
      </w:r>
      <w:r w:rsidR="00BB2477">
        <w:rPr>
          <w:sz w:val="28"/>
          <w:szCs w:val="28"/>
        </w:rPr>
        <w:t xml:space="preserve">на </w:t>
      </w:r>
      <w:r w:rsidR="00BF39FB">
        <w:rPr>
          <w:sz w:val="28"/>
          <w:szCs w:val="28"/>
        </w:rPr>
        <w:t>4</w:t>
      </w:r>
      <w:r w:rsidR="00BB2477">
        <w:rPr>
          <w:sz w:val="28"/>
          <w:szCs w:val="28"/>
        </w:rPr>
        <w:t xml:space="preserve"> курсе</w:t>
      </w:r>
      <w:r w:rsidRPr="00C10593">
        <w:rPr>
          <w:sz w:val="28"/>
          <w:szCs w:val="28"/>
        </w:rPr>
        <w:t xml:space="preserve"> обучения </w:t>
      </w:r>
      <w:r w:rsidR="00B31737">
        <w:rPr>
          <w:sz w:val="28"/>
          <w:szCs w:val="28"/>
        </w:rPr>
        <w:t xml:space="preserve">с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9</w:t>
      </w:r>
      <w:r w:rsidR="00BF39FB">
        <w:rPr>
          <w:sz w:val="28"/>
          <w:szCs w:val="28"/>
        </w:rPr>
        <w:t>марта</w:t>
      </w:r>
      <w:r w:rsidR="00B31737">
        <w:rPr>
          <w:sz w:val="28"/>
          <w:szCs w:val="28"/>
        </w:rPr>
        <w:t xml:space="preserve"> по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5</w:t>
      </w:r>
      <w:r w:rsidR="00BF39FB">
        <w:rPr>
          <w:sz w:val="28"/>
          <w:szCs w:val="28"/>
        </w:rPr>
        <w:t>апреля</w:t>
      </w:r>
      <w:r w:rsidRPr="00C10593">
        <w:rPr>
          <w:sz w:val="28"/>
          <w:szCs w:val="28"/>
        </w:rPr>
        <w:t xml:space="preserve"> в течение 4 недель.</w:t>
      </w:r>
    </w:p>
    <w:p w:rsidR="008F1D96" w:rsidRPr="00C10593" w:rsidRDefault="008F1D96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Практика </w:t>
      </w:r>
      <w:r>
        <w:rPr>
          <w:sz w:val="28"/>
          <w:szCs w:val="28"/>
        </w:rPr>
        <w:t xml:space="preserve"> по заочной форме обучения </w:t>
      </w:r>
      <w:r w:rsidRPr="00C10593">
        <w:rPr>
          <w:sz w:val="28"/>
          <w:szCs w:val="28"/>
        </w:rPr>
        <w:t xml:space="preserve">проводится </w:t>
      </w:r>
      <w:r>
        <w:rPr>
          <w:sz w:val="28"/>
          <w:szCs w:val="28"/>
        </w:rPr>
        <w:t>на 3 курсе</w:t>
      </w:r>
      <w:r w:rsidRPr="00C10593">
        <w:rPr>
          <w:sz w:val="28"/>
          <w:szCs w:val="28"/>
        </w:rPr>
        <w:t xml:space="preserve"> обучения </w:t>
      </w:r>
      <w:r>
        <w:rPr>
          <w:sz w:val="28"/>
          <w:szCs w:val="28"/>
        </w:rPr>
        <w:t>с 06марта по 02 апреля</w:t>
      </w:r>
      <w:r w:rsidRPr="00C10593">
        <w:rPr>
          <w:sz w:val="28"/>
          <w:szCs w:val="28"/>
        </w:rPr>
        <w:t xml:space="preserve"> в течение 4 недель.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Pr="00C10593">
        <w:rPr>
          <w:sz w:val="28"/>
          <w:szCs w:val="28"/>
        </w:rPr>
        <w:t>.</w:t>
      </w:r>
      <w:r w:rsidR="00BB2477">
        <w:rPr>
          <w:sz w:val="28"/>
          <w:szCs w:val="28"/>
        </w:rPr>
        <w:t>2.</w:t>
      </w:r>
      <w:bookmarkStart w:id="7" w:name="YANDEX_44"/>
      <w:bookmarkEnd w:id="7"/>
      <w:r w:rsidRPr="00A867EA">
        <w:rPr>
          <w:sz w:val="28"/>
          <w:szCs w:val="28"/>
        </w:rPr>
        <w:t> Практика </w:t>
      </w:r>
      <w:r w:rsidR="00BF39FB">
        <w:rPr>
          <w:sz w:val="28"/>
          <w:szCs w:val="28"/>
        </w:rPr>
        <w:t xml:space="preserve"> проводи</w:t>
      </w:r>
      <w:r w:rsidRPr="00C10593">
        <w:rPr>
          <w:sz w:val="28"/>
          <w:szCs w:val="28"/>
        </w:rPr>
        <w:t>тся на предприятиях, в учреждениях и организациях независимо от их организационно-правовых форм.</w:t>
      </w:r>
    </w:p>
    <w:p w:rsidR="0021049D" w:rsidRPr="00C10593" w:rsidRDefault="0021049D" w:rsidP="0021049D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r w:rsidRPr="00C10593">
        <w:rPr>
          <w:color w:val="000000"/>
          <w:sz w:val="28"/>
          <w:szCs w:val="28"/>
        </w:rPr>
        <w:lastRenderedPageBreak/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color w:val="000000"/>
          <w:sz w:val="28"/>
          <w:szCs w:val="28"/>
        </w:rPr>
        <w:t xml:space="preserve">3. Каждый </w:t>
      </w:r>
      <w:r w:rsidR="00FA24E3">
        <w:rPr>
          <w:sz w:val="28"/>
          <w:szCs w:val="28"/>
        </w:rPr>
        <w:t>обучающийся</w:t>
      </w:r>
      <w:r w:rsidR="002006F8">
        <w:rPr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 xml:space="preserve">имеет право самостоятельно найти базовую организацию – место прохождения </w:t>
      </w:r>
      <w:bookmarkStart w:id="8" w:name="YANDEX_45"/>
      <w:bookmarkEnd w:id="8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которую согласовывает с </w:t>
      </w:r>
      <w:r w:rsidR="00FA24E3">
        <w:rPr>
          <w:color w:val="000000"/>
          <w:sz w:val="28"/>
          <w:szCs w:val="28"/>
        </w:rPr>
        <w:t>руководителем практики</w:t>
      </w:r>
      <w:r w:rsidRPr="00C10593">
        <w:rPr>
          <w:color w:val="000000"/>
          <w:sz w:val="28"/>
          <w:szCs w:val="28"/>
        </w:rPr>
        <w:t xml:space="preserve">, либо получает направление на место </w:t>
      </w:r>
      <w:bookmarkStart w:id="9" w:name="YANDEX_46"/>
      <w:bookmarkEnd w:id="9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предоставляемое </w:t>
      </w:r>
      <w:r w:rsidR="00BF39FB">
        <w:rPr>
          <w:color w:val="000000"/>
          <w:sz w:val="28"/>
          <w:szCs w:val="28"/>
        </w:rPr>
        <w:t>колледжем</w:t>
      </w:r>
      <w:r w:rsidRPr="00C10593">
        <w:rPr>
          <w:color w:val="000000"/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C10593">
        <w:rPr>
          <w:color w:val="000000"/>
          <w:sz w:val="28"/>
          <w:szCs w:val="28"/>
        </w:rPr>
        <w:t xml:space="preserve">, заключившие контракт с будущими работодателями, как правило, проходят </w:t>
      </w:r>
      <w:bookmarkStart w:id="10" w:name="YANDEX_47"/>
      <w:bookmarkEnd w:id="10"/>
      <w:r w:rsidRPr="00A867EA">
        <w:rPr>
          <w:color w:val="000000"/>
          <w:sz w:val="28"/>
          <w:szCs w:val="28"/>
        </w:rPr>
        <w:t> практику </w:t>
      </w:r>
      <w:r w:rsidRPr="00C10593">
        <w:rPr>
          <w:color w:val="000000"/>
          <w:sz w:val="28"/>
          <w:szCs w:val="28"/>
        </w:rPr>
        <w:t xml:space="preserve"> в этих организациях.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4. На период проведения </w:t>
      </w:r>
      <w:bookmarkStart w:id="11" w:name="YANDEX_48"/>
      <w:bookmarkEnd w:id="1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предусматривается назначение двух руководителей </w:t>
      </w:r>
      <w:bookmarkStart w:id="12" w:name="YANDEX_49"/>
      <w:bookmarkEnd w:id="12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: от организации (из числа ведущих специалистов) и от </w:t>
      </w:r>
      <w:r w:rsidRPr="00A867EA">
        <w:rPr>
          <w:sz w:val="28"/>
          <w:szCs w:val="28"/>
        </w:rPr>
        <w:t>колледжа</w:t>
      </w:r>
      <w:r w:rsidR="00FA24E3">
        <w:rPr>
          <w:sz w:val="28"/>
          <w:szCs w:val="28"/>
        </w:rPr>
        <w:t>.</w:t>
      </w:r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5</w:t>
      </w:r>
      <w:r w:rsidRPr="00C10593">
        <w:rPr>
          <w:sz w:val="28"/>
          <w:szCs w:val="28"/>
        </w:rPr>
        <w:t xml:space="preserve">. </w:t>
      </w:r>
      <w:r w:rsidRPr="00115F98">
        <w:rPr>
          <w:sz w:val="28"/>
          <w:szCs w:val="28"/>
        </w:rPr>
        <w:t xml:space="preserve">Руководитель </w:t>
      </w:r>
      <w:bookmarkStart w:id="13" w:name="YANDEX_51"/>
      <w:bookmarkEnd w:id="13"/>
      <w:r w:rsidR="002006F8">
        <w:rPr>
          <w:sz w:val="28"/>
          <w:szCs w:val="28"/>
        </w:rPr>
        <w:t>Практики</w:t>
      </w:r>
      <w:r w:rsidRPr="00115F98">
        <w:rPr>
          <w:sz w:val="28"/>
          <w:szCs w:val="28"/>
        </w:rPr>
        <w:t xml:space="preserve"> выдает индивидуальное </w:t>
      </w:r>
      <w:bookmarkStart w:id="14" w:name="YANDEX_52"/>
      <w:bookmarkEnd w:id="14"/>
      <w:r w:rsidRPr="00115F98">
        <w:rPr>
          <w:sz w:val="28"/>
          <w:szCs w:val="28"/>
        </w:rPr>
        <w:t xml:space="preserve">задание  на </w:t>
      </w:r>
      <w:bookmarkStart w:id="15" w:name="YANDEX_53"/>
      <w:bookmarkEnd w:id="15"/>
      <w:r w:rsidRPr="00115F98">
        <w:rPr>
          <w:sz w:val="28"/>
          <w:szCs w:val="28"/>
        </w:rPr>
        <w:t xml:space="preserve"> Практику  (Приложения </w:t>
      </w:r>
      <w:r>
        <w:rPr>
          <w:sz w:val="28"/>
          <w:szCs w:val="28"/>
        </w:rPr>
        <w:t>2,3</w:t>
      </w:r>
      <w:r w:rsidRPr="00115F98">
        <w:rPr>
          <w:sz w:val="28"/>
          <w:szCs w:val="28"/>
        </w:rPr>
        <w:t xml:space="preserve">) с учётом особенностей деятельности базовой организации и консультирует </w:t>
      </w:r>
      <w:r w:rsidR="005B4670">
        <w:rPr>
          <w:sz w:val="28"/>
          <w:szCs w:val="28"/>
        </w:rPr>
        <w:t>обучающегося</w:t>
      </w:r>
      <w:r w:rsidRPr="00115F98">
        <w:rPr>
          <w:sz w:val="28"/>
          <w:szCs w:val="28"/>
        </w:rPr>
        <w:t xml:space="preserve"> в процессе прохождения </w:t>
      </w:r>
      <w:bookmarkStart w:id="16" w:name="YANDEX_54"/>
      <w:bookmarkEnd w:id="16"/>
      <w:r w:rsidRPr="00115F98">
        <w:rPr>
          <w:sz w:val="28"/>
          <w:szCs w:val="28"/>
        </w:rPr>
        <w:t> практики  и подготовке отчета.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6</w:t>
      </w:r>
      <w:r w:rsidRPr="00C10593">
        <w:rPr>
          <w:sz w:val="28"/>
          <w:szCs w:val="28"/>
        </w:rPr>
        <w:t xml:space="preserve">. Для руководства </w:t>
      </w:r>
      <w:bookmarkStart w:id="17" w:name="YANDEX_55"/>
      <w:bookmarkEnd w:id="17"/>
      <w:r w:rsidRPr="00A867EA">
        <w:rPr>
          <w:sz w:val="28"/>
          <w:szCs w:val="28"/>
        </w:rPr>
        <w:t> практикой 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, по месту ее проведения назначается руководитель </w:t>
      </w:r>
      <w:bookmarkStart w:id="18" w:name="YANDEX_56"/>
      <w:bookmarkEnd w:id="18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. Руководитель </w:t>
      </w:r>
      <w:bookmarkStart w:id="19" w:name="YANDEX_57"/>
      <w:bookmarkEnd w:id="19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 организации осуществляет непосредственное руководство работой 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. </w:t>
      </w:r>
      <w:proofErr w:type="gramStart"/>
      <w:r w:rsidRPr="00C10593">
        <w:rPr>
          <w:sz w:val="28"/>
          <w:szCs w:val="28"/>
        </w:rPr>
        <w:t xml:space="preserve">Он обеспечивает условия для выполнения </w:t>
      </w:r>
      <w:r w:rsidR="00FA24E3">
        <w:rPr>
          <w:sz w:val="28"/>
          <w:szCs w:val="28"/>
        </w:rPr>
        <w:t>обучающимся</w:t>
      </w:r>
      <w:r w:rsidR="002006F8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программы и индивидуального </w:t>
      </w:r>
      <w:bookmarkStart w:id="20" w:name="YANDEX_58"/>
      <w:bookmarkEnd w:id="20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>, консультирует по вопросам ведения дневника, составления отчета.</w:t>
      </w:r>
      <w:proofErr w:type="gramEnd"/>
      <w:r w:rsidRPr="00C10593">
        <w:rPr>
          <w:sz w:val="28"/>
          <w:szCs w:val="28"/>
        </w:rPr>
        <w:t xml:space="preserve"> По окончании </w:t>
      </w:r>
      <w:bookmarkStart w:id="21" w:name="YANDEX_59"/>
      <w:bookmarkEnd w:id="2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проверяет дневник и отчет по </w:t>
      </w:r>
      <w:bookmarkStart w:id="22" w:name="YANDEX_60"/>
      <w:bookmarkEnd w:id="22"/>
      <w:r w:rsidRPr="00A867EA">
        <w:rPr>
          <w:sz w:val="28"/>
          <w:szCs w:val="28"/>
        </w:rPr>
        <w:t> практике</w:t>
      </w:r>
      <w:r w:rsidRPr="00C10593">
        <w:rPr>
          <w:sz w:val="28"/>
          <w:szCs w:val="28"/>
        </w:rPr>
        <w:t xml:space="preserve">, оценивает работу </w:t>
      </w:r>
      <w:r w:rsidR="00FA24E3">
        <w:rPr>
          <w:sz w:val="28"/>
          <w:szCs w:val="28"/>
        </w:rPr>
        <w:t>обучающегося</w:t>
      </w:r>
      <w:r w:rsidRPr="00C10593">
        <w:rPr>
          <w:sz w:val="28"/>
          <w:szCs w:val="28"/>
        </w:rPr>
        <w:t xml:space="preserve">, выдает ему характеристику о приобретенных навыках, проявленной дисциплине, исполнительности и инициативности в работе, об участии в общественной жизни организации </w:t>
      </w:r>
      <w:r w:rsidRPr="004F35C2">
        <w:rPr>
          <w:sz w:val="28"/>
          <w:szCs w:val="28"/>
        </w:rPr>
        <w:t xml:space="preserve">(Приложение </w:t>
      </w:r>
      <w:r>
        <w:rPr>
          <w:sz w:val="28"/>
          <w:szCs w:val="28"/>
        </w:rPr>
        <w:t>4,5</w:t>
      </w:r>
      <w:r w:rsidRPr="004F35C2">
        <w:rPr>
          <w:sz w:val="28"/>
          <w:szCs w:val="28"/>
        </w:rPr>
        <w:t>).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8. В процессе прохождения </w:t>
      </w:r>
      <w:bookmarkStart w:id="23" w:name="YANDEX_61"/>
      <w:bookmarkEnd w:id="23"/>
      <w:r w:rsidRPr="00A867EA">
        <w:rPr>
          <w:sz w:val="28"/>
          <w:szCs w:val="28"/>
        </w:rPr>
        <w:t> практики </w:t>
      </w:r>
      <w:r w:rsidR="00FA24E3">
        <w:rPr>
          <w:sz w:val="28"/>
          <w:szCs w:val="28"/>
        </w:rPr>
        <w:t>обучающиеся</w:t>
      </w:r>
      <w:r w:rsidR="002006F8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выполняют полученные </w:t>
      </w:r>
      <w:bookmarkStart w:id="24" w:name="YANDEX_62"/>
      <w:bookmarkEnd w:id="24"/>
      <w:r w:rsidRPr="00A867EA">
        <w:rPr>
          <w:sz w:val="28"/>
          <w:szCs w:val="28"/>
        </w:rPr>
        <w:t> задания </w:t>
      </w:r>
      <w:r w:rsidRPr="004F35C2">
        <w:rPr>
          <w:color w:val="000000"/>
          <w:sz w:val="28"/>
          <w:szCs w:val="28"/>
        </w:rPr>
        <w:t>(Приложени</w:t>
      </w:r>
      <w:r>
        <w:rPr>
          <w:color w:val="000000"/>
          <w:sz w:val="28"/>
          <w:szCs w:val="28"/>
        </w:rPr>
        <w:t>е2</w:t>
      </w:r>
      <w:r w:rsidRPr="004F35C2">
        <w:rPr>
          <w:color w:val="000000"/>
          <w:sz w:val="28"/>
          <w:szCs w:val="28"/>
        </w:rPr>
        <w:t>),</w:t>
      </w:r>
      <w:r w:rsidRPr="00C10593">
        <w:rPr>
          <w:color w:val="000000"/>
          <w:sz w:val="28"/>
          <w:szCs w:val="28"/>
        </w:rPr>
        <w:t xml:space="preserve"> включая сбор и обобщение материала для выполнения и защиты </w:t>
      </w:r>
      <w:r w:rsidR="00FA24E3">
        <w:rPr>
          <w:color w:val="000000"/>
          <w:sz w:val="28"/>
          <w:szCs w:val="28"/>
        </w:rPr>
        <w:t>дипломных</w:t>
      </w:r>
      <w:r w:rsidRPr="00C10593">
        <w:rPr>
          <w:color w:val="000000"/>
          <w:sz w:val="28"/>
          <w:szCs w:val="28"/>
        </w:rPr>
        <w:t xml:space="preserve"> работ, предусмотренных в </w:t>
      </w:r>
      <w:r w:rsidR="00FA24E3">
        <w:rPr>
          <w:color w:val="000000"/>
          <w:sz w:val="28"/>
          <w:szCs w:val="28"/>
        </w:rPr>
        <w:t>данном</w:t>
      </w:r>
      <w:r w:rsidRPr="00C10593">
        <w:rPr>
          <w:color w:val="000000"/>
          <w:sz w:val="28"/>
          <w:szCs w:val="28"/>
        </w:rPr>
        <w:t xml:space="preserve"> семестр</w:t>
      </w:r>
      <w:r w:rsidR="00FA24E3">
        <w:rPr>
          <w:color w:val="000000"/>
          <w:sz w:val="28"/>
          <w:szCs w:val="28"/>
        </w:rPr>
        <w:t>е</w:t>
      </w:r>
      <w:r w:rsidRPr="00C10593">
        <w:rPr>
          <w:color w:val="000000"/>
          <w:sz w:val="28"/>
          <w:szCs w:val="28"/>
        </w:rPr>
        <w:t xml:space="preserve"> и отчетах по </w:t>
      </w:r>
      <w:bookmarkStart w:id="25" w:name="YANDEX_63"/>
      <w:bookmarkEnd w:id="25"/>
      <w:r w:rsidRPr="00A867EA">
        <w:rPr>
          <w:color w:val="000000"/>
          <w:sz w:val="28"/>
          <w:szCs w:val="28"/>
        </w:rPr>
        <w:t> практике</w:t>
      </w:r>
      <w:proofErr w:type="gramStart"/>
      <w:r w:rsidRPr="00A867EA">
        <w:rPr>
          <w:color w:val="000000"/>
          <w:sz w:val="28"/>
          <w:szCs w:val="28"/>
        </w:rPr>
        <w:t> </w:t>
      </w:r>
      <w:r w:rsidRPr="00C10593">
        <w:rPr>
          <w:color w:val="000000"/>
          <w:sz w:val="28"/>
          <w:szCs w:val="28"/>
        </w:rPr>
        <w:t>.</w:t>
      </w:r>
      <w:proofErr w:type="gramEnd"/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9. Организационные вопросы решаются на общем собрании, которое проводится до начала </w:t>
      </w:r>
      <w:bookmarkStart w:id="26" w:name="YANDEX_64"/>
      <w:bookmarkEnd w:id="26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, а также на встречах (консультациях) с закрепленными руководителями.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10. В период </w:t>
      </w:r>
      <w:bookmarkStart w:id="27" w:name="YANDEX_65"/>
      <w:bookmarkEnd w:id="27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на </w:t>
      </w:r>
      <w:proofErr w:type="gramStart"/>
      <w:r w:rsidR="00FA24E3">
        <w:rPr>
          <w:sz w:val="28"/>
          <w:szCs w:val="28"/>
        </w:rPr>
        <w:t>обучающихся</w:t>
      </w:r>
      <w:proofErr w:type="gramEnd"/>
      <w:r w:rsidR="002006F8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распространяются правила охраны труда и правила внутреннего распорядка, действующие в организации, с которыми они должны быть ознакомлены в установленном в организации порядке. 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11. В период </w:t>
      </w:r>
      <w:bookmarkStart w:id="28" w:name="YANDEX_66"/>
      <w:bookmarkEnd w:id="28"/>
      <w:r w:rsidRPr="00A867EA">
        <w:rPr>
          <w:sz w:val="28"/>
          <w:szCs w:val="28"/>
        </w:rPr>
        <w:t> практики </w:t>
      </w:r>
      <w:r w:rsidR="00FA24E3">
        <w:rPr>
          <w:sz w:val="28"/>
          <w:szCs w:val="28"/>
        </w:rPr>
        <w:t>обучающиеся</w:t>
      </w:r>
      <w:r w:rsidR="002006F8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обязаны: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самостоятельно выполнять </w:t>
      </w:r>
      <w:bookmarkStart w:id="29" w:name="YANDEX_67"/>
      <w:bookmarkEnd w:id="29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 xml:space="preserve">, предусмотренные программой </w:t>
      </w:r>
      <w:bookmarkStart w:id="30" w:name="YANDEX_68"/>
      <w:bookmarkEnd w:id="30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;</w:t>
      </w:r>
    </w:p>
    <w:p w:rsidR="0021049D" w:rsidRPr="00115F98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>осуществить сбор, систематизацию, обработку и анализ первичной экономико-управленческой информации и иллюстративных материалов по тем</w:t>
      </w:r>
      <w:r>
        <w:rPr>
          <w:sz w:val="28"/>
          <w:szCs w:val="28"/>
        </w:rPr>
        <w:t>е</w:t>
      </w:r>
      <w:r w:rsidR="002006F8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 задания;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регулярно вести записи в дневнике </w:t>
      </w:r>
      <w:bookmarkStart w:id="31" w:name="YANDEX_69"/>
      <w:bookmarkEnd w:id="3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 характере выполняемой работы и </w:t>
      </w:r>
      <w:bookmarkStart w:id="32" w:name="YANDEX_70"/>
      <w:bookmarkEnd w:id="32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своевременно представлять его для контроля руководителям </w:t>
      </w:r>
      <w:bookmarkStart w:id="33" w:name="YANDEX_71"/>
      <w:bookmarkEnd w:id="33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; 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подчиняться действующим в организации правилам внутреннего трудового распорядка и требованиям по охране труда и техники безопасности;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представить руководителю </w:t>
      </w:r>
      <w:bookmarkStart w:id="34" w:name="YANDEX_72"/>
      <w:bookmarkEnd w:id="34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отчет о выполнении всех </w:t>
      </w:r>
      <w:bookmarkStart w:id="35" w:name="YANDEX_73"/>
      <w:bookmarkEnd w:id="35"/>
      <w:r w:rsidRPr="00A867EA">
        <w:rPr>
          <w:sz w:val="28"/>
          <w:szCs w:val="28"/>
        </w:rPr>
        <w:t> заданий</w:t>
      </w:r>
      <w:r w:rsidRPr="00C10593">
        <w:rPr>
          <w:sz w:val="28"/>
          <w:szCs w:val="28"/>
        </w:rPr>
        <w:t>.</w:t>
      </w:r>
    </w:p>
    <w:p w:rsidR="0021049D" w:rsidRPr="00A867EA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12. </w:t>
      </w:r>
      <w:proofErr w:type="gramStart"/>
      <w:r w:rsidRPr="00C10593">
        <w:rPr>
          <w:sz w:val="28"/>
          <w:szCs w:val="28"/>
        </w:rPr>
        <w:t xml:space="preserve">При нарушении </w:t>
      </w:r>
      <w:r w:rsidR="00FA24E3">
        <w:rPr>
          <w:sz w:val="28"/>
          <w:szCs w:val="28"/>
        </w:rPr>
        <w:t>обучающимся</w:t>
      </w:r>
      <w:r w:rsidR="002006F8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трудовой дисциплины и правил внутреннего распорядка организации, где проводится </w:t>
      </w:r>
      <w:bookmarkStart w:id="36" w:name="YANDEX_74"/>
      <w:bookmarkEnd w:id="36"/>
      <w:r w:rsidRPr="00A867EA">
        <w:rPr>
          <w:sz w:val="28"/>
          <w:szCs w:val="28"/>
        </w:rPr>
        <w:t> практика</w:t>
      </w:r>
      <w:r w:rsidRPr="00C10593">
        <w:rPr>
          <w:sz w:val="28"/>
          <w:szCs w:val="28"/>
        </w:rPr>
        <w:t xml:space="preserve">, он может быть отстранен от прохождения практики, о чем сообщается в </w:t>
      </w:r>
      <w:r w:rsidR="002006F8">
        <w:rPr>
          <w:sz w:val="28"/>
          <w:szCs w:val="28"/>
        </w:rPr>
        <w:t>колледж</w:t>
      </w:r>
      <w:r w:rsidRPr="00C10593">
        <w:rPr>
          <w:sz w:val="28"/>
          <w:szCs w:val="28"/>
        </w:rPr>
        <w:t xml:space="preserve"> </w:t>
      </w:r>
      <w:proofErr w:type="gramEnd"/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13</w:t>
      </w:r>
      <w:r w:rsidRPr="00C10593">
        <w:rPr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37" w:name="YANDEX_75"/>
      <w:bookmarkEnd w:id="37"/>
      <w:r w:rsidRPr="00115F98">
        <w:rPr>
          <w:sz w:val="28"/>
          <w:szCs w:val="28"/>
        </w:rPr>
        <w:t> практики  по уважи</w:t>
      </w:r>
      <w:r w:rsidR="00A83875">
        <w:rPr>
          <w:sz w:val="28"/>
          <w:szCs w:val="28"/>
        </w:rPr>
        <w:t>тельной причине, могут направля</w:t>
      </w:r>
      <w:r w:rsidRPr="00115F98">
        <w:rPr>
          <w:sz w:val="28"/>
          <w:szCs w:val="28"/>
        </w:rPr>
        <w:t>т</w:t>
      </w:r>
      <w:r w:rsidR="00A83875">
        <w:rPr>
          <w:sz w:val="28"/>
          <w:szCs w:val="28"/>
        </w:rPr>
        <w:t>ь</w:t>
      </w:r>
      <w:r w:rsidRPr="00115F98">
        <w:rPr>
          <w:sz w:val="28"/>
          <w:szCs w:val="28"/>
        </w:rPr>
        <w:t xml:space="preserve">ся на </w:t>
      </w:r>
      <w:bookmarkStart w:id="38" w:name="YANDEX_76"/>
      <w:bookmarkEnd w:id="38"/>
      <w:r w:rsidRPr="00115F98">
        <w:rPr>
          <w:sz w:val="28"/>
          <w:szCs w:val="28"/>
        </w:rPr>
        <w:t xml:space="preserve"> практику  вторично, в свободное от учебы время.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39" w:name="YANDEX_77"/>
      <w:bookmarkEnd w:id="39"/>
      <w:r w:rsidRPr="00115F98">
        <w:rPr>
          <w:sz w:val="28"/>
          <w:szCs w:val="28"/>
        </w:rPr>
        <w:t> практики  без уважительной причины или получившие неудовлетворительную оценку, могут быть отчислены из колледжа как имеющие академическую задолженность в порядке, предусмотренном Положением о курсовых экзаменах и зачетах.</w:t>
      </w:r>
    </w:p>
    <w:p w:rsidR="00BB2477" w:rsidRDefault="00F81930" w:rsidP="00F81930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40" w:name="_Toc477436410"/>
      <w:bookmarkStart w:id="41" w:name="_Toc477436481"/>
      <w:bookmarkStart w:id="42" w:name="_Toc477437520"/>
      <w:bookmarkStart w:id="43" w:name="_Toc479072784"/>
      <w:r w:rsidRPr="00F81930">
        <w:rPr>
          <w:b/>
          <w:i w:val="0"/>
          <w:sz w:val="28"/>
          <w:szCs w:val="28"/>
        </w:rPr>
        <w:t xml:space="preserve">4. ОФОРМЛЕНИЕ ОТЧЁТА О </w:t>
      </w:r>
      <w:bookmarkStart w:id="44" w:name="YANDEX_79"/>
      <w:bookmarkEnd w:id="44"/>
      <w:r w:rsidRPr="00F81930">
        <w:rPr>
          <w:b/>
          <w:i w:val="0"/>
          <w:sz w:val="28"/>
          <w:szCs w:val="28"/>
        </w:rPr>
        <w:t> ПРАКТИКЕ</w:t>
      </w:r>
      <w:bookmarkEnd w:id="40"/>
      <w:bookmarkEnd w:id="41"/>
      <w:bookmarkEnd w:id="42"/>
      <w:bookmarkEnd w:id="43"/>
      <w:r w:rsidRPr="00F81930">
        <w:rPr>
          <w:b/>
          <w:i w:val="0"/>
          <w:sz w:val="28"/>
          <w:szCs w:val="28"/>
        </w:rPr>
        <w:t> </w:t>
      </w:r>
    </w:p>
    <w:p w:rsidR="00F81930" w:rsidRPr="00F81930" w:rsidRDefault="00F81930" w:rsidP="00F81930"/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 xml:space="preserve">4.1. По окончании </w:t>
      </w:r>
      <w:bookmarkStart w:id="45" w:name="YANDEX_80"/>
      <w:bookmarkEnd w:id="45"/>
      <w:r w:rsidRPr="00A867EA">
        <w:rPr>
          <w:sz w:val="28"/>
          <w:szCs w:val="28"/>
        </w:rPr>
        <w:t> практики </w:t>
      </w:r>
      <w:r w:rsidR="00FA24E3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в установленные сроки сдаёт руководителю практики</w:t>
      </w:r>
      <w:r w:rsidRPr="00C10593">
        <w:rPr>
          <w:sz w:val="28"/>
          <w:szCs w:val="28"/>
        </w:rPr>
        <w:t xml:space="preserve"> отчёт</w:t>
      </w:r>
      <w:r w:rsidR="00670D2C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о выполнении полученных </w:t>
      </w:r>
      <w:bookmarkStart w:id="46" w:name="YANDEX_81"/>
      <w:bookmarkEnd w:id="46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характеристику от организации </w:t>
      </w:r>
      <w:r w:rsidRPr="005C1215">
        <w:rPr>
          <w:sz w:val="28"/>
          <w:szCs w:val="28"/>
        </w:rPr>
        <w:t>(Приложение 6).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4.2. Отчет должен содержать развернутые ответы на все вопросы, предусмотренные программой прохождения </w:t>
      </w:r>
      <w:bookmarkStart w:id="47" w:name="YANDEX_82"/>
      <w:bookmarkEnd w:id="47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. Ответы могут быть проиллюстрированы учетной и отчетной документацией, ксерокопиями документов и внутренних нормативных актов и т.д.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4.3. Отчет набирается на компьютере и оформляется в печатном виде. Он должен включать в себя титульный лист. Таблицы, схемы,  отчетная и другая документация могут быть представлены как по мере изложения вопроса, так и в конце отчета (в виде приложений). Они обязательно должны быть пронумерованы, снабжены единообразными подписями и описаны в отчете (с какой целью прилагаются, как используются на практике).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>4.4. Отчёт должен быть оформлен в соответствии с общими требованиями, предъявляемыми к отчётным материалам (курсовым работам и т.п.).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4.5. Отчёт должен быть напечатан на стандартных листах бумаги формата А4 (297 </w:t>
      </w:r>
      <w:r w:rsidRPr="00A867EA">
        <w:rPr>
          <w:noProof/>
          <w:color w:val="000000"/>
          <w:sz w:val="28"/>
          <w:szCs w:val="28"/>
        </w:rPr>
        <w:drawing>
          <wp:inline distT="0" distB="0" distL="0" distR="0">
            <wp:extent cx="116205" cy="122555"/>
            <wp:effectExtent l="19050" t="0" r="0" b="0"/>
            <wp:docPr id="1" name="Рисунок 1" descr="http://oo15.mail.yandex.net/static/8e8f356148af4cb78277effd83c303ac/tmpMlj54G_html_159902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o15.mail.yandex.net/static/8e8f356148af4cb78277effd83c303ac/tmpMlj54G_html_1599025b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0593">
        <w:rPr>
          <w:color w:val="000000"/>
          <w:sz w:val="28"/>
          <w:szCs w:val="28"/>
        </w:rPr>
        <w:t>210 мм). С каждой стороны листа должны быть оставлены поля не менее: слева- 25мм, справа- 10мм, сверху-2</w:t>
      </w:r>
      <w:r>
        <w:rPr>
          <w:color w:val="000000"/>
          <w:sz w:val="28"/>
          <w:szCs w:val="28"/>
        </w:rPr>
        <w:t>0</w:t>
      </w:r>
      <w:r w:rsidRPr="00C10593">
        <w:rPr>
          <w:color w:val="000000"/>
          <w:sz w:val="28"/>
          <w:szCs w:val="28"/>
        </w:rPr>
        <w:t>мм, снизу- 20мм. Страницы отчёта должны быть пронумерованы.</w:t>
      </w:r>
    </w:p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4.6. Обложкой отчёта является титульный лист, на котором должны быть указаны все атрибуты работы и идентификационные сведения о студенте </w:t>
      </w:r>
      <w:r w:rsidRPr="005C1215">
        <w:rPr>
          <w:color w:val="000000"/>
          <w:sz w:val="28"/>
          <w:szCs w:val="28"/>
        </w:rPr>
        <w:t xml:space="preserve">(Приложение </w:t>
      </w:r>
      <w:r>
        <w:rPr>
          <w:color w:val="000000"/>
          <w:sz w:val="28"/>
          <w:szCs w:val="28"/>
        </w:rPr>
        <w:t>1</w:t>
      </w:r>
      <w:r w:rsidRPr="005C1215">
        <w:rPr>
          <w:color w:val="000000"/>
          <w:sz w:val="28"/>
          <w:szCs w:val="28"/>
        </w:rPr>
        <w:t>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4.7. После титульного листа приводится подписанное индивидуальное </w:t>
      </w:r>
      <w:bookmarkStart w:id="48" w:name="YANDEX_83"/>
      <w:bookmarkEnd w:id="48"/>
      <w:r w:rsidRPr="00A867EA">
        <w:rPr>
          <w:color w:val="000000"/>
          <w:sz w:val="28"/>
          <w:szCs w:val="28"/>
        </w:rPr>
        <w:t> задание</w:t>
      </w:r>
      <w:r w:rsidRPr="00C10593">
        <w:rPr>
          <w:color w:val="000000"/>
          <w:sz w:val="28"/>
          <w:szCs w:val="28"/>
        </w:rPr>
        <w:t>, отзыв организации и оглавление с указанием страниц.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4.8. В отчёт в обязательном порядке включаются материалы согласно индивидуальному </w:t>
      </w:r>
      <w:bookmarkStart w:id="49" w:name="YANDEX_84"/>
      <w:bookmarkEnd w:id="49"/>
      <w:r w:rsidRPr="00A867EA">
        <w:rPr>
          <w:color w:val="000000"/>
          <w:sz w:val="28"/>
          <w:szCs w:val="28"/>
        </w:rPr>
        <w:t> заданию</w:t>
      </w:r>
      <w:r w:rsidRPr="00C10593">
        <w:rPr>
          <w:color w:val="000000"/>
          <w:sz w:val="28"/>
          <w:szCs w:val="28"/>
        </w:rPr>
        <w:t>, приводится список использованных источников.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4.9. Отчет должен быть хорошо отредактирован и иллюстрирован графиками, диаграммами, схемами.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4.10. В конце отчета приводятся приложения: выписки из устава организации, положения, должностные инструкции, образцы служебной документации, и т.п.</w:t>
      </w:r>
    </w:p>
    <w:p w:rsidR="001A5053" w:rsidRPr="001A5053" w:rsidRDefault="00BB2477" w:rsidP="001A5053">
      <w:pPr>
        <w:spacing w:line="360" w:lineRule="auto"/>
        <w:ind w:firstLine="709"/>
        <w:jc w:val="both"/>
        <w:rPr>
          <w:sz w:val="28"/>
          <w:szCs w:val="28"/>
        </w:rPr>
      </w:pPr>
      <w:r w:rsidRPr="001A5053">
        <w:rPr>
          <w:sz w:val="28"/>
          <w:szCs w:val="28"/>
        </w:rPr>
        <w:t xml:space="preserve">4.11. </w:t>
      </w:r>
      <w:r w:rsidR="00AE7C4D" w:rsidRPr="001A5053">
        <w:rPr>
          <w:sz w:val="28"/>
          <w:szCs w:val="28"/>
        </w:rPr>
        <w:t>Структура отчета по практике должны быть следующая: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1 Титульный лист (Приложение 1).</w:t>
      </w:r>
      <w:r w:rsidRPr="001A5053">
        <w:rPr>
          <w:sz w:val="28"/>
          <w:szCs w:val="28"/>
        </w:rPr>
        <w:br/>
        <w:t xml:space="preserve">2 Копия договора на практику, подписанного </w:t>
      </w:r>
      <w:r w:rsidR="001A5053" w:rsidRPr="001A5053">
        <w:rPr>
          <w:sz w:val="28"/>
          <w:szCs w:val="28"/>
        </w:rPr>
        <w:t>обеими</w:t>
      </w:r>
      <w:r w:rsidRPr="001A5053">
        <w:rPr>
          <w:sz w:val="28"/>
          <w:szCs w:val="28"/>
        </w:rPr>
        <w:t xml:space="preserve"> сторонами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 xml:space="preserve">3 </w:t>
      </w:r>
      <w:r w:rsidR="001A5053" w:rsidRPr="001A5053">
        <w:rPr>
          <w:sz w:val="28"/>
          <w:szCs w:val="28"/>
        </w:rPr>
        <w:t xml:space="preserve">Направление, при необходимости 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4 Отзыв-характеристика от организации (Приложение 6 с печатью организации)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5 Дневник о прохождении практики (Приложение 4,5 с печатью организации</w:t>
      </w:r>
      <w:r w:rsidR="001A5053" w:rsidRPr="001A5053">
        <w:rPr>
          <w:sz w:val="28"/>
          <w:szCs w:val="28"/>
        </w:rPr>
        <w:t>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6 Содержание (нумерация со 2 ст</w:t>
      </w:r>
      <w:r w:rsidR="001A5053" w:rsidRPr="001A5053">
        <w:rPr>
          <w:sz w:val="28"/>
          <w:szCs w:val="28"/>
        </w:rPr>
        <w:t>раницы)</w:t>
      </w:r>
    </w:p>
    <w:p w:rsidR="001A5053" w:rsidRPr="001A5053" w:rsidRDefault="001A5053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7 Введение (страница 3)</w:t>
      </w:r>
    </w:p>
    <w:p w:rsidR="00AE7C4D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8 Задание (П</w:t>
      </w:r>
      <w:r w:rsidR="001A5053" w:rsidRPr="001A5053">
        <w:rPr>
          <w:sz w:val="28"/>
          <w:szCs w:val="28"/>
        </w:rPr>
        <w:t>риложение 2,3)</w:t>
      </w:r>
    </w:p>
    <w:p w:rsidR="00AE7C4D" w:rsidRPr="001A5053" w:rsidRDefault="00AE7C4D" w:rsidP="00AE7C4D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9.Содержание отчета</w:t>
      </w:r>
      <w:r w:rsidRPr="001A5053">
        <w:rPr>
          <w:sz w:val="28"/>
          <w:szCs w:val="28"/>
        </w:rPr>
        <w:br/>
        <w:t>9 Заключение</w:t>
      </w:r>
      <w:r w:rsidRPr="001A5053">
        <w:rPr>
          <w:sz w:val="28"/>
          <w:szCs w:val="28"/>
        </w:rPr>
        <w:br/>
        <w:t>10 Список использованных информационных источников</w:t>
      </w:r>
      <w:r w:rsidRPr="001A5053">
        <w:rPr>
          <w:sz w:val="28"/>
          <w:szCs w:val="28"/>
        </w:rPr>
        <w:br/>
        <w:t>11 Приложения</w:t>
      </w:r>
    </w:p>
    <w:p w:rsidR="00BB2477" w:rsidRPr="00A867EA" w:rsidRDefault="001A5053" w:rsidP="00BB24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Отзыв</w:t>
      </w:r>
      <w:r w:rsidR="00BB2477" w:rsidRPr="00C10593">
        <w:rPr>
          <w:sz w:val="28"/>
          <w:szCs w:val="28"/>
        </w:rPr>
        <w:t xml:space="preserve"> и дневник должны быть подписаны руководителем (заместителем руководителя) организации, на базе которой проводилась </w:t>
      </w:r>
      <w:bookmarkStart w:id="50" w:name="YANDEX_87"/>
      <w:bookmarkEnd w:id="50"/>
      <w:r w:rsidR="00BB2477" w:rsidRPr="00A867EA">
        <w:rPr>
          <w:sz w:val="28"/>
          <w:szCs w:val="28"/>
        </w:rPr>
        <w:t> практика </w:t>
      </w:r>
      <w:r w:rsidR="00BB2477" w:rsidRPr="00C10593">
        <w:rPr>
          <w:sz w:val="28"/>
          <w:szCs w:val="28"/>
        </w:rPr>
        <w:t xml:space="preserve"> и заверены печатью организации.</w:t>
      </w:r>
    </w:p>
    <w:p w:rsidR="00BB2477" w:rsidRPr="000C3C1D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 xml:space="preserve">Отчет о </w:t>
      </w:r>
      <w:bookmarkStart w:id="51" w:name="YANDEX_88"/>
      <w:bookmarkEnd w:id="51"/>
      <w:r w:rsidR="001A5053">
        <w:rPr>
          <w:sz w:val="28"/>
          <w:szCs w:val="28"/>
        </w:rPr>
        <w:t>производственной практике</w:t>
      </w:r>
      <w:r w:rsidRPr="00115F98">
        <w:rPr>
          <w:sz w:val="28"/>
          <w:szCs w:val="28"/>
        </w:rPr>
        <w:t xml:space="preserve"> с дневником и </w:t>
      </w:r>
      <w:r w:rsidR="001A5053">
        <w:rPr>
          <w:sz w:val="28"/>
          <w:szCs w:val="28"/>
        </w:rPr>
        <w:t>отзывом</w:t>
      </w:r>
      <w:r w:rsidR="00670D2C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 xml:space="preserve">обучающийся </w:t>
      </w:r>
      <w:r w:rsidRPr="00115F98">
        <w:rPr>
          <w:sz w:val="28"/>
          <w:szCs w:val="28"/>
        </w:rPr>
        <w:t>пред</w:t>
      </w:r>
      <w:r w:rsidR="004A0C88">
        <w:rPr>
          <w:sz w:val="28"/>
          <w:szCs w:val="28"/>
        </w:rPr>
        <w:t xml:space="preserve">ставляет в установленные сроки. </w:t>
      </w:r>
      <w:r w:rsidRPr="000C3C1D">
        <w:rPr>
          <w:sz w:val="28"/>
          <w:szCs w:val="28"/>
        </w:rPr>
        <w:t xml:space="preserve">К моменту окончания практики </w:t>
      </w:r>
      <w:r w:rsidR="00FA24E3">
        <w:rPr>
          <w:sz w:val="28"/>
          <w:szCs w:val="28"/>
        </w:rPr>
        <w:t xml:space="preserve">обучающийся </w:t>
      </w:r>
      <w:r w:rsidRPr="000C3C1D">
        <w:rPr>
          <w:sz w:val="28"/>
          <w:szCs w:val="28"/>
        </w:rPr>
        <w:t>завершает подготовку отчета, на окончательное оформление которого выделяется в конце практики 2-3 дня.</w:t>
      </w:r>
    </w:p>
    <w:p w:rsidR="00BB2477" w:rsidRPr="00A867EA" w:rsidRDefault="00BB2477" w:rsidP="000C35C5">
      <w:pPr>
        <w:pStyle w:val="a9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При оценке работы </w:t>
      </w:r>
      <w:proofErr w:type="gramStart"/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bookmarkStart w:id="52" w:name="YANDEX_90"/>
      <w:bookmarkEnd w:id="52"/>
      <w:r w:rsidR="001A5053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 принимается во внимание: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Деятельность </w:t>
      </w:r>
      <w:r w:rsidR="00FA24E3" w:rsidRPr="00FA24E3">
        <w:rPr>
          <w:sz w:val="28"/>
          <w:szCs w:val="28"/>
        </w:rPr>
        <w:t>обучающегося</w:t>
      </w:r>
      <w:r w:rsidR="00670D2C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 период </w:t>
      </w:r>
      <w:bookmarkStart w:id="53" w:name="YANDEX_91"/>
      <w:bookmarkEnd w:id="53"/>
      <w:r w:rsidR="001A5053">
        <w:rPr>
          <w:sz w:val="28"/>
          <w:szCs w:val="28"/>
        </w:rPr>
        <w:t>практики</w:t>
      </w:r>
      <w:r w:rsidRPr="00C10593">
        <w:rPr>
          <w:sz w:val="28"/>
          <w:szCs w:val="28"/>
        </w:rPr>
        <w:t xml:space="preserve"> (степень полноты и результаты выполнения индивидуального </w:t>
      </w:r>
      <w:bookmarkStart w:id="54" w:name="YANDEX_92"/>
      <w:bookmarkEnd w:id="54"/>
      <w:r w:rsidRPr="00A867EA">
        <w:rPr>
          <w:sz w:val="28"/>
          <w:szCs w:val="28"/>
        </w:rPr>
        <w:t>задания</w:t>
      </w:r>
      <w:r w:rsidRPr="00C10593">
        <w:rPr>
          <w:sz w:val="28"/>
          <w:szCs w:val="28"/>
        </w:rPr>
        <w:t>, овладение основными профессиональными компетенциями в области организации управления;</w:t>
      </w:r>
    </w:p>
    <w:p w:rsidR="00BB2477" w:rsidRPr="00C10593" w:rsidRDefault="001A5053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Отзыв</w:t>
      </w:r>
      <w:r w:rsidR="00BB2477" w:rsidRPr="00C10593">
        <w:rPr>
          <w:sz w:val="28"/>
          <w:szCs w:val="28"/>
        </w:rPr>
        <w:t xml:space="preserve"> руководителя </w:t>
      </w:r>
      <w:bookmarkStart w:id="55" w:name="YANDEX_93"/>
      <w:bookmarkEnd w:id="55"/>
      <w:r w:rsidR="00BB2477" w:rsidRPr="00A867EA">
        <w:rPr>
          <w:sz w:val="28"/>
          <w:szCs w:val="28"/>
        </w:rPr>
        <w:t>пра</w:t>
      </w:r>
      <w:r>
        <w:rPr>
          <w:sz w:val="28"/>
          <w:szCs w:val="28"/>
        </w:rPr>
        <w:t>ктики</w:t>
      </w:r>
      <w:r w:rsidR="00BB2477" w:rsidRPr="00C10593">
        <w:rPr>
          <w:sz w:val="28"/>
          <w:szCs w:val="28"/>
        </w:rPr>
        <w:t xml:space="preserve"> от предприятия (организации, учреждения);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Содержание и качество оформления отчета, полнота записей в дневнике;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Качество выступления по отчету и ответы </w:t>
      </w:r>
      <w:r w:rsidR="00FA24E3" w:rsidRPr="00FA24E3">
        <w:rPr>
          <w:sz w:val="28"/>
          <w:szCs w:val="28"/>
        </w:rPr>
        <w:t>обучающегося</w:t>
      </w:r>
      <w:r w:rsidR="00670D2C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на вопросы во время защиты отчета.</w:t>
      </w:r>
    </w:p>
    <w:p w:rsidR="00BB2477" w:rsidRDefault="00F81930" w:rsidP="00F81930">
      <w:pPr>
        <w:pStyle w:val="1"/>
        <w:numPr>
          <w:ilvl w:val="0"/>
          <w:numId w:val="9"/>
        </w:numPr>
        <w:jc w:val="center"/>
        <w:rPr>
          <w:b/>
          <w:i w:val="0"/>
          <w:sz w:val="28"/>
          <w:szCs w:val="28"/>
        </w:rPr>
      </w:pPr>
      <w:bookmarkStart w:id="56" w:name="_Toc326740861"/>
      <w:bookmarkStart w:id="57" w:name="_Toc477436411"/>
      <w:bookmarkStart w:id="58" w:name="_Toc477436482"/>
      <w:bookmarkStart w:id="59" w:name="_Toc477437521"/>
      <w:bookmarkStart w:id="60" w:name="_Toc479072785"/>
      <w:r w:rsidRPr="00F81930">
        <w:rPr>
          <w:b/>
          <w:i w:val="0"/>
          <w:sz w:val="28"/>
          <w:szCs w:val="28"/>
        </w:rPr>
        <w:t>ПОДВЕДЕНИЕ ИТОГОВ ПРАКТИКИ</w:t>
      </w:r>
      <w:bookmarkEnd w:id="56"/>
      <w:bookmarkEnd w:id="57"/>
      <w:bookmarkEnd w:id="58"/>
      <w:bookmarkEnd w:id="59"/>
      <w:bookmarkEnd w:id="60"/>
    </w:p>
    <w:p w:rsidR="00F81930" w:rsidRPr="00F81930" w:rsidRDefault="00F81930" w:rsidP="00F81930"/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практики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должен сдать зачет. Основанием для </w:t>
      </w:r>
      <w:proofErr w:type="gramStart"/>
      <w:r w:rsidRPr="00BB2477">
        <w:rPr>
          <w:rFonts w:ascii="Times New Roman" w:eastAsia="Times New Roman" w:hAnsi="Times New Roman" w:cs="Times New Roman"/>
          <w:sz w:val="28"/>
          <w:szCs w:val="28"/>
        </w:rPr>
        <w:t>допуска</w:t>
      </w:r>
      <w:proofErr w:type="gramEnd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к зачету по практике является полностью оформленный отчет, дневник практики и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>Дата и время зачета устанавливаются в соответствии с календарным графиком учебного процесса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Зачет проходит в форме защиты </w:t>
      </w:r>
      <w:proofErr w:type="gramStart"/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отчета о практике перед комиссией или непосредственно руководителю.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Защита отчета о практике состоит в коротком докладе (5-7 минут)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и в ответах на вопросы по существу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защиты отчета о </w:t>
      </w:r>
      <w:bookmarkStart w:id="61" w:name="YANDEX_94"/>
      <w:bookmarkEnd w:id="61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получает зачет с оценкой. При оценке учитываются содержание и правильность оформления </w:t>
      </w:r>
      <w:proofErr w:type="gramStart"/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дневника и отчета о </w:t>
      </w:r>
      <w:bookmarkStart w:id="62" w:name="YANDEX_95"/>
      <w:bookmarkEnd w:id="62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70D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отзыва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руководителей </w:t>
      </w:r>
      <w:bookmarkStart w:id="63" w:name="YANDEX_96"/>
      <w:bookmarkEnd w:id="63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практики  от пре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дприятия (организации),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качество ответов на вопросы в ходе защиты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Оценка проставляется в ведомость, зачетную книжку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на титульный лист Отчета</w:t>
      </w:r>
      <w:r w:rsidR="00670D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bookmarkStart w:id="64" w:name="YANDEX_97"/>
      <w:bookmarkEnd w:id="64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(приложение 5). </w:t>
      </w:r>
    </w:p>
    <w:p w:rsidR="00BB2477" w:rsidRPr="00BB2477" w:rsidRDefault="006E1CB0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, не выполнивший программу </w:t>
      </w:r>
      <w:bookmarkStart w:id="65" w:name="YANDEX_100"/>
      <w:bookmarkEnd w:id="65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или получивший отрицательный отзыв о работе, может быть отчислен из колледжа за академическую задолженность. В случае уважительной причины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 направляется на </w:t>
      </w:r>
      <w:bookmarkStart w:id="66" w:name="YANDEX_101"/>
      <w:bookmarkEnd w:id="66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> практику  вторично, в свободное от учебы время.</w:t>
      </w:r>
    </w:p>
    <w:p w:rsid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Итоги </w:t>
      </w:r>
      <w:bookmarkStart w:id="67" w:name="YANDEX_102"/>
      <w:bookmarkEnd w:id="67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</w:t>
      </w:r>
      <w:r w:rsidR="00E6174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E61743">
        <w:rPr>
          <w:rFonts w:ascii="Times New Roman" w:hAnsi="Times New Roman" w:cs="Times New Roman"/>
          <w:sz w:val="28"/>
          <w:szCs w:val="28"/>
        </w:rPr>
        <w:t>их</w:t>
      </w:r>
      <w:r w:rsidR="00E61743" w:rsidRPr="00FA24E3">
        <w:rPr>
          <w:rFonts w:ascii="Times New Roman" w:hAnsi="Times New Roman" w:cs="Times New Roman"/>
          <w:sz w:val="28"/>
          <w:szCs w:val="28"/>
        </w:rPr>
        <w:t>ся</w:t>
      </w:r>
      <w:r w:rsidR="00670D2C">
        <w:rPr>
          <w:rFonts w:ascii="Times New Roman" w:hAnsi="Times New Roman" w:cs="Times New Roman"/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обсуждаются на заседании </w:t>
      </w:r>
      <w:r w:rsidR="00BF39FB">
        <w:rPr>
          <w:rFonts w:ascii="Times New Roman" w:eastAsia="Times New Roman" w:hAnsi="Times New Roman" w:cs="Times New Roman"/>
          <w:sz w:val="28"/>
          <w:szCs w:val="28"/>
        </w:rPr>
        <w:t>цикловой комиссии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отражаются в е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годовых отчетах.</w:t>
      </w:r>
      <w:proofErr w:type="gramEnd"/>
    </w:p>
    <w:p w:rsidR="00B6078B" w:rsidRDefault="00B6078B" w:rsidP="000846D0">
      <w:pPr>
        <w:pStyle w:val="2"/>
        <w:numPr>
          <w:ilvl w:val="0"/>
          <w:numId w:val="9"/>
        </w:numPr>
        <w:rPr>
          <w:color w:val="auto"/>
          <w:sz w:val="28"/>
          <w:szCs w:val="28"/>
        </w:rPr>
      </w:pPr>
      <w:bookmarkStart w:id="68" w:name="_Toc297326266"/>
      <w:bookmarkStart w:id="69" w:name="_Toc297501549"/>
      <w:bookmarkStart w:id="70" w:name="_Toc304974672"/>
      <w:bookmarkStart w:id="71" w:name="_Toc304974822"/>
      <w:bookmarkStart w:id="72" w:name="_Toc323889931"/>
      <w:bookmarkStart w:id="73" w:name="_Toc477436412"/>
      <w:bookmarkStart w:id="74" w:name="_Toc477436483"/>
      <w:bookmarkStart w:id="75" w:name="_Toc477437522"/>
      <w:bookmarkStart w:id="76" w:name="_Toc479072786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lastRenderedPageBreak/>
        <w:t xml:space="preserve">КОНТРОЛЬ И ОЦЕНКА РЕЗУЛЬТАТОВ ОСВОЕНИЯ </w:t>
      </w:r>
      <w:bookmarkEnd w:id="68"/>
      <w:bookmarkEnd w:id="69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>ПРОФЕССИОНАЛЬН</w:t>
      </w:r>
      <w:r w:rsidR="000846D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>ЫХ</w:t>
      </w:r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 xml:space="preserve"> МОДУЛ</w:t>
      </w:r>
      <w:r w:rsidR="000846D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>ЕЙ</w:t>
      </w:r>
      <w:r w:rsidRPr="0067798A">
        <w:rPr>
          <w:color w:val="auto"/>
          <w:sz w:val="28"/>
          <w:szCs w:val="28"/>
        </w:rPr>
        <w:t xml:space="preserve"> (ВИД</w:t>
      </w:r>
      <w:r w:rsidR="000846D0">
        <w:rPr>
          <w:color w:val="auto"/>
          <w:sz w:val="28"/>
          <w:szCs w:val="28"/>
        </w:rPr>
        <w:t>ОВ</w:t>
      </w:r>
      <w:r w:rsidRPr="0067798A">
        <w:rPr>
          <w:color w:val="auto"/>
          <w:sz w:val="28"/>
          <w:szCs w:val="28"/>
        </w:rPr>
        <w:t xml:space="preserve"> ПРОФЕССИОНАЛЬНОЙ ДЕЯТЕЛЬНОСТИ)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3"/>
        <w:gridCol w:w="3944"/>
        <w:gridCol w:w="2744"/>
      </w:tblGrid>
      <w:tr w:rsidR="003D1822" w:rsidRPr="00BF4C45" w:rsidTr="003D1822">
        <w:tc>
          <w:tcPr>
            <w:tcW w:w="2883" w:type="dxa"/>
          </w:tcPr>
          <w:p w:rsidR="003D1822" w:rsidRPr="00BF4C45" w:rsidRDefault="003D1822" w:rsidP="001439A4">
            <w:pPr>
              <w:jc w:val="center"/>
            </w:pPr>
            <w:r w:rsidRPr="00BF4C45">
              <w:t>Результаты (освоенные профессиональные компетенции)</w:t>
            </w:r>
          </w:p>
        </w:tc>
        <w:tc>
          <w:tcPr>
            <w:tcW w:w="3944" w:type="dxa"/>
          </w:tcPr>
          <w:p w:rsidR="003D1822" w:rsidRPr="00BF4C45" w:rsidRDefault="003D1822" w:rsidP="001439A4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744" w:type="dxa"/>
          </w:tcPr>
          <w:p w:rsidR="003D1822" w:rsidRPr="00BF4C45" w:rsidRDefault="003D1822" w:rsidP="001439A4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3D1822" w:rsidRPr="001D3DCE" w:rsidTr="000846D0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  <w:tc>
          <w:tcPr>
            <w:tcW w:w="3944" w:type="dxa"/>
          </w:tcPr>
          <w:p w:rsidR="003D1822" w:rsidRPr="000F39B0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анализа при выборе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современн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="00670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дств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 пр</w:t>
            </w:r>
            <w:proofErr w:type="gramEnd"/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программного обеспечения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D1822" w:rsidRPr="00BE7C2F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работать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 современными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инструментальными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средствами проектирования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обеспечения.</w:t>
            </w:r>
          </w:p>
        </w:tc>
        <w:tc>
          <w:tcPr>
            <w:tcW w:w="2744" w:type="dxa"/>
            <w:vMerge w:val="restart"/>
            <w:vAlign w:val="center"/>
          </w:tcPr>
          <w:p w:rsidR="003D1822" w:rsidRDefault="003D1822" w:rsidP="00084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Зачеты по производственной практике и по каждому из профессиональн</w:t>
            </w:r>
            <w:r w:rsidR="000846D0">
              <w:rPr>
                <w:sz w:val="28"/>
                <w:szCs w:val="28"/>
              </w:rPr>
              <w:t>ых</w:t>
            </w:r>
            <w:r>
              <w:rPr>
                <w:sz w:val="28"/>
                <w:szCs w:val="28"/>
              </w:rPr>
              <w:t xml:space="preserve"> модул</w:t>
            </w:r>
            <w:r w:rsidR="000846D0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>.</w:t>
            </w:r>
          </w:p>
          <w:p w:rsidR="003D1822" w:rsidRDefault="003D1822" w:rsidP="000846D0">
            <w:pPr>
              <w:jc w:val="center"/>
              <w:rPr>
                <w:sz w:val="28"/>
                <w:szCs w:val="28"/>
              </w:rPr>
            </w:pPr>
          </w:p>
          <w:p w:rsidR="003D1822" w:rsidRPr="00CA674C" w:rsidRDefault="003D1822" w:rsidP="000846D0">
            <w:pPr>
              <w:jc w:val="center"/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интеграцию модулей в программную систему.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выполнять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интеграцию модулей в программную систему.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отладку программного продукта с</w:t>
            </w:r>
            <w:r w:rsidR="00670D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использованием специализированных программных средств. 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и скорость выполнения отладки программного продукта;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использовать современные инструментальные средства для отладки программного продукта.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разработки тестовых наборов;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составлять тестовые сценарии.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анализа инспектирования компонент программного продукта на предмет соответствия стандартам кодирования;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и скорость выполнения работы.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rPr>
          <w:trHeight w:val="1971"/>
        </w:trPr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Разрабатывать технологическую документацию.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Качество, грамотность, точность и скорость выполнения разработки технологической документации (соответствие ЕСПД).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</w:tbl>
    <w:p w:rsidR="00B6078B" w:rsidRDefault="00B6078B" w:rsidP="00B6078B">
      <w:pPr>
        <w:spacing w:after="200" w:line="276" w:lineRule="auto"/>
        <w:rPr>
          <w:lang w:eastAsia="en-US"/>
        </w:rPr>
      </w:pPr>
    </w:p>
    <w:p w:rsidR="00B6078B" w:rsidRDefault="00B6078B" w:rsidP="00B6078B">
      <w:pPr>
        <w:spacing w:line="360" w:lineRule="auto"/>
        <w:ind w:firstLine="709"/>
        <w:jc w:val="both"/>
        <w:rPr>
          <w:sz w:val="28"/>
          <w:szCs w:val="28"/>
        </w:rPr>
      </w:pPr>
      <w:r w:rsidRPr="001D3DCE">
        <w:rPr>
          <w:sz w:val="28"/>
          <w:szCs w:val="28"/>
        </w:rPr>
        <w:t>Формы и методы контроля  и оценки результатов обучения должны позволять пров</w:t>
      </w:r>
      <w:r>
        <w:rPr>
          <w:sz w:val="28"/>
          <w:szCs w:val="28"/>
        </w:rPr>
        <w:t>е</w:t>
      </w:r>
      <w:r w:rsidRPr="001D3DCE">
        <w:rPr>
          <w:sz w:val="28"/>
          <w:szCs w:val="28"/>
        </w:rPr>
        <w:t>рять у обуч</w:t>
      </w:r>
      <w:r>
        <w:rPr>
          <w:sz w:val="28"/>
          <w:szCs w:val="28"/>
        </w:rPr>
        <w:t>аю</w:t>
      </w:r>
      <w:r w:rsidRPr="001D3DCE">
        <w:rPr>
          <w:sz w:val="28"/>
          <w:szCs w:val="28"/>
        </w:rPr>
        <w:t xml:space="preserve">щихся не только </w:t>
      </w:r>
      <w:proofErr w:type="spellStart"/>
      <w:r w:rsidRPr="001D3DCE">
        <w:rPr>
          <w:sz w:val="28"/>
          <w:szCs w:val="28"/>
        </w:rPr>
        <w:t>сформирован</w:t>
      </w:r>
      <w:r>
        <w:rPr>
          <w:sz w:val="28"/>
          <w:szCs w:val="28"/>
        </w:rPr>
        <w:t>н</w:t>
      </w:r>
      <w:r w:rsidRPr="001D3DCE">
        <w:rPr>
          <w:sz w:val="28"/>
          <w:szCs w:val="28"/>
        </w:rPr>
        <w:t>ость</w:t>
      </w:r>
      <w:proofErr w:type="spellEnd"/>
      <w:r w:rsidRPr="001D3DCE">
        <w:rPr>
          <w:sz w:val="28"/>
          <w:szCs w:val="28"/>
        </w:rPr>
        <w:t xml:space="preserve"> профессиональных компетенций, но и развитие общих компетенций </w:t>
      </w:r>
      <w:r>
        <w:rPr>
          <w:sz w:val="28"/>
          <w:szCs w:val="28"/>
        </w:rPr>
        <w:t>о</w:t>
      </w:r>
      <w:r w:rsidRPr="001D3DCE">
        <w:rPr>
          <w:sz w:val="28"/>
          <w:szCs w:val="28"/>
        </w:rPr>
        <w:t>беспечивающих их умений.</w:t>
      </w:r>
    </w:p>
    <w:tbl>
      <w:tblPr>
        <w:tblStyle w:val="ae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361"/>
        <w:gridCol w:w="2977"/>
        <w:gridCol w:w="2233"/>
      </w:tblGrid>
      <w:tr w:rsidR="00B6078B" w:rsidRPr="00BF4C45" w:rsidTr="004C64F2">
        <w:tc>
          <w:tcPr>
            <w:tcW w:w="4361" w:type="dxa"/>
          </w:tcPr>
          <w:p w:rsidR="00B6078B" w:rsidRPr="00BF4C45" w:rsidRDefault="00B6078B" w:rsidP="004C64F2">
            <w:pPr>
              <w:jc w:val="center"/>
            </w:pPr>
            <w:r w:rsidRPr="00BF4C45">
              <w:t xml:space="preserve">Результаты (освоенные </w:t>
            </w:r>
            <w:r>
              <w:t>общие</w:t>
            </w:r>
            <w:r w:rsidRPr="00BF4C45">
              <w:t xml:space="preserve"> компетенции)</w:t>
            </w:r>
          </w:p>
        </w:tc>
        <w:tc>
          <w:tcPr>
            <w:tcW w:w="2977" w:type="dxa"/>
          </w:tcPr>
          <w:p w:rsidR="00B6078B" w:rsidRPr="00BF4C45" w:rsidRDefault="00B6078B" w:rsidP="004C64F2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233" w:type="dxa"/>
          </w:tcPr>
          <w:p w:rsidR="00B6078B" w:rsidRPr="00BF4C45" w:rsidRDefault="00B6078B" w:rsidP="004C64F2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B6078B" w:rsidTr="004C64F2">
        <w:trPr>
          <w:trHeight w:val="1418"/>
        </w:trPr>
        <w:tc>
          <w:tcPr>
            <w:tcW w:w="4361" w:type="dxa"/>
          </w:tcPr>
          <w:p w:rsidR="00B6078B" w:rsidRPr="00F96F2F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Демонстрация интереса к будущей профессии</w:t>
            </w:r>
          </w:p>
        </w:tc>
        <w:tc>
          <w:tcPr>
            <w:tcW w:w="2233" w:type="dxa"/>
            <w:vMerge w:val="restart"/>
            <w:vAlign w:val="center"/>
          </w:tcPr>
          <w:p w:rsidR="00B6078B" w:rsidRPr="00194478" w:rsidRDefault="00B6078B" w:rsidP="004C64F2">
            <w:pPr>
              <w:jc w:val="center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определять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и способы выполнения профессиональных задач, оценивать их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и качество.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Выбор и применение методов, способов решения профессиональных задач в области разработки программ, оформление документации;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Оценка эффективности и качества выполнения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проблемы, оценивать риски и принимать решения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нестандартных ситуациях.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Решение стандартных и нестандартных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поиск, анализ и оценку информации,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необходимой для постановки и решения профессиональных задач,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и личностного развития.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Эффективный поиск необходимой информации;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 xml:space="preserve">Использование различных источников информации (в </w:t>
            </w:r>
            <w:proofErr w:type="spellStart"/>
            <w:r w:rsidRPr="00194478">
              <w:rPr>
                <w:sz w:val="28"/>
                <w:szCs w:val="28"/>
              </w:rPr>
              <w:t>т.ч</w:t>
            </w:r>
            <w:proofErr w:type="spellEnd"/>
            <w:r w:rsidRPr="00194478">
              <w:rPr>
                <w:sz w:val="28"/>
                <w:szCs w:val="28"/>
              </w:rPr>
              <w:t>. электронные)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Использовать информационно-коммуникационные технологии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совершенствования профессиональной деятельности.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 xml:space="preserve">Работа с ППК «MS </w:t>
            </w:r>
            <w:proofErr w:type="spellStart"/>
            <w:r w:rsidRPr="00194478">
              <w:rPr>
                <w:sz w:val="28"/>
                <w:szCs w:val="28"/>
              </w:rPr>
              <w:t>Office</w:t>
            </w:r>
            <w:proofErr w:type="spellEnd"/>
            <w:r w:rsidRPr="00194478">
              <w:rPr>
                <w:sz w:val="28"/>
                <w:szCs w:val="28"/>
              </w:rPr>
              <w:t>», Интернет, электронные учебники.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команде, обеспечивать ее сплочение,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 общаться с коллегами, руководством, потребителями.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Взаимодействие с обучающимися, преподавателями в ходе обучения для достижения поставленных целей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Ставить цели, мотивировать деятельность подчиненных,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и контролировать их работу с принятием на себя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ответственности за результат выполнения заданий.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Умение эффективно организовать процесс</w:t>
            </w:r>
            <w:r w:rsidR="00AE7C4D">
              <w:rPr>
                <w:sz w:val="28"/>
                <w:szCs w:val="28"/>
              </w:rPr>
              <w:t xml:space="preserve"> выполнения задания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личностного развития, заниматься самообразованием, осознанно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E61743" w:rsidTr="00595523">
        <w:trPr>
          <w:trHeight w:val="1896"/>
        </w:trPr>
        <w:tc>
          <w:tcPr>
            <w:tcW w:w="4361" w:type="dxa"/>
          </w:tcPr>
          <w:p w:rsidR="00E61743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Быть готовым к смене технологий в профессиональной</w:t>
            </w:r>
          </w:p>
          <w:p w:rsidR="00E61743" w:rsidRPr="00F44F76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деятельности.</w:t>
            </w:r>
          </w:p>
        </w:tc>
        <w:tc>
          <w:tcPr>
            <w:tcW w:w="2977" w:type="dxa"/>
          </w:tcPr>
          <w:p w:rsidR="00E61743" w:rsidRPr="00194478" w:rsidRDefault="00E61743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Анализировать инновации и применять их в профессиональной деятельности</w:t>
            </w:r>
          </w:p>
        </w:tc>
        <w:tc>
          <w:tcPr>
            <w:tcW w:w="2233" w:type="dxa"/>
            <w:vMerge/>
          </w:tcPr>
          <w:p w:rsidR="00E61743" w:rsidRDefault="00E61743" w:rsidP="004C64F2"/>
        </w:tc>
      </w:tr>
    </w:tbl>
    <w:p w:rsidR="00B6078B" w:rsidRDefault="00B6078B" w:rsidP="00B6078B">
      <w:pPr>
        <w:spacing w:after="200" w:line="276" w:lineRule="auto"/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77" w:name="_Toc326740863"/>
      <w:bookmarkStart w:id="78" w:name="_Toc477436413"/>
      <w:bookmarkStart w:id="79" w:name="_Toc477436484"/>
      <w:bookmarkStart w:id="80" w:name="_Toc477437523"/>
      <w:bookmarkStart w:id="81" w:name="_Toc479072787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1</w:t>
      </w:r>
      <w:bookmarkEnd w:id="77"/>
      <w:bookmarkEnd w:id="78"/>
      <w:bookmarkEnd w:id="79"/>
      <w:bookmarkEnd w:id="80"/>
      <w:bookmarkEnd w:id="81"/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РФ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>
        <w:rPr>
          <w:b/>
          <w:sz w:val="28"/>
          <w:szCs w:val="28"/>
        </w:rPr>
        <w:t>ПсковГУ</w:t>
      </w:r>
      <w:proofErr w:type="spellEnd"/>
    </w:p>
    <w:p w:rsidR="00A609F7" w:rsidRDefault="00A609F7" w:rsidP="00A609F7">
      <w:pPr>
        <w:rPr>
          <w:b/>
          <w:sz w:val="32"/>
          <w:szCs w:val="28"/>
        </w:rPr>
      </w:pPr>
    </w:p>
    <w:p w:rsidR="00A609F7" w:rsidRDefault="00A609F7" w:rsidP="00A609F7">
      <w:pPr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</w:t>
      </w:r>
      <w:r w:rsidR="000846D0">
        <w:rPr>
          <w:b/>
          <w:sz w:val="28"/>
          <w:szCs w:val="28"/>
        </w:rPr>
        <w:t>ЕДДИПЛОМНОЙ</w:t>
      </w:r>
      <w:r>
        <w:rPr>
          <w:b/>
          <w:sz w:val="28"/>
          <w:szCs w:val="28"/>
        </w:rPr>
        <w:t xml:space="preserve"> ПРАКТИКЕ </w:t>
      </w:r>
    </w:p>
    <w:p w:rsidR="00A609F7" w:rsidRDefault="00A609F7" w:rsidP="00A609F7">
      <w:pPr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i/>
          <w:sz w:val="28"/>
          <w:szCs w:val="28"/>
        </w:rPr>
      </w:pPr>
    </w:p>
    <w:p w:rsidR="00A609F7" w:rsidRDefault="00A609F7" w:rsidP="00A609F7">
      <w:pPr>
        <w:jc w:val="center"/>
        <w:rPr>
          <w:b/>
          <w:i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E64B14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3</w:t>
      </w:r>
      <w:r w:rsidR="00C6430B">
        <w:rPr>
          <w:b/>
          <w:sz w:val="28"/>
          <w:szCs w:val="28"/>
        </w:rPr>
        <w:t xml:space="preserve"> </w:t>
      </w:r>
      <w:r w:rsidR="00E64B14">
        <w:rPr>
          <w:b/>
          <w:sz w:val="28"/>
          <w:szCs w:val="28"/>
        </w:rPr>
        <w:t>Программирование в компьютерных системах</w:t>
      </w: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Обучающегося (</w:t>
            </w:r>
            <w:proofErr w:type="spellStart"/>
            <w:r w:rsidRPr="001B24F6">
              <w:rPr>
                <w:sz w:val="28"/>
                <w:szCs w:val="28"/>
              </w:rPr>
              <w:t>ейся</w:t>
            </w:r>
            <w:proofErr w:type="spellEnd"/>
            <w:r w:rsidRPr="001B24F6">
              <w:rPr>
                <w:sz w:val="28"/>
                <w:szCs w:val="28"/>
              </w:rPr>
              <w:t>) гр.__________</w:t>
            </w:r>
          </w:p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pPr>
              <w:pStyle w:val="311"/>
              <w:ind w:left="0" w:right="-82"/>
            </w:pP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Организация:___________________</w:t>
            </w:r>
          </w:p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r w:rsidRPr="001B24F6">
              <w:rPr>
                <w:sz w:val="28"/>
                <w:szCs w:val="28"/>
              </w:rPr>
              <w:t>Наименование места прохождения практики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Руководитель практики</w:t>
            </w: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</w:rPr>
              <w:t>Оценка__________________</w:t>
            </w:r>
          </w:p>
        </w:tc>
      </w:tr>
    </w:tbl>
    <w:p w:rsidR="00A609F7" w:rsidRPr="001B24F6" w:rsidRDefault="00A609F7" w:rsidP="00A609F7">
      <w:pPr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Pr="001B24F6" w:rsidRDefault="00A609F7" w:rsidP="00A609F7">
      <w:pPr>
        <w:pStyle w:val="311"/>
        <w:ind w:left="0" w:right="-82"/>
        <w:jc w:val="center"/>
        <w:rPr>
          <w:sz w:val="28"/>
          <w:szCs w:val="28"/>
        </w:rPr>
      </w:pPr>
      <w:r w:rsidRPr="001B24F6">
        <w:rPr>
          <w:sz w:val="28"/>
          <w:szCs w:val="28"/>
        </w:rPr>
        <w:t>Псков, 201</w:t>
      </w:r>
      <w:r w:rsidR="000846D0">
        <w:rPr>
          <w:sz w:val="28"/>
          <w:szCs w:val="28"/>
        </w:rPr>
        <w:t>7</w:t>
      </w:r>
      <w:r w:rsidRPr="001B24F6">
        <w:rPr>
          <w:sz w:val="28"/>
          <w:szCs w:val="28"/>
        </w:rPr>
        <w:t>.</w:t>
      </w:r>
    </w:p>
    <w:p w:rsidR="0021049D" w:rsidRDefault="0021049D" w:rsidP="0021049D">
      <w:r>
        <w:br w:type="page"/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</w:pP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82" w:name="_Toc326740864"/>
      <w:bookmarkStart w:id="83" w:name="_Toc477436414"/>
      <w:bookmarkStart w:id="84" w:name="_Toc477436485"/>
      <w:bookmarkStart w:id="85" w:name="_Toc477437524"/>
      <w:bookmarkStart w:id="86" w:name="_Toc479072788"/>
      <w:r w:rsidRPr="00CC077B">
        <w:rPr>
          <w:rFonts w:eastAsia="Times New Roman"/>
          <w:lang w:eastAsia="ru-RU"/>
        </w:rPr>
        <w:t xml:space="preserve">Приложение </w:t>
      </w:r>
      <w:r>
        <w:rPr>
          <w:rFonts w:eastAsia="Times New Roman"/>
          <w:lang w:eastAsia="ru-RU"/>
        </w:rPr>
        <w:t>2</w:t>
      </w:r>
      <w:bookmarkEnd w:id="82"/>
      <w:bookmarkEnd w:id="83"/>
      <w:bookmarkEnd w:id="84"/>
      <w:bookmarkEnd w:id="85"/>
      <w:bookmarkEnd w:id="86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  <w:jc w:val="center"/>
      </w:pPr>
      <w:r w:rsidRPr="00C10593">
        <w:rPr>
          <w:b/>
          <w:bCs/>
        </w:rPr>
        <w:t xml:space="preserve">Типовое </w:t>
      </w:r>
      <w:bookmarkStart w:id="87" w:name="YANDEX_103"/>
      <w:bookmarkEnd w:id="87"/>
      <w:r>
        <w:rPr>
          <w:b/>
          <w:bCs/>
        </w:rPr>
        <w:t> задание</w:t>
      </w:r>
      <w:r w:rsidRPr="00C10593">
        <w:rPr>
          <w:b/>
          <w:bCs/>
        </w:rPr>
        <w:t xml:space="preserve">  </w:t>
      </w:r>
      <w:bookmarkStart w:id="88" w:name="YANDEX_104"/>
      <w:bookmarkEnd w:id="88"/>
      <w:r w:rsidRPr="00C10593">
        <w:rPr>
          <w:b/>
          <w:bCs/>
        </w:rPr>
        <w:t xml:space="preserve"> на  </w:t>
      </w:r>
      <w:bookmarkStart w:id="89" w:name="YANDEX_105"/>
      <w:bookmarkEnd w:id="89"/>
      <w:r w:rsidRPr="00C10593">
        <w:rPr>
          <w:b/>
          <w:bCs/>
        </w:rPr>
        <w:t xml:space="preserve"> производственную  </w:t>
      </w:r>
      <w:bookmarkStart w:id="90" w:name="YANDEX_106"/>
      <w:bookmarkEnd w:id="90"/>
      <w:r w:rsidRPr="00C10593">
        <w:rPr>
          <w:b/>
          <w:bCs/>
        </w:rPr>
        <w:t> практику </w:t>
      </w:r>
    </w:p>
    <w:p w:rsidR="0021049D" w:rsidRPr="000C3C1D" w:rsidRDefault="0021049D" w:rsidP="000C35C5">
      <w:pPr>
        <w:pStyle w:val="a9"/>
        <w:numPr>
          <w:ilvl w:val="1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Общие сведения об организации</w:t>
      </w:r>
    </w:p>
    <w:p w:rsidR="0021049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Дать полное наименование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Указать организационно-правовую форму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Описать место расположения организации и привести ее юридический адрес.</w:t>
      </w:r>
    </w:p>
    <w:p w:rsidR="0021049D" w:rsidRPr="000C3C1D" w:rsidRDefault="0021049D" w:rsidP="000C35C5">
      <w:pPr>
        <w:pStyle w:val="a9"/>
        <w:numPr>
          <w:ilvl w:val="0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Производственная структура организации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2.1.  Привести производственную структуру организации в целом или одного из её участков, дать её характеристику.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>Перечислить основные направления работы, дать их краткую характеристику.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Оценить физический и моральный износ оборудования (аппаратные, технические средства), уровень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используем</w:t>
      </w:r>
      <w:r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технологи</w:t>
      </w:r>
      <w:r>
        <w:rPr>
          <w:rFonts w:ascii="Times New Roman" w:eastAsia="Times New Roman" w:hAnsi="Times New Roman" w:cs="Times New Roman"/>
          <w:sz w:val="24"/>
          <w:szCs w:val="24"/>
        </w:rPr>
        <w:t>й.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Характеристика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условий и охраны труда</w:t>
      </w:r>
      <w:r>
        <w:rPr>
          <w:rFonts w:ascii="Times New Roman" w:eastAsia="Times New Roman" w:hAnsi="Times New Roman" w:cs="Times New Roman"/>
          <w:sz w:val="24"/>
          <w:szCs w:val="24"/>
        </w:rPr>
        <w:t>, должностные инструкции на производстве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Сделать выводы о соответствии производственной базы организации и условий труда целям организации.</w:t>
      </w:r>
    </w:p>
    <w:p w:rsidR="0021049D" w:rsidRDefault="0021049D" w:rsidP="0021049D">
      <w:pPr>
        <w:spacing w:before="100" w:beforeAutospacing="1" w:after="100" w:afterAutospacing="1"/>
      </w:pPr>
      <w:r>
        <w:rPr>
          <w:i/>
          <w:iCs/>
        </w:rPr>
        <w:t xml:space="preserve">3. </w:t>
      </w:r>
      <w:r w:rsidRPr="00854D7D">
        <w:t>Содержание и результаты работы</w:t>
      </w:r>
      <w:r>
        <w:t>,</w:t>
      </w:r>
      <w:r w:rsidRPr="00854D7D">
        <w:t xml:space="preserve"> выполненной</w:t>
      </w:r>
      <w:r>
        <w:t xml:space="preserve"> в период практики</w:t>
      </w:r>
      <w:r w:rsidR="00154C32">
        <w:t xml:space="preserve"> (сбор материалов для выполнения ВКР)</w:t>
      </w:r>
      <w:r>
        <w:t>.</w:t>
      </w:r>
    </w:p>
    <w:p w:rsidR="0021049D" w:rsidRDefault="0021049D" w:rsidP="0021049D">
      <w:pPr>
        <w:spacing w:before="100" w:beforeAutospacing="1" w:after="100" w:afterAutospacing="1"/>
      </w:pPr>
      <w:r>
        <w:t>4. Заключение о практике</w:t>
      </w:r>
    </w:p>
    <w:p w:rsidR="0021049D" w:rsidRDefault="0021049D" w:rsidP="0021049D"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91" w:name="_Toc326740865"/>
      <w:bookmarkStart w:id="92" w:name="_Toc477436415"/>
      <w:bookmarkStart w:id="93" w:name="_Toc477436486"/>
      <w:bookmarkStart w:id="94" w:name="_Toc477437525"/>
      <w:bookmarkStart w:id="95" w:name="_Toc479072789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3</w:t>
      </w:r>
      <w:r w:rsidRPr="00CC077B">
        <w:rPr>
          <w:rFonts w:eastAsia="Times New Roman"/>
          <w:lang w:eastAsia="ru-RU"/>
        </w:rPr>
        <w:t>.</w:t>
      </w:r>
      <w:bookmarkEnd w:id="91"/>
      <w:bookmarkEnd w:id="92"/>
      <w:bookmarkEnd w:id="93"/>
      <w:bookmarkEnd w:id="94"/>
      <w:bookmarkEnd w:id="95"/>
    </w:p>
    <w:p w:rsidR="0021049D" w:rsidRPr="003E1252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3E1252">
        <w:rPr>
          <w:bCs/>
          <w:caps/>
        </w:rPr>
        <w:t>МинистерсТво образования и науки РФ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Псковский государственный университет 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Колледж </w:t>
      </w:r>
      <w:r w:rsidR="00CB44C7">
        <w:rPr>
          <w:bCs/>
          <w:caps/>
        </w:rPr>
        <w:t>псковгу</w:t>
      </w: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Pr="00C10593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  <w:r w:rsidRPr="00C10593">
        <w:rPr>
          <w:b/>
          <w:bCs/>
        </w:rPr>
        <w:t xml:space="preserve">ИНДИВИДУАЛЬНОЕ </w:t>
      </w:r>
      <w:bookmarkStart w:id="96" w:name="YANDEX_107"/>
      <w:bookmarkEnd w:id="96"/>
      <w:r w:rsidRPr="00C10593">
        <w:rPr>
          <w:b/>
          <w:bCs/>
        </w:rPr>
        <w:t> ЗАДАНИЕ</w:t>
      </w:r>
    </w:p>
    <w:p w:rsidR="0021049D" w:rsidRPr="00C10593" w:rsidRDefault="0021049D" w:rsidP="0021049D">
      <w:pPr>
        <w:spacing w:before="100" w:beforeAutospacing="1"/>
        <w:jc w:val="center"/>
      </w:pPr>
      <w:bookmarkStart w:id="97" w:name="YANDEX_108"/>
      <w:bookmarkEnd w:id="97"/>
      <w:r w:rsidRPr="00C10593">
        <w:rPr>
          <w:sz w:val="27"/>
        </w:rPr>
        <w:t> на </w:t>
      </w:r>
      <w:bookmarkStart w:id="98" w:name="YANDEX_109"/>
      <w:bookmarkEnd w:id="98"/>
      <w:r w:rsidRPr="00C10593">
        <w:rPr>
          <w:sz w:val="27"/>
        </w:rPr>
        <w:t> </w:t>
      </w:r>
      <w:r w:rsidR="00154C32">
        <w:rPr>
          <w:sz w:val="27"/>
        </w:rPr>
        <w:t>преддипломную</w:t>
      </w:r>
      <w:r w:rsidRPr="00C10593">
        <w:rPr>
          <w:sz w:val="27"/>
        </w:rPr>
        <w:t> </w:t>
      </w:r>
      <w:bookmarkStart w:id="99" w:name="YANDEX_110"/>
      <w:bookmarkEnd w:id="99"/>
      <w:r w:rsidRPr="00C10593">
        <w:rPr>
          <w:sz w:val="27"/>
        </w:rPr>
        <w:t> практику </w:t>
      </w:r>
    </w:p>
    <w:p w:rsidR="0021049D" w:rsidRPr="00C10593" w:rsidRDefault="00E64B14" w:rsidP="0021049D">
      <w:pPr>
        <w:keepNext/>
        <w:shd w:val="clear" w:color="auto" w:fill="FFFFFF"/>
        <w:spacing w:before="100" w:beforeAutospacing="1" w:line="312" w:lineRule="auto"/>
        <w:ind w:firstLine="504"/>
      </w:pPr>
      <w:r>
        <w:t>Обучающийся</w:t>
      </w:r>
      <w:r w:rsidR="0021049D" w:rsidRPr="00C10593">
        <w:rPr>
          <w:u w:val="single"/>
        </w:rPr>
        <w:t xml:space="preserve"> __________________________________________________</w:t>
      </w:r>
      <w:r w:rsidR="0021049D">
        <w:rPr>
          <w:u w:val="single"/>
        </w:rPr>
        <w:t>_________</w:t>
      </w:r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t xml:space="preserve">Группа </w:t>
      </w:r>
      <w:r w:rsidRPr="00C10593">
        <w:rPr>
          <w:u w:val="single"/>
        </w:rPr>
        <w:t>___________________________________________________</w:t>
      </w:r>
      <w:r>
        <w:rPr>
          <w:u w:val="single"/>
        </w:rPr>
        <w:t>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t xml:space="preserve">Сроки прохождения </w:t>
      </w:r>
      <w:bookmarkStart w:id="100" w:name="YANDEX_111"/>
      <w:bookmarkEnd w:id="100"/>
      <w:r w:rsidRPr="00C10593">
        <w:t> практики </w:t>
      </w:r>
      <w:r w:rsidRPr="00C10593">
        <w:rPr>
          <w:u w:val="single"/>
        </w:rPr>
        <w:t xml:space="preserve"> _________________________________</w:t>
      </w:r>
      <w:r>
        <w:rPr>
          <w:u w:val="single"/>
        </w:rPr>
        <w:t>_______</w:t>
      </w:r>
    </w:p>
    <w:p w:rsidR="0021049D" w:rsidRDefault="0021049D" w:rsidP="0021049D">
      <w:pPr>
        <w:shd w:val="clear" w:color="auto" w:fill="FFFFFF"/>
        <w:spacing w:before="100" w:beforeAutospacing="1" w:line="312" w:lineRule="auto"/>
        <w:ind w:firstLine="504"/>
        <w:rPr>
          <w:color w:val="000000"/>
          <w:u w:val="single"/>
        </w:rPr>
      </w:pPr>
      <w:r w:rsidRPr="00C10593">
        <w:rPr>
          <w:color w:val="000000"/>
        </w:rPr>
        <w:t xml:space="preserve">Место прохождения </w:t>
      </w:r>
      <w:bookmarkStart w:id="101" w:name="YANDEX_112"/>
      <w:bookmarkEnd w:id="101"/>
      <w:r w:rsidRPr="00C10593">
        <w:rPr>
          <w:color w:val="000000"/>
        </w:rPr>
        <w:t> практики  (юридический адрес организации)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color w:val="000000"/>
          <w:u w:val="single"/>
        </w:rPr>
        <w:t>____________________________________________________________________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rPr>
          <w:color w:val="000000"/>
        </w:rPr>
        <w:t xml:space="preserve">Должность на период </w:t>
      </w:r>
      <w:bookmarkStart w:id="102" w:name="YANDEX_113"/>
      <w:bookmarkEnd w:id="102"/>
      <w:r w:rsidRPr="00C10593">
        <w:rPr>
          <w:color w:val="000000"/>
        </w:rPr>
        <w:t xml:space="preserve"> практики  </w:t>
      </w:r>
      <w:r w:rsidRPr="00C10593">
        <w:rPr>
          <w:color w:val="000000"/>
          <w:u w:val="single"/>
        </w:rPr>
        <w:t>___________________________</w:t>
      </w:r>
      <w:r>
        <w:rPr>
          <w:color w:val="000000"/>
          <w:u w:val="single"/>
        </w:rPr>
        <w:t>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bookmarkStart w:id="103" w:name="YANDEX_114"/>
      <w:bookmarkEnd w:id="103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rPr>
          <w:b/>
          <w:bCs/>
        </w:rPr>
        <w:t>Руководитель практики ___________/_________________________/</w:t>
      </w:r>
    </w:p>
    <w:p w:rsidR="0021049D" w:rsidRPr="00C10593" w:rsidRDefault="00A84464" w:rsidP="0021049D">
      <w:pPr>
        <w:shd w:val="clear" w:color="auto" w:fill="FFFFFF"/>
        <w:spacing w:before="100" w:beforeAutospacing="1" w:line="312" w:lineRule="auto"/>
        <w:ind w:firstLine="504"/>
      </w:pPr>
      <w:r>
        <w:t>МП</w:t>
      </w:r>
    </w:p>
    <w:p w:rsidR="0021049D" w:rsidRPr="00C10593" w:rsidRDefault="00E64B14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b/>
          <w:bCs/>
        </w:rPr>
        <w:t>Обучающийся</w:t>
      </w:r>
      <w:r w:rsidR="0021049D" w:rsidRPr="00C10593">
        <w:t>_______________/_________________________/</w:t>
      </w:r>
    </w:p>
    <w:p w:rsidR="0021049D" w:rsidRPr="00C10593" w:rsidRDefault="0021049D" w:rsidP="0021049D">
      <w:pPr>
        <w:pStyle w:val="style12"/>
        <w:rPr>
          <w:rFonts w:ascii="Verdana" w:hAnsi="Verdana"/>
          <w:sz w:val="15"/>
          <w:szCs w:val="15"/>
        </w:rPr>
      </w:pPr>
    </w:p>
    <w:p w:rsidR="0021049D" w:rsidRDefault="0021049D" w:rsidP="0021049D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br w:type="page"/>
      </w:r>
    </w:p>
    <w:p w:rsidR="0021049D" w:rsidRPr="002A4F51" w:rsidRDefault="00ED2BFC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sz w:val="28"/>
          <w:szCs w:val="28"/>
        </w:rPr>
        <w:lastRenderedPageBreak/>
        <w:t>К</w:t>
      </w:r>
      <w:r w:rsidR="0021049D" w:rsidRPr="002A4F51">
        <w:rPr>
          <w:b/>
          <w:bCs/>
          <w:sz w:val="28"/>
          <w:szCs w:val="28"/>
        </w:rPr>
        <w:t>алендарн</w:t>
      </w:r>
      <w:r w:rsidRPr="002A4F51">
        <w:rPr>
          <w:b/>
          <w:bCs/>
          <w:sz w:val="28"/>
          <w:szCs w:val="28"/>
        </w:rPr>
        <w:t xml:space="preserve">ый </w:t>
      </w:r>
      <w:r w:rsidR="0021049D" w:rsidRPr="002A4F51">
        <w:rPr>
          <w:b/>
          <w:bCs/>
          <w:sz w:val="28"/>
          <w:szCs w:val="28"/>
        </w:rPr>
        <w:t>тематический план</w:t>
      </w:r>
    </w:p>
    <w:p w:rsidR="0021049D" w:rsidRPr="002A4F51" w:rsidRDefault="0021049D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color w:val="000000"/>
          <w:sz w:val="28"/>
          <w:szCs w:val="28"/>
        </w:rPr>
        <w:t xml:space="preserve">прохождения </w:t>
      </w:r>
      <w:bookmarkStart w:id="104" w:name="YANDEX_115"/>
      <w:bookmarkEnd w:id="104"/>
      <w:r w:rsidRPr="002A4F51">
        <w:rPr>
          <w:rStyle w:val="highlight"/>
          <w:b/>
          <w:bCs/>
          <w:color w:val="000000"/>
          <w:sz w:val="28"/>
          <w:szCs w:val="28"/>
        </w:rPr>
        <w:t> производственной </w:t>
      </w:r>
      <w:bookmarkStart w:id="105" w:name="YANDEX_116"/>
      <w:bookmarkEnd w:id="105"/>
      <w:r w:rsidRPr="002A4F51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21049D" w:rsidRDefault="00B6078B" w:rsidP="0021049D">
      <w:pPr>
        <w:pStyle w:val="western"/>
        <w:spacing w:after="0" w:afterAutospacing="0" w:line="312" w:lineRule="auto"/>
        <w:ind w:firstLine="504"/>
        <w:jc w:val="center"/>
      </w:pPr>
      <w:r>
        <w:t>с «___»____________201__ г. по «___»____________201</w:t>
      </w:r>
      <w:r w:rsidR="0021049D">
        <w:t>__г.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>Название организации: 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18"/>
        <w:gridCol w:w="6098"/>
        <w:gridCol w:w="2384"/>
      </w:tblGrid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  <w:jc w:val="center"/>
            </w:pPr>
            <w: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  <w:jc w:val="center"/>
            </w:pPr>
            <w:r>
              <w:t>Время изучения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1-я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2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3-я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4-я недели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8"/>
            </w:pPr>
            <w: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</w:tbl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Практикант________________________________________________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Руководители практики: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М.П.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 xml:space="preserve">от </w:t>
      </w:r>
      <w:r w:rsidR="00E64B14">
        <w:rPr>
          <w:color w:val="000000"/>
        </w:rPr>
        <w:t>колледжа</w:t>
      </w:r>
      <w:r>
        <w:rPr>
          <w:color w:val="000000"/>
        </w:rPr>
        <w:t>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от организации____________________________________________</w:t>
      </w:r>
    </w:p>
    <w:p w:rsidR="0021049D" w:rsidRDefault="0021049D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06" w:name="_Toc326740866"/>
      <w:bookmarkStart w:id="107" w:name="_Toc477436416"/>
      <w:bookmarkStart w:id="108" w:name="_Toc477436487"/>
      <w:bookmarkStart w:id="109" w:name="_Toc477437526"/>
      <w:bookmarkStart w:id="110" w:name="_Toc479072790"/>
      <w:r w:rsidRPr="00CC077B">
        <w:rPr>
          <w:rFonts w:eastAsia="Times New Roman"/>
          <w:lang w:eastAsia="ru-RU"/>
        </w:rPr>
        <w:lastRenderedPageBreak/>
        <w:t>Приложение 4.</w:t>
      </w:r>
      <w:bookmarkEnd w:id="106"/>
      <w:bookmarkEnd w:id="107"/>
      <w:bookmarkEnd w:id="108"/>
      <w:bookmarkEnd w:id="109"/>
      <w:bookmarkEnd w:id="110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bookmarkStart w:id="111" w:name="_Toc326740867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 образования и науки РФ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>
        <w:rPr>
          <w:b/>
          <w:sz w:val="28"/>
          <w:szCs w:val="28"/>
        </w:rPr>
        <w:t>ПсковГУ</w:t>
      </w:r>
      <w:proofErr w:type="spellEnd"/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:rsidR="00ED2BFC" w:rsidRDefault="00ED2BFC" w:rsidP="00ED2BFC">
      <w:pPr>
        <w:jc w:val="center"/>
        <w:rPr>
          <w:i/>
          <w:szCs w:val="28"/>
        </w:rPr>
      </w:pPr>
      <w:r>
        <w:rPr>
          <w:b/>
          <w:sz w:val="28"/>
          <w:szCs w:val="28"/>
        </w:rPr>
        <w:t>ПО ПР</w:t>
      </w:r>
      <w:r w:rsidR="000846D0">
        <w:rPr>
          <w:b/>
          <w:sz w:val="28"/>
          <w:szCs w:val="28"/>
        </w:rPr>
        <w:t>ЕДДИПЛОМ</w:t>
      </w:r>
      <w:r>
        <w:rPr>
          <w:b/>
          <w:sz w:val="28"/>
          <w:szCs w:val="28"/>
        </w:rPr>
        <w:t xml:space="preserve">НОЙ ПРАКТИКЕ </w:t>
      </w:r>
    </w:p>
    <w:p w:rsidR="00ED2BFC" w:rsidRDefault="00ED2BFC" w:rsidP="00ED2BFC">
      <w:pPr>
        <w:jc w:val="center"/>
        <w:rPr>
          <w:b/>
          <w:i/>
          <w:sz w:val="28"/>
          <w:szCs w:val="28"/>
        </w:rPr>
      </w:pPr>
    </w:p>
    <w:p w:rsidR="00ED2BFC" w:rsidRDefault="00ED2BFC" w:rsidP="00ED2BFC">
      <w:pPr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Программирование в компьютерных системах</w:t>
      </w: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vertAlign w:val="superscript"/>
        </w:rPr>
        <w:t>Фамилия, И.О., номер группы</w:t>
      </w:r>
    </w:p>
    <w:p w:rsidR="00ED2BFC" w:rsidRDefault="00ED2BFC" w:rsidP="00ED2BF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 xml:space="preserve">Руководитель практики от Колледжа </w:t>
      </w:r>
      <w:proofErr w:type="spellStart"/>
      <w:r>
        <w:rPr>
          <w:sz w:val="28"/>
          <w:szCs w:val="28"/>
        </w:rPr>
        <w:t>ПсковГУ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rPr>
          <w:sz w:val="28"/>
          <w:szCs w:val="28"/>
          <w:vertAlign w:val="superscript"/>
        </w:rPr>
      </w:pPr>
    </w:p>
    <w:p w:rsidR="00ED2BFC" w:rsidRDefault="00ED2BFC" w:rsidP="00ED2BF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Руководитель практики от организации: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ind w:left="4955" w:firstLine="709"/>
        <w:rPr>
          <w:sz w:val="28"/>
          <w:szCs w:val="28"/>
          <w:u w:val="single"/>
        </w:rPr>
      </w:pP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b/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Pr="00607D10" w:rsidRDefault="00ED2BFC" w:rsidP="00ED2BFC">
      <w:pPr>
        <w:jc w:val="center"/>
        <w:rPr>
          <w:sz w:val="28"/>
          <w:szCs w:val="28"/>
        </w:rPr>
      </w:pPr>
      <w:r w:rsidRPr="00607D10">
        <w:rPr>
          <w:sz w:val="28"/>
          <w:szCs w:val="28"/>
        </w:rPr>
        <w:t>Псков, 201</w:t>
      </w:r>
      <w:r w:rsidR="000846D0">
        <w:rPr>
          <w:sz w:val="28"/>
          <w:szCs w:val="28"/>
        </w:rPr>
        <w:t>7</w:t>
      </w:r>
      <w:r w:rsidRPr="00607D10">
        <w:rPr>
          <w:sz w:val="28"/>
          <w:szCs w:val="28"/>
        </w:rPr>
        <w:t xml:space="preserve"> г.</w:t>
      </w:r>
    </w:p>
    <w:p w:rsidR="000846D0" w:rsidRDefault="000846D0">
      <w:pPr>
        <w:spacing w:after="200" w:line="276" w:lineRule="auto"/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bookmarkStart w:id="112" w:name="_Toc477436417"/>
      <w:bookmarkStart w:id="113" w:name="_Toc477436488"/>
      <w:bookmarkStart w:id="114" w:name="_Toc477437527"/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5" w:name="_Toc479072791"/>
      <w:r>
        <w:rPr>
          <w:rFonts w:eastAsia="Times New Roman"/>
          <w:lang w:eastAsia="ru-RU"/>
        </w:rPr>
        <w:lastRenderedPageBreak/>
        <w:t>Приложение 5</w:t>
      </w:r>
      <w:r w:rsidRPr="00CC077B">
        <w:rPr>
          <w:rFonts w:eastAsia="Times New Roman"/>
          <w:lang w:eastAsia="ru-RU"/>
        </w:rPr>
        <w:t>.</w:t>
      </w:r>
      <w:bookmarkEnd w:id="111"/>
      <w:bookmarkEnd w:id="112"/>
      <w:bookmarkEnd w:id="113"/>
      <w:bookmarkEnd w:id="114"/>
      <w:bookmarkEnd w:id="115"/>
    </w:p>
    <w:p w:rsidR="0021049D" w:rsidRPr="003E1252" w:rsidRDefault="0021049D" w:rsidP="0021049D">
      <w:pPr>
        <w:jc w:val="center"/>
        <w:rPr>
          <w:b/>
          <w:sz w:val="28"/>
          <w:szCs w:val="28"/>
        </w:rPr>
      </w:pPr>
      <w:r w:rsidRPr="003E1252">
        <w:rPr>
          <w:b/>
          <w:color w:val="000000"/>
          <w:sz w:val="28"/>
          <w:szCs w:val="28"/>
        </w:rPr>
        <w:t>Д</w:t>
      </w:r>
      <w:r w:rsidRPr="003E1252">
        <w:rPr>
          <w:b/>
          <w:sz w:val="28"/>
          <w:szCs w:val="28"/>
        </w:rPr>
        <w:t xml:space="preserve">НЕВНИК </w:t>
      </w:r>
      <w:bookmarkStart w:id="116" w:name="YANDEX_123"/>
      <w:bookmarkEnd w:id="116"/>
      <w:r w:rsidRPr="003E1252">
        <w:rPr>
          <w:rStyle w:val="highlight"/>
          <w:b/>
          <w:bCs/>
          <w:sz w:val="28"/>
          <w:szCs w:val="28"/>
        </w:rPr>
        <w:t> ПРАКТИКИ</w:t>
      </w:r>
    </w:p>
    <w:p w:rsidR="0021049D" w:rsidRDefault="0021049D" w:rsidP="0021049D">
      <w:pPr>
        <w:pStyle w:val="western"/>
        <w:spacing w:after="0" w:afterAutospacing="0"/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3994"/>
        <w:gridCol w:w="1955"/>
        <w:gridCol w:w="2420"/>
      </w:tblGrid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Pr="005C1215" w:rsidRDefault="0021049D" w:rsidP="004C64F2">
            <w:pPr>
              <w:pStyle w:val="western"/>
              <w:jc w:val="center"/>
              <w:rPr>
                <w:b/>
                <w:bCs/>
              </w:rPr>
            </w:pPr>
            <w:r w:rsidRPr="005C1215">
              <w:rPr>
                <w:b/>
                <w:bCs/>
              </w:rPr>
              <w:t>Дата</w:t>
            </w: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Вопросы, подлежащие изучению</w:t>
            </w: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Подпись руководителя</w:t>
            </w: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</w:tbl>
    <w:p w:rsidR="0021049D" w:rsidRDefault="00BC6492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269240</wp:posOffset>
                </wp:positionV>
                <wp:extent cx="887095" cy="490855"/>
                <wp:effectExtent l="0" t="0" r="27305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3A" w:rsidRDefault="006D4B3A">
                            <w: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7.05pt;margin-top:21.2pt;width:69.8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" strokecolor="white [3212]">
                <v:textbox>
                  <w:txbxContent>
                    <w:p w:rsidR="006D4B3A" w:rsidRDefault="006D4B3A">
                      <w: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21049D"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7" w:name="_Toc326740868"/>
      <w:bookmarkStart w:id="118" w:name="_Toc477436418"/>
      <w:bookmarkStart w:id="119" w:name="_Toc477436489"/>
      <w:bookmarkStart w:id="120" w:name="_Toc477437528"/>
      <w:bookmarkStart w:id="121" w:name="_Toc479072792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6</w:t>
      </w:r>
      <w:r w:rsidRPr="00CC077B">
        <w:rPr>
          <w:rFonts w:eastAsia="Times New Roman"/>
          <w:lang w:eastAsia="ru-RU"/>
        </w:rPr>
        <w:t>.</w:t>
      </w:r>
      <w:bookmarkEnd w:id="117"/>
      <w:bookmarkEnd w:id="118"/>
      <w:bookmarkEnd w:id="119"/>
      <w:bookmarkEnd w:id="120"/>
      <w:bookmarkEnd w:id="121"/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  <w:caps/>
        </w:rPr>
      </w:pPr>
      <w:r w:rsidRPr="00732AA6">
        <w:rPr>
          <w:b/>
          <w:bCs/>
          <w:caps/>
        </w:rPr>
        <w:t>Отзыв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  <w:r w:rsidRPr="00732AA6">
        <w:rPr>
          <w:b/>
          <w:bCs/>
        </w:rPr>
        <w:t xml:space="preserve">о прохождении </w:t>
      </w:r>
      <w:r w:rsidR="00412776">
        <w:rPr>
          <w:b/>
          <w:bCs/>
        </w:rPr>
        <w:t xml:space="preserve">преддипломной </w:t>
      </w:r>
      <w:r w:rsidRPr="00732AA6">
        <w:rPr>
          <w:b/>
          <w:bCs/>
        </w:rPr>
        <w:t>практики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Обучающаяся(ийся)</w:t>
      </w:r>
      <w:r w:rsidRPr="00732AA6">
        <w:t>_____________________________________</w:t>
      </w:r>
      <w:r>
        <w:t>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>
        <w:rPr>
          <w:sz w:val="20"/>
          <w:szCs w:val="20"/>
        </w:rPr>
        <w:t>(Ф.</w:t>
      </w:r>
      <w:r w:rsidRPr="00732AA6">
        <w:rPr>
          <w:sz w:val="20"/>
          <w:szCs w:val="20"/>
        </w:rPr>
        <w:t>И.О)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группы _____ проходил(а) практику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 с «___»__________20___г. по «__»___________20___г.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в _____________________________________________</w:t>
      </w:r>
      <w:r>
        <w:t>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 w:rsidRPr="00732AA6">
        <w:rPr>
          <w:sz w:val="20"/>
          <w:szCs w:val="20"/>
        </w:rPr>
        <w:t>(полное наименование организации)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 xml:space="preserve">Уровень теоретической подготовки, готовность к выполнению работы по </w:t>
      </w:r>
      <w:r>
        <w:br/>
      </w:r>
      <w:r w:rsidRPr="00732AA6">
        <w:t>специальности_____________________________</w:t>
      </w:r>
      <w:r>
        <w:t>______________________________</w:t>
      </w:r>
      <w:r>
        <w:br/>
      </w:r>
      <w:r w:rsidRPr="00732AA6">
        <w:t>__________________________________________________________________________________________________________________________________________________________________________________________________________________________</w:t>
      </w:r>
      <w:r>
        <w:t>_________</w:t>
      </w:r>
      <w:r w:rsidRPr="00732AA6">
        <w:t>__________</w:t>
      </w:r>
      <w:r>
        <w:t>______________________________________________________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Результаты работы_______________________________________</w:t>
      </w:r>
      <w:r>
        <w:t>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______________________________________________________________________________________________________________________________________________</w:t>
      </w:r>
      <w:r>
        <w:t>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</w:pPr>
      <w:r w:rsidRPr="00732AA6">
        <w:t>Степень ответственности, дисциплинированности_________________</w:t>
      </w:r>
      <w:r>
        <w:t>___</w:t>
      </w:r>
      <w:r w:rsidRPr="00732AA6">
        <w:t>_</w:t>
      </w:r>
      <w:r>
        <w:t>____</w:t>
      </w:r>
      <w:r w:rsidRPr="00732AA6">
        <w:t>_______</w:t>
      </w:r>
      <w:r>
        <w:t>____________________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Личные и деловые качества_____________________________________________</w:t>
      </w:r>
      <w:r>
        <w:br/>
      </w:r>
      <w:r w:rsidRPr="00732AA6">
        <w:t>______________________________________________________________________</w:t>
      </w:r>
      <w:r>
        <w:t>__</w:t>
      </w:r>
      <w:r w:rsidRPr="00732AA6">
        <w:t>_______________________________________________________________________________________________________________________________</w:t>
      </w:r>
      <w:r>
        <w:t>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дневника по практике________________________________________</w:t>
      </w:r>
      <w:r>
        <w:t>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отчета по практике_________________________________</w:t>
      </w:r>
      <w:r>
        <w:t>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</w:t>
      </w:r>
      <w:r>
        <w:t>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Рекомендации________________________________________________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</w:t>
      </w:r>
      <w:r>
        <w:t>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</w:t>
      </w:r>
      <w:r>
        <w:t>_________________________</w:t>
      </w:r>
      <w:r w:rsidRPr="00732AA6">
        <w:t>______</w:t>
      </w:r>
      <w:r>
        <w:t>__________________________________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 w:firstLine="709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Рекомендуемая оценка</w:t>
      </w:r>
      <w:r w:rsidRPr="00732AA6">
        <w:t xml:space="preserve"> по п</w:t>
      </w:r>
      <w:r>
        <w:t xml:space="preserve">рактике </w:t>
      </w:r>
      <w:r w:rsidRPr="00732AA6">
        <w:t> __________</w:t>
      </w:r>
      <w:r>
        <w:t>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732AA6">
        <w:rPr>
          <w:sz w:val="20"/>
          <w:szCs w:val="20"/>
        </w:rPr>
        <w:t>(отлично/хорошо/удовлетворительно/неудовлетворительно)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8D5ABC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Руководитель практики от организации</w:t>
      </w:r>
      <w:r w:rsidRPr="00732AA6">
        <w:rPr>
          <w:i/>
          <w:iCs/>
        </w:rPr>
        <w:t>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_________________________________________</w:t>
      </w:r>
    </w:p>
    <w:p w:rsidR="00595523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(должность, фамилия, имя, отчество) (подпись)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М.П.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  <w:r w:rsidRPr="00732AA6">
        <w:rPr>
          <w:iCs/>
        </w:rPr>
        <w:t>Дата</w:t>
      </w:r>
    </w:p>
    <w:p w:rsidR="00595523" w:rsidRDefault="00595523" w:rsidP="00595523"/>
    <w:p w:rsidR="0021049D" w:rsidRDefault="0021049D" w:rsidP="0021049D">
      <w:pPr>
        <w:pStyle w:val="western"/>
        <w:shd w:val="clear" w:color="auto" w:fill="FFFFFF"/>
        <w:spacing w:after="0" w:afterAutospacing="0" w:line="312" w:lineRule="auto"/>
        <w:ind w:firstLine="504"/>
        <w:jc w:val="center"/>
      </w:pPr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="0021049D" w:rsidRPr="00CC077B">
        <w:rPr>
          <w:color w:val="000000"/>
          <w:sz w:val="28"/>
          <w:szCs w:val="28"/>
        </w:rPr>
        <w:t xml:space="preserve"> </w:t>
      </w:r>
      <w:proofErr w:type="gramStart"/>
      <w:r w:rsidR="0021049D" w:rsidRPr="00CC077B">
        <w:rPr>
          <w:color w:val="000000"/>
          <w:sz w:val="28"/>
          <w:szCs w:val="28"/>
        </w:rPr>
        <w:t>на</w:t>
      </w:r>
      <w:proofErr w:type="gramEnd"/>
      <w:r w:rsidR="0021049D" w:rsidRPr="00CC077B">
        <w:rPr>
          <w:color w:val="000000"/>
          <w:sz w:val="28"/>
          <w:szCs w:val="28"/>
        </w:rPr>
        <w:t xml:space="preserve"> </w:t>
      </w:r>
      <w:proofErr w:type="gramStart"/>
      <w:r w:rsidR="00E61743" w:rsidRPr="00FA24E3">
        <w:rPr>
          <w:sz w:val="28"/>
          <w:szCs w:val="28"/>
        </w:rPr>
        <w:t>обучающегося</w:t>
      </w:r>
      <w:proofErr w:type="gramEnd"/>
      <w:r w:rsidR="0021049D" w:rsidRPr="00CC077B">
        <w:rPr>
          <w:color w:val="000000"/>
          <w:sz w:val="28"/>
          <w:szCs w:val="28"/>
        </w:rPr>
        <w:t xml:space="preserve">, проходившего </w:t>
      </w:r>
      <w:bookmarkStart w:id="122" w:name="YANDEX_129"/>
      <w:bookmarkEnd w:id="122"/>
      <w:r>
        <w:rPr>
          <w:rStyle w:val="highlight"/>
          <w:color w:val="000000"/>
          <w:sz w:val="28"/>
          <w:szCs w:val="28"/>
        </w:rPr>
        <w:t>производственную</w:t>
      </w:r>
      <w:bookmarkStart w:id="123" w:name="YANDEX_130"/>
      <w:bookmarkEnd w:id="123"/>
      <w:r w:rsidR="005F08B5">
        <w:rPr>
          <w:rStyle w:val="highlight"/>
          <w:color w:val="000000"/>
          <w:sz w:val="28"/>
          <w:szCs w:val="28"/>
        </w:rPr>
        <w:t xml:space="preserve"> </w:t>
      </w:r>
      <w:r w:rsidR="0021049D" w:rsidRPr="00CC077B">
        <w:rPr>
          <w:rStyle w:val="highlight"/>
          <w:color w:val="000000"/>
          <w:sz w:val="28"/>
          <w:szCs w:val="28"/>
        </w:rPr>
        <w:t>практику</w:t>
      </w:r>
      <w:r w:rsidR="0021049D" w:rsidRPr="00CC077B">
        <w:rPr>
          <w:color w:val="000000"/>
          <w:sz w:val="28"/>
          <w:szCs w:val="28"/>
        </w:rPr>
        <w:t xml:space="preserve">, составляется руководителем от места </w:t>
      </w:r>
      <w:bookmarkStart w:id="124" w:name="YANDEX_131"/>
      <w:bookmarkEnd w:id="124"/>
      <w:r>
        <w:rPr>
          <w:rStyle w:val="highlight"/>
          <w:color w:val="000000"/>
          <w:sz w:val="28"/>
          <w:szCs w:val="28"/>
        </w:rPr>
        <w:t>прохождения практики.</w:t>
      </w:r>
      <w:bookmarkStart w:id="125" w:name="YANDEX_132"/>
      <w:bookmarkStart w:id="126" w:name="YANDEX_133"/>
      <w:bookmarkStart w:id="127" w:name="YANDEX_134"/>
      <w:bookmarkStart w:id="128" w:name="YANDEX_135"/>
      <w:bookmarkStart w:id="129" w:name="YANDEX_136"/>
      <w:bookmarkStart w:id="130" w:name="YANDEX_137"/>
      <w:bookmarkEnd w:id="125"/>
      <w:bookmarkEnd w:id="126"/>
      <w:bookmarkEnd w:id="127"/>
      <w:bookmarkEnd w:id="128"/>
      <w:bookmarkEnd w:id="129"/>
      <w:bookmarkEnd w:id="130"/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="005F08B5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 xml:space="preserve">оформляется на бланке организации, являющейся базой </w:t>
      </w:r>
      <w:bookmarkStart w:id="131" w:name="YANDEX_138"/>
      <w:bookmarkEnd w:id="131"/>
      <w:r>
        <w:rPr>
          <w:rStyle w:val="highlight"/>
          <w:color w:val="000000"/>
          <w:sz w:val="28"/>
          <w:szCs w:val="28"/>
        </w:rPr>
        <w:t>практики</w:t>
      </w:r>
      <w:r w:rsidR="0021049D" w:rsidRPr="00CC077B">
        <w:rPr>
          <w:color w:val="000000"/>
          <w:sz w:val="28"/>
          <w:szCs w:val="28"/>
        </w:rPr>
        <w:t xml:space="preserve"> или на обычном листе с любой печатью этой организации. </w:t>
      </w:r>
      <w:r>
        <w:rPr>
          <w:color w:val="000000"/>
          <w:sz w:val="28"/>
          <w:szCs w:val="28"/>
        </w:rPr>
        <w:t>Отзыв</w:t>
      </w:r>
      <w:r w:rsidR="005F08B5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>подписывается руководителем (заместителем руководителя) организации или его подразделения и заверяется любой печатью.</w:t>
      </w:r>
    </w:p>
    <w:p w:rsidR="0021049D" w:rsidRPr="00CC077B" w:rsidRDefault="0021049D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C077B">
        <w:rPr>
          <w:color w:val="000000"/>
          <w:sz w:val="28"/>
          <w:szCs w:val="28"/>
        </w:rPr>
        <w:t xml:space="preserve">Организация, которая выдает </w:t>
      </w:r>
      <w:r w:rsidR="00595523">
        <w:rPr>
          <w:color w:val="000000"/>
          <w:sz w:val="28"/>
          <w:szCs w:val="28"/>
        </w:rPr>
        <w:t>Отзыв</w:t>
      </w:r>
      <w:r w:rsidR="005F08B5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практиканту, должна соответствовать приказу о направлении </w:t>
      </w:r>
      <w:proofErr w:type="gramStart"/>
      <w:r w:rsidR="00E61743" w:rsidRPr="00FA24E3">
        <w:rPr>
          <w:sz w:val="28"/>
          <w:szCs w:val="28"/>
        </w:rPr>
        <w:t>обучающ</w:t>
      </w:r>
      <w:r w:rsidR="00E61743">
        <w:rPr>
          <w:sz w:val="28"/>
          <w:szCs w:val="28"/>
        </w:rPr>
        <w:t>их</w:t>
      </w:r>
      <w:r w:rsidR="00E61743" w:rsidRPr="00FA24E3">
        <w:rPr>
          <w:sz w:val="28"/>
          <w:szCs w:val="28"/>
        </w:rPr>
        <w:t>ся</w:t>
      </w:r>
      <w:proofErr w:type="gramEnd"/>
      <w:r w:rsidR="005F08B5">
        <w:rPr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для прохождения </w:t>
      </w:r>
      <w:bookmarkStart w:id="132" w:name="YANDEX_139"/>
      <w:bookmarkEnd w:id="132"/>
      <w:r w:rsidR="00595523">
        <w:rPr>
          <w:rStyle w:val="highlight"/>
          <w:color w:val="000000"/>
          <w:sz w:val="28"/>
          <w:szCs w:val="28"/>
        </w:rPr>
        <w:t>производственной</w:t>
      </w:r>
      <w:bookmarkStart w:id="133" w:name="YANDEX_140"/>
      <w:bookmarkEnd w:id="133"/>
      <w:r w:rsidR="005F08B5">
        <w:rPr>
          <w:rStyle w:val="highlight"/>
          <w:color w:val="000000"/>
          <w:sz w:val="28"/>
          <w:szCs w:val="28"/>
        </w:rPr>
        <w:t xml:space="preserve"> </w:t>
      </w:r>
      <w:r w:rsidRPr="00CC077B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. В случае несовпадения (если </w:t>
      </w:r>
      <w:r w:rsidR="00595523">
        <w:rPr>
          <w:color w:val="000000"/>
          <w:sz w:val="28"/>
          <w:szCs w:val="28"/>
        </w:rPr>
        <w:t>обучающийся</w:t>
      </w:r>
      <w:r w:rsidRPr="00CC077B">
        <w:rPr>
          <w:color w:val="000000"/>
          <w:sz w:val="28"/>
          <w:szCs w:val="28"/>
        </w:rPr>
        <w:t xml:space="preserve"> представляет </w:t>
      </w:r>
      <w:r w:rsidR="00595523">
        <w:rPr>
          <w:color w:val="000000"/>
          <w:sz w:val="28"/>
          <w:szCs w:val="28"/>
        </w:rPr>
        <w:t>Отзыв</w:t>
      </w:r>
      <w:r w:rsidR="005F08B5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и </w:t>
      </w:r>
      <w:r w:rsidR="00595523">
        <w:rPr>
          <w:color w:val="000000"/>
          <w:sz w:val="28"/>
          <w:szCs w:val="28"/>
        </w:rPr>
        <w:t>О</w:t>
      </w:r>
      <w:r w:rsidRPr="00CC077B">
        <w:rPr>
          <w:color w:val="000000"/>
          <w:sz w:val="28"/>
          <w:szCs w:val="28"/>
        </w:rPr>
        <w:t>тчет не из той организации, которая закреплена как мест</w:t>
      </w:r>
      <w:r w:rsidR="00595523">
        <w:rPr>
          <w:color w:val="000000"/>
          <w:sz w:val="28"/>
          <w:szCs w:val="28"/>
        </w:rPr>
        <w:t>о</w:t>
      </w:r>
      <w:bookmarkStart w:id="134" w:name="YANDEX_141"/>
      <w:bookmarkEnd w:id="134"/>
      <w:r w:rsidR="005F08B5">
        <w:rPr>
          <w:color w:val="000000"/>
          <w:sz w:val="28"/>
          <w:szCs w:val="28"/>
        </w:rPr>
        <w:t xml:space="preserve"> </w:t>
      </w:r>
      <w:r w:rsidR="00595523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 по приказу), прохождение </w:t>
      </w:r>
      <w:bookmarkStart w:id="135" w:name="YANDEX_142"/>
      <w:bookmarkEnd w:id="135"/>
      <w:r w:rsidRPr="00CC077B">
        <w:rPr>
          <w:rStyle w:val="highlight"/>
          <w:color w:val="000000"/>
          <w:sz w:val="28"/>
          <w:szCs w:val="28"/>
        </w:rPr>
        <w:t>практик</w:t>
      </w:r>
      <w:r w:rsidR="00595523">
        <w:rPr>
          <w:rStyle w:val="highlight"/>
          <w:color w:val="000000"/>
          <w:sz w:val="28"/>
          <w:szCs w:val="28"/>
        </w:rPr>
        <w:t>и</w:t>
      </w:r>
      <w:r w:rsidR="005F08B5">
        <w:rPr>
          <w:rStyle w:val="highlight"/>
          <w:color w:val="000000"/>
          <w:sz w:val="28"/>
          <w:szCs w:val="28"/>
        </w:rPr>
        <w:t xml:space="preserve"> </w:t>
      </w:r>
      <w:r w:rsidR="00595523">
        <w:rPr>
          <w:color w:val="000000"/>
          <w:sz w:val="28"/>
          <w:szCs w:val="28"/>
        </w:rPr>
        <w:t xml:space="preserve">может быть </w:t>
      </w:r>
      <w:r w:rsidRPr="00CC077B">
        <w:rPr>
          <w:color w:val="000000"/>
          <w:sz w:val="28"/>
          <w:szCs w:val="28"/>
        </w:rPr>
        <w:t>не засчит</w:t>
      </w:r>
      <w:r w:rsidR="00595523">
        <w:rPr>
          <w:color w:val="000000"/>
          <w:sz w:val="28"/>
          <w:szCs w:val="28"/>
        </w:rPr>
        <w:t>ано</w:t>
      </w:r>
      <w:r w:rsidRPr="00CC077B">
        <w:rPr>
          <w:color w:val="000000"/>
          <w:sz w:val="28"/>
          <w:szCs w:val="28"/>
        </w:rPr>
        <w:t xml:space="preserve">. </w:t>
      </w:r>
    </w:p>
    <w:p w:rsidR="0021049D" w:rsidRDefault="0021049D" w:rsidP="0021049D">
      <w:pPr>
        <w:rPr>
          <w:rFonts w:ascii="Verdana" w:hAnsi="Verdana"/>
          <w:sz w:val="15"/>
          <w:szCs w:val="15"/>
        </w:rPr>
      </w:pPr>
    </w:p>
    <w:p w:rsidR="005834C8" w:rsidRDefault="005834C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34C8" w:rsidRDefault="005834C8" w:rsidP="005834C8">
      <w:pPr>
        <w:pBdr>
          <w:bottom w:val="single" w:sz="12" w:space="1" w:color="auto"/>
        </w:pBdr>
        <w:jc w:val="center"/>
      </w:pPr>
      <w:r>
        <w:lastRenderedPageBreak/>
        <w:t>АТТЕСТАЦИОННЫЙ ЛИСТ ПО ПРОИЗВОДСТВЕННОЙ ПРАКТИКЕ</w:t>
      </w:r>
    </w:p>
    <w:p w:rsidR="005834C8" w:rsidRDefault="005834C8" w:rsidP="005834C8">
      <w:pPr>
        <w:pBdr>
          <w:bottom w:val="single" w:sz="12" w:space="1" w:color="auto"/>
        </w:pBdr>
        <w:jc w:val="center"/>
      </w:pPr>
    </w:p>
    <w:p w:rsidR="005834C8" w:rsidRDefault="005834C8" w:rsidP="005834C8">
      <w:pPr>
        <w:jc w:val="center"/>
      </w:pPr>
      <w:r>
        <w:t>ФИО</w:t>
      </w:r>
    </w:p>
    <w:p w:rsidR="005834C8" w:rsidRDefault="005834C8" w:rsidP="005834C8">
      <w:pPr>
        <w:jc w:val="both"/>
      </w:pPr>
      <w:r>
        <w:t>обучающийся(</w:t>
      </w:r>
      <w:proofErr w:type="spellStart"/>
      <w:r>
        <w:t>аяся</w:t>
      </w:r>
      <w:proofErr w:type="spellEnd"/>
      <w:r>
        <w:t xml:space="preserve">) на </w:t>
      </w:r>
      <w:r w:rsidR="00615B0E">
        <w:t xml:space="preserve">4 </w:t>
      </w:r>
      <w:r>
        <w:t>курсе по специальности СПО</w:t>
      </w:r>
    </w:p>
    <w:p w:rsidR="005834C8" w:rsidRDefault="005834C8" w:rsidP="005834C8">
      <w:pPr>
        <w:jc w:val="center"/>
      </w:pPr>
      <w:r>
        <w:t>09.02.03 Программирование в компьютерных системах</w:t>
      </w:r>
    </w:p>
    <w:p w:rsidR="00615B0E" w:rsidRDefault="005834C8" w:rsidP="005834C8">
      <w:pPr>
        <w:jc w:val="both"/>
      </w:pPr>
      <w:r>
        <w:t xml:space="preserve">успешно прошёл(ла) </w:t>
      </w:r>
      <w:r w:rsidR="000846D0">
        <w:t xml:space="preserve">преддипломную </w:t>
      </w:r>
      <w:r>
        <w:t xml:space="preserve">практику </w:t>
      </w:r>
    </w:p>
    <w:p w:rsidR="005834C8" w:rsidRDefault="005834C8" w:rsidP="005834C8">
      <w:pPr>
        <w:jc w:val="both"/>
      </w:pPr>
      <w:r>
        <w:t xml:space="preserve">в объёме </w:t>
      </w:r>
      <w:r w:rsidR="00615B0E">
        <w:t>144</w:t>
      </w:r>
      <w:r>
        <w:t xml:space="preserve"> час</w:t>
      </w:r>
      <w:r w:rsidR="00615B0E">
        <w:t>а</w:t>
      </w:r>
      <w:r>
        <w:t xml:space="preserve"> с «____»______ 20___г. по «____»______ 20___г.</w:t>
      </w:r>
    </w:p>
    <w:p w:rsidR="005834C8" w:rsidRDefault="005834C8" w:rsidP="005834C8">
      <w:pPr>
        <w:jc w:val="both"/>
      </w:pPr>
      <w:r>
        <w:t>в организации__________________________________________________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</w:t>
      </w:r>
    </w:p>
    <w:p w:rsidR="00615B0E" w:rsidRDefault="00615B0E" w:rsidP="005834C8">
      <w:pPr>
        <w:jc w:val="both"/>
        <w:rPr>
          <w:b/>
        </w:rPr>
      </w:pPr>
    </w:p>
    <w:p w:rsidR="005834C8" w:rsidRDefault="005834C8" w:rsidP="00615B0E">
      <w:pPr>
        <w:jc w:val="center"/>
        <w:rPr>
          <w:b/>
        </w:rPr>
      </w:pPr>
      <w:r>
        <w:rPr>
          <w:b/>
        </w:rPr>
        <w:t>Виды и качество выполнения работ</w:t>
      </w:r>
    </w:p>
    <w:p w:rsidR="00615B0E" w:rsidRDefault="00615B0E" w:rsidP="00615B0E">
      <w:pPr>
        <w:jc w:val="center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  <w:r>
              <w:rPr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Характеристика организации. Изучение документации по охране труда предприятия/организации. Ознакомление с должностными инструкциями техников-программистов.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BC6492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59689</wp:posOffset>
                      </wp:positionV>
                      <wp:extent cx="6087110" cy="0"/>
                      <wp:effectExtent l="0" t="0" r="27940" b="1905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pt;margin-top:4.7pt;width:479.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Mo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FCNF&#10;ehjR497rmBndhf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615B0E" w:rsidRDefault="00615B0E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BC6492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-6986</wp:posOffset>
                      </wp:positionV>
                      <wp:extent cx="6087110" cy="0"/>
                      <wp:effectExtent l="0" t="0" r="27940" b="1905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6.6pt;margin-top:-.55pt;width:479.3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1n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в качестве дублёра техника-программиста.</w:t>
            </w:r>
          </w:p>
          <w:p w:rsidR="00615B0E" w:rsidRPr="00615B0E" w:rsidRDefault="00615B0E" w:rsidP="00615B0E">
            <w:pPr>
              <w:rPr>
                <w:lang w:eastAsia="en-US"/>
              </w:rPr>
            </w:pPr>
          </w:p>
          <w:p w:rsidR="00615B0E" w:rsidRDefault="00BC6492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138429</wp:posOffset>
                      </wp:positionV>
                      <wp:extent cx="6087110" cy="0"/>
                      <wp:effectExtent l="0" t="0" r="27940" b="1905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6.6pt;margin-top:10.9pt;width:479.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ne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Oahv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"/>
                  </w:pict>
                </mc:Fallback>
              </mc:AlternateConten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5834C8" w:rsidRDefault="00BC6492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299719</wp:posOffset>
                      </wp:positionV>
                      <wp:extent cx="6087110" cy="0"/>
                      <wp:effectExtent l="0" t="0" r="27940" b="190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6.6pt;margin-top:23.6pt;width:479.3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4O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"/>
                  </w:pict>
                </mc:Fallback>
              </mc:AlternateContent>
            </w:r>
            <w:r w:rsidR="000846D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материала для выполнения ВКР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отчета по практике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</w:p>
        </w:tc>
      </w:tr>
    </w:tbl>
    <w:p w:rsidR="005834C8" w:rsidRDefault="005834C8" w:rsidP="005834C8">
      <w:pPr>
        <w:jc w:val="both"/>
        <w:rPr>
          <w:b/>
        </w:rPr>
      </w:pP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ПК 3.1. 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Анализировать проектную и техническую документацию на уровне взаимодействия компонент программного обеспечения. 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3.2.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интеграцию модулей в программную систему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3.3.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отладку программного продукта с использованием специализированных программных средств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3.4.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Осуществлять разработку тестовых наборов и тестовых сценариев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3.5.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:rsidR="005834C8" w:rsidRPr="00F3022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 w:rsidRPr="00F30228">
        <w:rPr>
          <w:sz w:val="28"/>
          <w:szCs w:val="28"/>
        </w:rPr>
        <w:t>ПК </w:t>
      </w:r>
      <w:r>
        <w:rPr>
          <w:sz w:val="28"/>
          <w:szCs w:val="28"/>
        </w:rPr>
        <w:t>3</w:t>
      </w:r>
      <w:r w:rsidRPr="00F30228">
        <w:rPr>
          <w:sz w:val="28"/>
          <w:szCs w:val="28"/>
        </w:rPr>
        <w:t>.6.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Разрабатывать технологическую документацию</w:t>
      </w:r>
    </w:p>
    <w:p w:rsidR="005834C8" w:rsidRDefault="005834C8" w:rsidP="005834C8">
      <w:pPr>
        <w:jc w:val="both"/>
      </w:pPr>
    </w:p>
    <w:p w:rsidR="00615B0E" w:rsidRPr="00B25B58" w:rsidRDefault="00615B0E" w:rsidP="00615B0E">
      <w:pPr>
        <w:jc w:val="center"/>
        <w:rPr>
          <w:b/>
        </w:rPr>
      </w:pPr>
      <w:r w:rsidRPr="00B25B58">
        <w:rPr>
          <w:b/>
        </w:rPr>
        <w:t>Характеристика учебной и профессиональной деятельности обучающегося</w:t>
      </w:r>
      <w:r>
        <w:rPr>
          <w:b/>
        </w:rPr>
        <w:t xml:space="preserve">  во время прохождения</w:t>
      </w:r>
      <w:r w:rsidRPr="00B25B58">
        <w:rPr>
          <w:b/>
        </w:rPr>
        <w:t xml:space="preserve"> производственной практики</w:t>
      </w:r>
    </w:p>
    <w:p w:rsidR="00615B0E" w:rsidRDefault="00615B0E" w:rsidP="00615B0E">
      <w:pPr>
        <w:rPr>
          <w:sz w:val="28"/>
          <w:szCs w:val="28"/>
        </w:rPr>
      </w:pPr>
    </w:p>
    <w:p w:rsidR="00615B0E" w:rsidRDefault="00615B0E" w:rsidP="00615B0E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15B0E" w:rsidRDefault="00615B0E" w:rsidP="00615B0E">
      <w:pPr>
        <w:rPr>
          <w:sz w:val="28"/>
          <w:szCs w:val="28"/>
        </w:rPr>
      </w:pPr>
    </w:p>
    <w:p w:rsidR="00615B0E" w:rsidRPr="00B25B58" w:rsidRDefault="00615B0E" w:rsidP="00615B0E">
      <w:r w:rsidRPr="00B25B58">
        <w:t xml:space="preserve">Руководитель практики от Колледжа </w:t>
      </w:r>
      <w:proofErr w:type="spellStart"/>
      <w:r w:rsidRPr="00B25B58">
        <w:t>ПсковГУ</w:t>
      </w:r>
      <w:proofErr w:type="spellEnd"/>
      <w:r w:rsidRPr="00B25B58">
        <w:t xml:space="preserve"> ______</w:t>
      </w:r>
      <w:r>
        <w:t>___________</w:t>
      </w:r>
      <w:r w:rsidRPr="00B25B58">
        <w:t xml:space="preserve">____________________ </w:t>
      </w:r>
    </w:p>
    <w:p w:rsidR="00C427B3" w:rsidRDefault="00C427B3" w:rsidP="00615B0E"/>
    <w:p w:rsidR="00615B0E" w:rsidRPr="00B25B58" w:rsidRDefault="00615B0E" w:rsidP="00615B0E">
      <w:r w:rsidRPr="00B25B58">
        <w:t>Руководитель практики от организации _____________</w:t>
      </w:r>
      <w:r>
        <w:t>___________</w:t>
      </w:r>
      <w:r w:rsidRPr="00B25B58">
        <w:t xml:space="preserve">___________________ </w:t>
      </w:r>
    </w:p>
    <w:p w:rsidR="00615B0E" w:rsidRPr="00B25B58" w:rsidRDefault="00615B0E" w:rsidP="00615B0E"/>
    <w:p w:rsidR="00615B0E" w:rsidRPr="00B25B58" w:rsidRDefault="00615B0E" w:rsidP="00615B0E">
      <w:r w:rsidRPr="00B25B58">
        <w:t>«___» ___________20__г.</w:t>
      </w:r>
    </w:p>
    <w:p w:rsidR="00615B0E" w:rsidRDefault="00615B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6DAA" w:rsidRPr="003D1822" w:rsidRDefault="003D1822" w:rsidP="00066DAA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Аннотация рабочей программы </w:t>
      </w:r>
      <w:r w:rsidR="00066DAA">
        <w:rPr>
          <w:b/>
          <w:bCs/>
          <w:sz w:val="32"/>
          <w:szCs w:val="32"/>
        </w:rPr>
        <w:t>преддипломной</w:t>
      </w:r>
      <w:r w:rsidRPr="00E746B7">
        <w:rPr>
          <w:b/>
          <w:bCs/>
          <w:sz w:val="32"/>
          <w:szCs w:val="32"/>
        </w:rPr>
        <w:t xml:space="preserve"> практики</w:t>
      </w:r>
    </w:p>
    <w:p w:rsidR="003D1822" w:rsidRPr="003D1822" w:rsidRDefault="003D1822" w:rsidP="003D1822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D1822" w:rsidRPr="00C55725" w:rsidRDefault="003D1822" w:rsidP="003D1822">
      <w:pPr>
        <w:autoSpaceDE w:val="0"/>
        <w:autoSpaceDN w:val="0"/>
        <w:adjustRightInd w:val="0"/>
        <w:jc w:val="center"/>
        <w:rPr>
          <w:b/>
          <w:bCs/>
        </w:rPr>
      </w:pPr>
    </w:p>
    <w:p w:rsidR="003D1822" w:rsidRPr="00E746B7" w:rsidRDefault="003D1822" w:rsidP="00E61743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1.</w:t>
      </w:r>
      <w:r w:rsidRPr="00E746B7">
        <w:rPr>
          <w:b/>
          <w:sz w:val="28"/>
          <w:szCs w:val="28"/>
        </w:rPr>
        <w:t>Цель</w:t>
      </w:r>
      <w:r w:rsidR="00E91C0B">
        <w:rPr>
          <w:b/>
          <w:sz w:val="28"/>
          <w:szCs w:val="28"/>
        </w:rPr>
        <w:t xml:space="preserve"> </w:t>
      </w:r>
      <w:r w:rsidR="00066DAA">
        <w:rPr>
          <w:b/>
          <w:sz w:val="28"/>
          <w:szCs w:val="28"/>
        </w:rPr>
        <w:t>преддипломной</w:t>
      </w:r>
      <w:r w:rsidR="00E91C0B">
        <w:rPr>
          <w:b/>
          <w:sz w:val="28"/>
          <w:szCs w:val="28"/>
        </w:rPr>
        <w:t xml:space="preserve"> практики </w:t>
      </w:r>
      <w:bookmarkStart w:id="136" w:name="_GoBack"/>
      <w:bookmarkEnd w:id="136"/>
      <w:r w:rsidR="00066DAA">
        <w:rPr>
          <w:sz w:val="28"/>
          <w:szCs w:val="28"/>
        </w:rPr>
        <w:t xml:space="preserve">Задачей практики является </w:t>
      </w:r>
      <w:r w:rsidR="00066DAA" w:rsidRPr="00F60BFF">
        <w:rPr>
          <w:sz w:val="28"/>
          <w:szCs w:val="28"/>
        </w:rPr>
        <w:t>подготовка к написанию выпускной квалификационный работы, сбор необходимой информации для написания выпускной квалификационной работы</w:t>
      </w:r>
      <w:proofErr w:type="gramStart"/>
      <w:r w:rsidR="00066DAA" w:rsidRPr="00F60BFF">
        <w:rPr>
          <w:sz w:val="28"/>
          <w:szCs w:val="28"/>
        </w:rPr>
        <w:t>.</w:t>
      </w:r>
      <w:r w:rsidR="00E61743">
        <w:rPr>
          <w:sz w:val="28"/>
          <w:szCs w:val="28"/>
        </w:rPr>
        <w:t>.</w:t>
      </w:r>
      <w:proofErr w:type="gramEnd"/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2.</w:t>
      </w:r>
      <w:r w:rsidRPr="00E746B7">
        <w:rPr>
          <w:b/>
          <w:sz w:val="28"/>
          <w:szCs w:val="28"/>
        </w:rPr>
        <w:t xml:space="preserve">Место дисциплины в структуре </w:t>
      </w:r>
      <w:r w:rsidR="000D33C6" w:rsidRPr="000D33C6">
        <w:rPr>
          <w:b/>
          <w:bCs/>
          <w:sz w:val="28"/>
          <w:szCs w:val="28"/>
        </w:rPr>
        <w:t>ОПОППССЗ</w:t>
      </w:r>
    </w:p>
    <w:p w:rsidR="003D1822" w:rsidRPr="00E746B7" w:rsidRDefault="003D1822" w:rsidP="00066DAA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E746B7">
        <w:rPr>
          <w:sz w:val="28"/>
          <w:szCs w:val="28"/>
        </w:rPr>
        <w:t xml:space="preserve">Производственная практика </w:t>
      </w:r>
      <w:r w:rsidR="00066DAA">
        <w:rPr>
          <w:sz w:val="28"/>
          <w:szCs w:val="28"/>
        </w:rPr>
        <w:t xml:space="preserve">аккумулирует знания, умения и практические навыки, полученные при изучении ПМ.01 </w:t>
      </w:r>
      <w:r w:rsidR="00066DAA" w:rsidRPr="004C64F2">
        <w:rPr>
          <w:sz w:val="28"/>
          <w:szCs w:val="28"/>
        </w:rPr>
        <w:t>«Разработка программных модулей программного обеспечения для компьютерных систем»</w:t>
      </w:r>
      <w:r w:rsidR="00066DAA">
        <w:rPr>
          <w:sz w:val="28"/>
          <w:szCs w:val="28"/>
        </w:rPr>
        <w:t xml:space="preserve">, ПМ.02 «Разработка и администрирование баз данных», </w:t>
      </w:r>
      <w:r w:rsidR="00066DAA" w:rsidRPr="004C64F2">
        <w:rPr>
          <w:sz w:val="28"/>
          <w:szCs w:val="28"/>
        </w:rPr>
        <w:t>ПМ.03 «Участие в интеграции программных модулей»</w:t>
      </w:r>
      <w:r w:rsidR="00066DAA">
        <w:rPr>
          <w:sz w:val="28"/>
          <w:szCs w:val="28"/>
        </w:rPr>
        <w:t xml:space="preserve"> и ПМ.04 «</w:t>
      </w:r>
      <w:r w:rsidR="00066DAA" w:rsidRPr="000A4541">
        <w:rPr>
          <w:sz w:val="28"/>
          <w:szCs w:val="28"/>
        </w:rPr>
        <w:t>Выполнение работ по одной или нескольким профессиям рабочих, должностям служащих</w:t>
      </w:r>
      <w:r w:rsidR="00066DAA">
        <w:rPr>
          <w:sz w:val="28"/>
          <w:szCs w:val="28"/>
        </w:rPr>
        <w:t>»</w:t>
      </w:r>
      <w:r w:rsidRPr="00E746B7">
        <w:rPr>
          <w:sz w:val="28"/>
          <w:szCs w:val="28"/>
        </w:rPr>
        <w:t>.</w:t>
      </w:r>
    </w:p>
    <w:p w:rsidR="003D1822" w:rsidRPr="00C55725" w:rsidRDefault="003D1822" w:rsidP="000C35C5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5725">
        <w:rPr>
          <w:rFonts w:ascii="Times New Roman" w:hAnsi="Times New Roman" w:cs="Times New Roman"/>
          <w:b/>
          <w:bCs/>
          <w:sz w:val="28"/>
          <w:szCs w:val="28"/>
        </w:rPr>
        <w:t>Требования к результатам освоения дисциплины:</w:t>
      </w:r>
    </w:p>
    <w:p w:rsidR="003D1822" w:rsidRDefault="003D1822" w:rsidP="003D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8"/>
          <w:szCs w:val="28"/>
        </w:rPr>
      </w:pPr>
      <w:r w:rsidRPr="00B51958">
        <w:rPr>
          <w:sz w:val="28"/>
          <w:szCs w:val="28"/>
        </w:rPr>
        <w:t xml:space="preserve">В результате освоения производственной практики обучающийся должен </w:t>
      </w:r>
    </w:p>
    <w:p w:rsidR="00066DAA" w:rsidRDefault="00066DAA" w:rsidP="00066DAA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иметь практический опыт: 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разработки алгоритма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поставленной задачи и реализации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его средствами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проектирования;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разработки кода программного</w:t>
      </w:r>
      <w:r w:rsidRPr="002F0725">
        <w:rPr>
          <w:rFonts w:ascii="Times New Roman" w:hAnsi="Times New Roman" w:cs="Times New Roman"/>
          <w:sz w:val="28"/>
          <w:szCs w:val="28"/>
        </w:rPr>
        <w:t xml:space="preserve"> п</w:t>
      </w:r>
      <w:r w:rsidRPr="000A4541">
        <w:rPr>
          <w:rFonts w:ascii="Times New Roman" w:hAnsi="Times New Roman" w:cs="Times New Roman"/>
          <w:sz w:val="28"/>
          <w:szCs w:val="28"/>
        </w:rPr>
        <w:t>родукта на основе готовой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спецификации на уровне модуля;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инструментальных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средств на этапе отладки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продукта;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проведения тестирования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модуля по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определенному сценарию;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работы с объектами базы данных в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конкретной системе управления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базами данных;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средств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заполнения базы данных;</w:t>
      </w:r>
    </w:p>
    <w:p w:rsidR="00066DAA" w:rsidRPr="000A4541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использования стандартных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методов защиты объектов базы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данных;</w:t>
      </w:r>
    </w:p>
    <w:p w:rsidR="00066DAA" w:rsidRPr="00D027AE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066DAA" w:rsidRPr="00D027AE" w:rsidRDefault="00066DAA" w:rsidP="00066DAA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lastRenderedPageBreak/>
        <w:t>участия в проектировании программного обеспечения с использованием специализированных программных пакетов;</w:t>
      </w:r>
    </w:p>
    <w:p w:rsidR="00066DAA" w:rsidRDefault="00066DAA" w:rsidP="00066DAA">
      <w:pPr>
        <w:spacing w:line="360" w:lineRule="auto"/>
        <w:rPr>
          <w:b/>
          <w:sz w:val="28"/>
          <w:szCs w:val="28"/>
        </w:rPr>
      </w:pPr>
      <w:r w:rsidRPr="00D027AE">
        <w:rPr>
          <w:b/>
          <w:sz w:val="28"/>
          <w:szCs w:val="28"/>
        </w:rPr>
        <w:t>уметь: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осуществлять разработку кода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программного модуля на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современных языках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программирования;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создавать программу по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разработанному алгоритму как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отдельный модуль;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выполнять отладку и тестирование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программы на уровне модуля;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оформлять документацию на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программные средства;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5F08B5" w:rsidRPr="000A4541">
        <w:rPr>
          <w:rFonts w:ascii="Times New Roman" w:hAnsi="Times New Roman" w:cs="Times New Roman"/>
          <w:sz w:val="28"/>
          <w:szCs w:val="28"/>
        </w:rPr>
        <w:t>инструментальные средства</w:t>
      </w:r>
      <w:r w:rsidRPr="000A4541">
        <w:rPr>
          <w:rFonts w:ascii="Times New Roman" w:hAnsi="Times New Roman" w:cs="Times New Roman"/>
          <w:sz w:val="28"/>
          <w:szCs w:val="28"/>
        </w:rPr>
        <w:t xml:space="preserve"> для </w:t>
      </w:r>
      <w:r w:rsidR="005F08B5" w:rsidRPr="000A4541">
        <w:rPr>
          <w:rFonts w:ascii="Times New Roman" w:hAnsi="Times New Roman" w:cs="Times New Roman"/>
          <w:sz w:val="28"/>
          <w:szCs w:val="28"/>
        </w:rPr>
        <w:t>автоматизации оформления</w:t>
      </w:r>
      <w:r w:rsidRPr="000A4541">
        <w:rPr>
          <w:rFonts w:ascii="Times New Roman" w:hAnsi="Times New Roman" w:cs="Times New Roman"/>
          <w:sz w:val="28"/>
          <w:szCs w:val="28"/>
        </w:rPr>
        <w:t xml:space="preserve"> документации;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создавать объекты баз данных </w:t>
      </w:r>
      <w:r w:rsidR="005F08B5" w:rsidRPr="000A4541">
        <w:rPr>
          <w:rFonts w:ascii="Times New Roman" w:hAnsi="Times New Roman" w:cs="Times New Roman"/>
          <w:sz w:val="28"/>
          <w:szCs w:val="28"/>
        </w:rPr>
        <w:t>в современных</w:t>
      </w:r>
      <w:r w:rsidRPr="000A4541">
        <w:rPr>
          <w:rFonts w:ascii="Times New Roman" w:hAnsi="Times New Roman" w:cs="Times New Roman"/>
          <w:sz w:val="28"/>
          <w:szCs w:val="28"/>
        </w:rPr>
        <w:t xml:space="preserve"> СУБД и </w:t>
      </w:r>
      <w:r w:rsidR="005F08B5" w:rsidRPr="000A4541">
        <w:rPr>
          <w:rFonts w:ascii="Times New Roman" w:hAnsi="Times New Roman" w:cs="Times New Roman"/>
          <w:sz w:val="28"/>
          <w:szCs w:val="28"/>
        </w:rPr>
        <w:t>управлять доступом</w:t>
      </w:r>
      <w:r w:rsidRPr="000A4541">
        <w:rPr>
          <w:rFonts w:ascii="Times New Roman" w:hAnsi="Times New Roman" w:cs="Times New Roman"/>
          <w:sz w:val="28"/>
          <w:szCs w:val="28"/>
        </w:rPr>
        <w:t xml:space="preserve"> к этим объектам;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gramStart"/>
      <w:r w:rsidRPr="000A4541">
        <w:rPr>
          <w:rFonts w:ascii="Times New Roman" w:hAnsi="Times New Roman" w:cs="Times New Roman"/>
          <w:sz w:val="28"/>
          <w:szCs w:val="28"/>
        </w:rPr>
        <w:t>современными</w:t>
      </w:r>
      <w:proofErr w:type="gramEnd"/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4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4541">
        <w:rPr>
          <w:rFonts w:ascii="Times New Roman" w:hAnsi="Times New Roman" w:cs="Times New Roman"/>
          <w:sz w:val="28"/>
          <w:szCs w:val="28"/>
        </w:rPr>
        <w:t xml:space="preserve">-средствами </w:t>
      </w:r>
      <w:r w:rsidR="005F08B5" w:rsidRPr="000A4541">
        <w:rPr>
          <w:rFonts w:ascii="Times New Roman" w:hAnsi="Times New Roman" w:cs="Times New Roman"/>
          <w:sz w:val="28"/>
          <w:szCs w:val="28"/>
        </w:rPr>
        <w:t>проектирования баз</w:t>
      </w:r>
      <w:r w:rsidRPr="000A4541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формировать и настраивать </w:t>
      </w:r>
      <w:r w:rsidR="005F08B5" w:rsidRPr="000A4541">
        <w:rPr>
          <w:rFonts w:ascii="Times New Roman" w:hAnsi="Times New Roman" w:cs="Times New Roman"/>
          <w:sz w:val="28"/>
          <w:szCs w:val="28"/>
        </w:rPr>
        <w:t>схему базы</w:t>
      </w:r>
      <w:r w:rsidRPr="000A4541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разрабатывать </w:t>
      </w:r>
      <w:r w:rsidR="005F08B5" w:rsidRPr="000A4541">
        <w:rPr>
          <w:rFonts w:ascii="Times New Roman" w:hAnsi="Times New Roman" w:cs="Times New Roman"/>
          <w:sz w:val="28"/>
          <w:szCs w:val="28"/>
        </w:rPr>
        <w:t>прикладные программы</w:t>
      </w:r>
      <w:r w:rsidRPr="000A4541">
        <w:rPr>
          <w:rFonts w:ascii="Times New Roman" w:hAnsi="Times New Roman" w:cs="Times New Roman"/>
          <w:sz w:val="28"/>
          <w:szCs w:val="28"/>
        </w:rPr>
        <w:t xml:space="preserve"> с </w:t>
      </w:r>
      <w:r w:rsidR="005F08B5" w:rsidRPr="000A4541">
        <w:rPr>
          <w:rFonts w:ascii="Times New Roman" w:hAnsi="Times New Roman" w:cs="Times New Roman"/>
          <w:sz w:val="28"/>
          <w:szCs w:val="28"/>
        </w:rPr>
        <w:t>использованием языка</w:t>
      </w:r>
      <w:r w:rsidRPr="000A4541">
        <w:rPr>
          <w:rFonts w:ascii="Times New Roman" w:hAnsi="Times New Roman" w:cs="Times New Roman"/>
          <w:sz w:val="28"/>
          <w:szCs w:val="28"/>
        </w:rPr>
        <w:t xml:space="preserve"> SQL;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создавать хранимые процедуры </w:t>
      </w:r>
      <w:r w:rsidR="005F08B5" w:rsidRPr="000A4541">
        <w:rPr>
          <w:rFonts w:ascii="Times New Roman" w:hAnsi="Times New Roman" w:cs="Times New Roman"/>
          <w:sz w:val="28"/>
          <w:szCs w:val="28"/>
        </w:rPr>
        <w:t>и триггеры</w:t>
      </w:r>
      <w:r w:rsidRPr="000A4541">
        <w:rPr>
          <w:rFonts w:ascii="Times New Roman" w:hAnsi="Times New Roman" w:cs="Times New Roman"/>
          <w:sz w:val="28"/>
          <w:szCs w:val="28"/>
        </w:rPr>
        <w:t xml:space="preserve"> на базах данных;</w:t>
      </w:r>
    </w:p>
    <w:p w:rsidR="00066DAA" w:rsidRPr="000A4541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применять стандартные </w:t>
      </w:r>
      <w:r w:rsidR="005F08B5" w:rsidRPr="000A4541">
        <w:rPr>
          <w:rFonts w:ascii="Times New Roman" w:hAnsi="Times New Roman" w:cs="Times New Roman"/>
          <w:sz w:val="28"/>
          <w:szCs w:val="28"/>
        </w:rPr>
        <w:t>методы для</w:t>
      </w:r>
      <w:r w:rsidRPr="000A4541">
        <w:rPr>
          <w:rFonts w:ascii="Times New Roman" w:hAnsi="Times New Roman" w:cs="Times New Roman"/>
          <w:sz w:val="28"/>
          <w:szCs w:val="28"/>
        </w:rPr>
        <w:t xml:space="preserve"> защиты объектов </w:t>
      </w:r>
      <w:r w:rsidR="005F08B5" w:rsidRPr="000A4541">
        <w:rPr>
          <w:rFonts w:ascii="Times New Roman" w:hAnsi="Times New Roman" w:cs="Times New Roman"/>
          <w:sz w:val="28"/>
          <w:szCs w:val="28"/>
        </w:rPr>
        <w:t>базы данных</w:t>
      </w:r>
      <w:r w:rsidRPr="000A4541">
        <w:rPr>
          <w:rFonts w:ascii="Times New Roman" w:hAnsi="Times New Roman" w:cs="Times New Roman"/>
          <w:sz w:val="28"/>
          <w:szCs w:val="28"/>
        </w:rPr>
        <w:t>;</w:t>
      </w:r>
    </w:p>
    <w:p w:rsidR="00066DAA" w:rsidRPr="00D027AE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066DAA" w:rsidRPr="00D027AE" w:rsidRDefault="00066DAA" w:rsidP="00066DAA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066DAA" w:rsidRDefault="00066DAA" w:rsidP="00066DAA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>знать: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основные этапы </w:t>
      </w:r>
      <w:r w:rsidR="005F08B5" w:rsidRPr="000A4541">
        <w:rPr>
          <w:rFonts w:ascii="Times New Roman" w:hAnsi="Times New Roman" w:cs="Times New Roman"/>
          <w:sz w:val="28"/>
          <w:szCs w:val="28"/>
        </w:rPr>
        <w:t>разработки программного</w:t>
      </w:r>
      <w:r w:rsidRPr="000A4541">
        <w:rPr>
          <w:rFonts w:ascii="Times New Roman" w:hAnsi="Times New Roman" w:cs="Times New Roman"/>
          <w:sz w:val="28"/>
          <w:szCs w:val="28"/>
        </w:rPr>
        <w:t xml:space="preserve"> обеспечения;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r w:rsidR="005F08B5" w:rsidRPr="000A4541">
        <w:rPr>
          <w:rFonts w:ascii="Times New Roman" w:hAnsi="Times New Roman" w:cs="Times New Roman"/>
          <w:sz w:val="28"/>
          <w:szCs w:val="28"/>
        </w:rPr>
        <w:t>технологии структурного</w:t>
      </w:r>
      <w:r w:rsidRPr="000A4541">
        <w:rPr>
          <w:rFonts w:ascii="Times New Roman" w:hAnsi="Times New Roman" w:cs="Times New Roman"/>
          <w:sz w:val="28"/>
          <w:szCs w:val="28"/>
        </w:rPr>
        <w:t xml:space="preserve"> 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программирования;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принципы отладки 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тестирования программных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продуктов;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методы и средства разработки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технической докуме</w:t>
      </w:r>
      <w:r w:rsidRPr="002F0725">
        <w:rPr>
          <w:rFonts w:ascii="Times New Roman" w:hAnsi="Times New Roman" w:cs="Times New Roman"/>
          <w:sz w:val="28"/>
          <w:szCs w:val="28"/>
        </w:rPr>
        <w:t>нтации;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lastRenderedPageBreak/>
        <w:t>основные положения теории баз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данных, хранилищ данных, баз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знаний;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основные принципы построения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концептуальной, логической 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физической модели данных;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современные инструментальные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средства разработки схемы базы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данных;</w:t>
      </w:r>
    </w:p>
    <w:p w:rsidR="00066DAA" w:rsidRPr="000A4541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методы описания схем баз данных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в современных СУБД;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541">
        <w:rPr>
          <w:rFonts w:ascii="Times New Roman" w:hAnsi="Times New Roman" w:cs="Times New Roman"/>
          <w:sz w:val="28"/>
          <w:szCs w:val="28"/>
        </w:rPr>
        <w:t>структуры данных СУБД, общий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подход к организации</w:t>
      </w:r>
      <w:r w:rsidR="005F08B5">
        <w:rPr>
          <w:rFonts w:ascii="Times New Roman" w:hAnsi="Times New Roman" w:cs="Times New Roman"/>
          <w:sz w:val="28"/>
          <w:szCs w:val="28"/>
        </w:rPr>
        <w:t xml:space="preserve"> </w:t>
      </w:r>
      <w:r w:rsidRPr="000A4541">
        <w:rPr>
          <w:rFonts w:ascii="Times New Roman" w:hAnsi="Times New Roman" w:cs="Times New Roman"/>
          <w:sz w:val="28"/>
          <w:szCs w:val="28"/>
        </w:rPr>
        <w:t>представлений, таблиц, индексов и</w:t>
      </w:r>
      <w:r w:rsidRPr="002F0725">
        <w:rPr>
          <w:rFonts w:ascii="Times New Roman" w:hAnsi="Times New Roman" w:cs="Times New Roman"/>
          <w:sz w:val="28"/>
          <w:szCs w:val="28"/>
        </w:rPr>
        <w:t xml:space="preserve"> кластеров;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методы организации целостности данных;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способы контроля доступа к данным и управления привилегиями;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основные методы и средства защиты данных в базах данных;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модели и структуры информационных систем;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основные типы сетевых топологий, приемы работы в компьютерных сетях;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информационные ресурсы компьютерных сетей;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технологии передачи и обмена данными в компьютерных сетях;</w:t>
      </w:r>
    </w:p>
    <w:p w:rsidR="00066DAA" w:rsidRPr="002F0725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725">
        <w:rPr>
          <w:rFonts w:ascii="Times New Roman" w:hAnsi="Times New Roman" w:cs="Times New Roman"/>
          <w:sz w:val="28"/>
          <w:szCs w:val="28"/>
        </w:rPr>
        <w:t>основы разработки приложений баз данных.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lastRenderedPageBreak/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66DAA" w:rsidRPr="008F1D96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066DAA" w:rsidRDefault="00066DAA" w:rsidP="00066DA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4.Общая трудоемкость </w:t>
      </w:r>
      <w:r w:rsidR="00066DAA" w:rsidRPr="00066DAA">
        <w:rPr>
          <w:b/>
          <w:bCs/>
          <w:sz w:val="28"/>
          <w:szCs w:val="28"/>
        </w:rPr>
        <w:t>практики</w:t>
      </w:r>
      <w:r w:rsidRPr="00E746B7">
        <w:rPr>
          <w:b/>
          <w:bCs/>
          <w:sz w:val="28"/>
          <w:szCs w:val="28"/>
        </w:rPr>
        <w:t xml:space="preserve"> по формам обучения (очной, заочной) составляет:</w:t>
      </w:r>
    </w:p>
    <w:p w:rsidR="003D1822" w:rsidRPr="00E746B7" w:rsidRDefault="003D1822" w:rsidP="003D1822">
      <w:pPr>
        <w:spacing w:line="360" w:lineRule="auto"/>
        <w:rPr>
          <w:sz w:val="28"/>
          <w:szCs w:val="28"/>
        </w:rPr>
      </w:pPr>
      <w:r w:rsidRPr="00E746B7">
        <w:rPr>
          <w:sz w:val="28"/>
          <w:szCs w:val="28"/>
        </w:rPr>
        <w:t>- максимальная учебная нагрузка обучающегося _144_часа.</w:t>
      </w:r>
    </w:p>
    <w:p w:rsidR="00E61743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5.Семестры: </w:t>
      </w:r>
    </w:p>
    <w:p w:rsidR="003D1822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очной форме – </w:t>
      </w:r>
      <w:r w:rsidR="003D182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 семестр</w:t>
      </w:r>
    </w:p>
    <w:p w:rsidR="00E61743" w:rsidRPr="00E746B7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заочной форме – 3 курс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6. Основные разделы дисциплины: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Раздел 1. </w:t>
      </w:r>
      <w:r w:rsidRPr="00C72621">
        <w:rPr>
          <w:bCs/>
          <w:sz w:val="28"/>
          <w:szCs w:val="28"/>
        </w:rPr>
        <w:t xml:space="preserve">Характеристика организации. Изучение </w:t>
      </w:r>
      <w:r>
        <w:rPr>
          <w:bCs/>
          <w:sz w:val="28"/>
          <w:szCs w:val="28"/>
        </w:rPr>
        <w:t>документации по охране труда предприятия/</w:t>
      </w:r>
      <w:r w:rsidRPr="00C72621">
        <w:rPr>
          <w:bCs/>
          <w:sz w:val="28"/>
          <w:szCs w:val="28"/>
        </w:rPr>
        <w:t>организации.</w:t>
      </w:r>
      <w:r>
        <w:rPr>
          <w:bCs/>
          <w:sz w:val="28"/>
          <w:szCs w:val="28"/>
        </w:rPr>
        <w:t xml:space="preserve"> Ознакомление с должностными инструкциями техников-программистов.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2. Изучение материальной и программной базы предприятия/организации.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Раздел 3. </w:t>
      </w:r>
      <w:r>
        <w:rPr>
          <w:sz w:val="28"/>
          <w:szCs w:val="28"/>
        </w:rPr>
        <w:t>Выполнение работ в качестве дублёра техника-программиста.</w:t>
      </w:r>
    </w:p>
    <w:p w:rsidR="003D1822" w:rsidRPr="00E746B7" w:rsidRDefault="00066DAA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Раздел 4. Сбор материала для выполнения ВКР.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7. </w:t>
      </w:r>
      <w:r w:rsidRPr="00C55725">
        <w:rPr>
          <w:b/>
          <w:bCs/>
          <w:sz w:val="28"/>
          <w:szCs w:val="28"/>
        </w:rPr>
        <w:t>Дополнительная</w:t>
      </w:r>
      <w:r w:rsidRPr="00E746B7">
        <w:rPr>
          <w:b/>
          <w:bCs/>
          <w:sz w:val="28"/>
          <w:szCs w:val="28"/>
        </w:rPr>
        <w:t xml:space="preserve"> информация:</w:t>
      </w:r>
    </w:p>
    <w:p w:rsidR="003D1822" w:rsidRPr="00C55725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 xml:space="preserve">Реализация программы </w:t>
      </w:r>
      <w:r w:rsidR="00066DAA">
        <w:rPr>
          <w:rFonts w:ascii="Times New Roman" w:hAnsi="Times New Roman" w:cs="Times New Roman"/>
          <w:sz w:val="28"/>
          <w:szCs w:val="28"/>
        </w:rPr>
        <w:t>преддипломной</w:t>
      </w:r>
      <w:r w:rsidRPr="00C55725">
        <w:rPr>
          <w:rFonts w:ascii="Times New Roman" w:hAnsi="Times New Roman" w:cs="Times New Roman"/>
          <w:sz w:val="28"/>
          <w:szCs w:val="28"/>
        </w:rPr>
        <w:t xml:space="preserve"> практики предполагает наличие мест прохождения производственной практики – предприятия города и области.</w:t>
      </w:r>
    </w:p>
    <w:p w:rsidR="003D1822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ab/>
        <w:t xml:space="preserve">Реализация программы также предполагает наличие учебно-методического комплекса по </w:t>
      </w:r>
      <w:r w:rsidR="00066DAA">
        <w:rPr>
          <w:rFonts w:ascii="Times New Roman" w:hAnsi="Times New Roman" w:cs="Times New Roman"/>
          <w:sz w:val="28"/>
          <w:szCs w:val="28"/>
        </w:rPr>
        <w:t>преддипломной</w:t>
      </w:r>
      <w:r w:rsidRPr="00C55725">
        <w:rPr>
          <w:rFonts w:ascii="Times New Roman" w:hAnsi="Times New Roman" w:cs="Times New Roman"/>
          <w:sz w:val="28"/>
          <w:szCs w:val="28"/>
        </w:rPr>
        <w:t xml:space="preserve"> практике и технических средств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55725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и сетей ПК)</w:t>
      </w:r>
      <w:r w:rsidRPr="00C55725">
        <w:rPr>
          <w:rFonts w:ascii="Times New Roman" w:hAnsi="Times New Roman" w:cs="Times New Roman"/>
          <w:sz w:val="28"/>
          <w:szCs w:val="28"/>
        </w:rPr>
        <w:t>.</w:t>
      </w:r>
    </w:p>
    <w:p w:rsidR="003D1822" w:rsidRPr="00C55725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55725">
        <w:rPr>
          <w:b/>
          <w:bCs/>
          <w:sz w:val="28"/>
          <w:szCs w:val="28"/>
        </w:rPr>
        <w:t>8. Автор(ы):</w:t>
      </w:r>
    </w:p>
    <w:p w:rsidR="003265CB" w:rsidRDefault="00F2017D" w:rsidP="00F2017D">
      <w:pPr>
        <w:rPr>
          <w:sz w:val="28"/>
        </w:rPr>
      </w:pPr>
      <w:r>
        <w:rPr>
          <w:sz w:val="28"/>
        </w:rPr>
        <w:t xml:space="preserve">Колледж </w:t>
      </w:r>
      <w:proofErr w:type="spellStart"/>
      <w:r w:rsidR="00CB44C7">
        <w:rPr>
          <w:sz w:val="28"/>
        </w:rPr>
        <w:t>ПсковГУ</w:t>
      </w:r>
      <w:proofErr w:type="spellEnd"/>
      <w:r>
        <w:rPr>
          <w:sz w:val="28"/>
        </w:rPr>
        <w:t xml:space="preserve">            преподаватель                          Т.О. </w:t>
      </w:r>
      <w:proofErr w:type="spellStart"/>
      <w:r>
        <w:rPr>
          <w:sz w:val="28"/>
        </w:rPr>
        <w:t>Ушарнова</w:t>
      </w:r>
      <w:proofErr w:type="spellEnd"/>
      <w:r>
        <w:rPr>
          <w:sz w:val="28"/>
        </w:rPr>
        <w:br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proofErr w:type="spellStart"/>
      <w:r w:rsidR="00BF39FB">
        <w:rPr>
          <w:sz w:val="28"/>
        </w:rPr>
        <w:t>спецдисциплин</w:t>
      </w:r>
      <w:proofErr w:type="spellEnd"/>
    </w:p>
    <w:sectPr w:rsidR="003265CB" w:rsidSect="0019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50" w:rsidRDefault="00CB3750" w:rsidP="00FD5A7C">
      <w:r>
        <w:separator/>
      </w:r>
    </w:p>
  </w:endnote>
  <w:endnote w:type="continuationSeparator" w:id="0">
    <w:p w:rsidR="00CB3750" w:rsidRDefault="00CB3750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50" w:rsidRDefault="00CB3750" w:rsidP="00FD5A7C">
      <w:r>
        <w:separator/>
      </w:r>
    </w:p>
  </w:footnote>
  <w:footnote w:type="continuationSeparator" w:id="0">
    <w:p w:rsidR="00CB3750" w:rsidRDefault="00CB3750" w:rsidP="00FD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AB4380C"/>
    <w:lvl w:ilvl="0">
      <w:numFmt w:val="bullet"/>
      <w:lvlText w:val="*"/>
      <w:lvlJc w:val="left"/>
    </w:lvl>
  </w:abstractNum>
  <w:abstractNum w:abstractNumId="1">
    <w:nsid w:val="001F63E3"/>
    <w:multiLevelType w:val="hybridMultilevel"/>
    <w:tmpl w:val="88688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671E29"/>
    <w:multiLevelType w:val="multilevel"/>
    <w:tmpl w:val="9C8AED5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D266108"/>
    <w:multiLevelType w:val="hybridMultilevel"/>
    <w:tmpl w:val="58CE6F8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435B8"/>
    <w:multiLevelType w:val="hybridMultilevel"/>
    <w:tmpl w:val="FF8A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C17A3"/>
    <w:multiLevelType w:val="multilevel"/>
    <w:tmpl w:val="1980AE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85C0391"/>
    <w:multiLevelType w:val="hybridMultilevel"/>
    <w:tmpl w:val="FE7C6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33C38"/>
    <w:multiLevelType w:val="multilevel"/>
    <w:tmpl w:val="E7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07449"/>
    <w:multiLevelType w:val="multilevel"/>
    <w:tmpl w:val="B6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C5974"/>
    <w:multiLevelType w:val="hybridMultilevel"/>
    <w:tmpl w:val="E48A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12C36"/>
    <w:multiLevelType w:val="hybridMultilevel"/>
    <w:tmpl w:val="79F6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8555D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C4456F2"/>
    <w:multiLevelType w:val="multilevel"/>
    <w:tmpl w:val="90E2A402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F9061B5"/>
    <w:multiLevelType w:val="hybridMultilevel"/>
    <w:tmpl w:val="4948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62212"/>
    <w:multiLevelType w:val="hybridMultilevel"/>
    <w:tmpl w:val="9584982C"/>
    <w:lvl w:ilvl="0" w:tplc="A400463C"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BE61DB"/>
    <w:multiLevelType w:val="hybridMultilevel"/>
    <w:tmpl w:val="DAFA479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642B3"/>
    <w:multiLevelType w:val="hybridMultilevel"/>
    <w:tmpl w:val="B88A31DE"/>
    <w:lvl w:ilvl="0" w:tplc="2F5A1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76380BA8"/>
    <w:multiLevelType w:val="hybridMultilevel"/>
    <w:tmpl w:val="CEF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965EE"/>
    <w:multiLevelType w:val="hybridMultilevel"/>
    <w:tmpl w:val="57EED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0"/>
    <w:lvlOverride w:ilvl="0">
      <w:lvl w:ilvl="0">
        <w:numFmt w:val="bullet"/>
        <w:lvlText w:val="-"/>
        <w:legacy w:legacy="1" w:legacySpace="0" w:legacyIndent="346"/>
        <w:lvlJc w:val="left"/>
        <w:rPr>
          <w:rFonts w:ascii="Times New Roman" w:hAnsi="Times New Roman" w:hint="default"/>
        </w:rPr>
      </w:lvl>
    </w:lvlOverride>
  </w:num>
  <w:num w:numId="4">
    <w:abstractNumId w:val="15"/>
  </w:num>
  <w:num w:numId="5">
    <w:abstractNumId w:val="14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19"/>
  </w:num>
  <w:num w:numId="12">
    <w:abstractNumId w:val="4"/>
  </w:num>
  <w:num w:numId="13">
    <w:abstractNumId w:val="11"/>
  </w:num>
  <w:num w:numId="14">
    <w:abstractNumId w:val="17"/>
  </w:num>
  <w:num w:numId="15">
    <w:abstractNumId w:val="12"/>
  </w:num>
  <w:num w:numId="16">
    <w:abstractNumId w:val="23"/>
  </w:num>
  <w:num w:numId="17">
    <w:abstractNumId w:val="9"/>
  </w:num>
  <w:num w:numId="18">
    <w:abstractNumId w:val="13"/>
  </w:num>
  <w:num w:numId="19">
    <w:abstractNumId w:val="22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42"/>
    <w:rsid w:val="00016A49"/>
    <w:rsid w:val="00066DAA"/>
    <w:rsid w:val="000846D0"/>
    <w:rsid w:val="000855DA"/>
    <w:rsid w:val="000914AC"/>
    <w:rsid w:val="000A4541"/>
    <w:rsid w:val="000C35C5"/>
    <w:rsid w:val="000C7C24"/>
    <w:rsid w:val="000D1368"/>
    <w:rsid w:val="000D33C6"/>
    <w:rsid w:val="000E3558"/>
    <w:rsid w:val="00100689"/>
    <w:rsid w:val="001054D0"/>
    <w:rsid w:val="0012604D"/>
    <w:rsid w:val="001439A4"/>
    <w:rsid w:val="0014755E"/>
    <w:rsid w:val="00154C32"/>
    <w:rsid w:val="00177649"/>
    <w:rsid w:val="00192FBF"/>
    <w:rsid w:val="001971D9"/>
    <w:rsid w:val="00197B81"/>
    <w:rsid w:val="001A5053"/>
    <w:rsid w:val="001B681F"/>
    <w:rsid w:val="001D173D"/>
    <w:rsid w:val="001E06C2"/>
    <w:rsid w:val="001F5601"/>
    <w:rsid w:val="002006F8"/>
    <w:rsid w:val="0021049D"/>
    <w:rsid w:val="00221F00"/>
    <w:rsid w:val="00234437"/>
    <w:rsid w:val="00246502"/>
    <w:rsid w:val="0025289E"/>
    <w:rsid w:val="00276CC0"/>
    <w:rsid w:val="00286721"/>
    <w:rsid w:val="00286BBE"/>
    <w:rsid w:val="002A4F51"/>
    <w:rsid w:val="002F0725"/>
    <w:rsid w:val="00312A15"/>
    <w:rsid w:val="0032462E"/>
    <w:rsid w:val="00325F59"/>
    <w:rsid w:val="003265CB"/>
    <w:rsid w:val="00336D9B"/>
    <w:rsid w:val="003807D6"/>
    <w:rsid w:val="003D1822"/>
    <w:rsid w:val="00412776"/>
    <w:rsid w:val="00415175"/>
    <w:rsid w:val="004543CA"/>
    <w:rsid w:val="00496E47"/>
    <w:rsid w:val="004A0C88"/>
    <w:rsid w:val="004C64F2"/>
    <w:rsid w:val="004D137D"/>
    <w:rsid w:val="004F5E24"/>
    <w:rsid w:val="00511CC8"/>
    <w:rsid w:val="00515DC8"/>
    <w:rsid w:val="005229A8"/>
    <w:rsid w:val="0053376A"/>
    <w:rsid w:val="005412DD"/>
    <w:rsid w:val="00582E69"/>
    <w:rsid w:val="005834C8"/>
    <w:rsid w:val="00585C86"/>
    <w:rsid w:val="00595523"/>
    <w:rsid w:val="005B4670"/>
    <w:rsid w:val="005D71FB"/>
    <w:rsid w:val="005F08B5"/>
    <w:rsid w:val="005F4EBB"/>
    <w:rsid w:val="006064AA"/>
    <w:rsid w:val="00615B0E"/>
    <w:rsid w:val="00641EE1"/>
    <w:rsid w:val="006455F1"/>
    <w:rsid w:val="00670D2C"/>
    <w:rsid w:val="006A5161"/>
    <w:rsid w:val="006C2182"/>
    <w:rsid w:val="006D34C6"/>
    <w:rsid w:val="006D4B3A"/>
    <w:rsid w:val="006E0354"/>
    <w:rsid w:val="006E1CB0"/>
    <w:rsid w:val="006E3DF5"/>
    <w:rsid w:val="006E7BB9"/>
    <w:rsid w:val="00714667"/>
    <w:rsid w:val="0076594D"/>
    <w:rsid w:val="0077383A"/>
    <w:rsid w:val="007771DE"/>
    <w:rsid w:val="007949B7"/>
    <w:rsid w:val="007F0CC2"/>
    <w:rsid w:val="00800C55"/>
    <w:rsid w:val="008267E8"/>
    <w:rsid w:val="00837838"/>
    <w:rsid w:val="00841810"/>
    <w:rsid w:val="0085768F"/>
    <w:rsid w:val="00862C4D"/>
    <w:rsid w:val="00882B9B"/>
    <w:rsid w:val="008A6475"/>
    <w:rsid w:val="008D4D41"/>
    <w:rsid w:val="008E1BF1"/>
    <w:rsid w:val="008F1D96"/>
    <w:rsid w:val="008F36F3"/>
    <w:rsid w:val="00901A3D"/>
    <w:rsid w:val="00921AC1"/>
    <w:rsid w:val="00937EBB"/>
    <w:rsid w:val="00944847"/>
    <w:rsid w:val="00965526"/>
    <w:rsid w:val="00982D44"/>
    <w:rsid w:val="009C262C"/>
    <w:rsid w:val="009F5EA6"/>
    <w:rsid w:val="00A12E5D"/>
    <w:rsid w:val="00A30549"/>
    <w:rsid w:val="00A609F7"/>
    <w:rsid w:val="00A73811"/>
    <w:rsid w:val="00A83875"/>
    <w:rsid w:val="00A84464"/>
    <w:rsid w:val="00A86AF0"/>
    <w:rsid w:val="00A87E09"/>
    <w:rsid w:val="00AA1F5C"/>
    <w:rsid w:val="00AB26C5"/>
    <w:rsid w:val="00AB4B25"/>
    <w:rsid w:val="00AC27FE"/>
    <w:rsid w:val="00AC6F9D"/>
    <w:rsid w:val="00AE7C4D"/>
    <w:rsid w:val="00AF7F64"/>
    <w:rsid w:val="00B202CA"/>
    <w:rsid w:val="00B31737"/>
    <w:rsid w:val="00B6078B"/>
    <w:rsid w:val="00B61B23"/>
    <w:rsid w:val="00B86160"/>
    <w:rsid w:val="00BA52A0"/>
    <w:rsid w:val="00BB2477"/>
    <w:rsid w:val="00BC37D4"/>
    <w:rsid w:val="00BC6492"/>
    <w:rsid w:val="00BD0EB2"/>
    <w:rsid w:val="00BE3BD5"/>
    <w:rsid w:val="00BF39FB"/>
    <w:rsid w:val="00BF4D42"/>
    <w:rsid w:val="00C427B3"/>
    <w:rsid w:val="00C6430B"/>
    <w:rsid w:val="00C85F84"/>
    <w:rsid w:val="00C94620"/>
    <w:rsid w:val="00CA0202"/>
    <w:rsid w:val="00CB3750"/>
    <w:rsid w:val="00CB44C7"/>
    <w:rsid w:val="00CC52F8"/>
    <w:rsid w:val="00CF2212"/>
    <w:rsid w:val="00CF43B3"/>
    <w:rsid w:val="00D027AE"/>
    <w:rsid w:val="00D223CD"/>
    <w:rsid w:val="00D44197"/>
    <w:rsid w:val="00D51DD8"/>
    <w:rsid w:val="00D6512C"/>
    <w:rsid w:val="00D71387"/>
    <w:rsid w:val="00D7209F"/>
    <w:rsid w:val="00D936F0"/>
    <w:rsid w:val="00DB4E2C"/>
    <w:rsid w:val="00DD27A8"/>
    <w:rsid w:val="00DD2BCC"/>
    <w:rsid w:val="00DF1103"/>
    <w:rsid w:val="00DF4B63"/>
    <w:rsid w:val="00E16512"/>
    <w:rsid w:val="00E35C91"/>
    <w:rsid w:val="00E61743"/>
    <w:rsid w:val="00E64B14"/>
    <w:rsid w:val="00E719CE"/>
    <w:rsid w:val="00E80AB5"/>
    <w:rsid w:val="00E91C0B"/>
    <w:rsid w:val="00EB0F0B"/>
    <w:rsid w:val="00ED2BFC"/>
    <w:rsid w:val="00ED550F"/>
    <w:rsid w:val="00EE4F4E"/>
    <w:rsid w:val="00EF22E2"/>
    <w:rsid w:val="00F06C68"/>
    <w:rsid w:val="00F2017D"/>
    <w:rsid w:val="00F30914"/>
    <w:rsid w:val="00F33BB0"/>
    <w:rsid w:val="00F4113E"/>
    <w:rsid w:val="00F41542"/>
    <w:rsid w:val="00F60BFF"/>
    <w:rsid w:val="00F630BC"/>
    <w:rsid w:val="00F76142"/>
    <w:rsid w:val="00F81930"/>
    <w:rsid w:val="00FA24E3"/>
    <w:rsid w:val="00FD1412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65CB"/>
    <w:pPr>
      <w:keepNext/>
      <w:widowControl w:val="0"/>
      <w:ind w:firstLine="400"/>
      <w:jc w:val="both"/>
      <w:outlineLvl w:val="0"/>
    </w:pPr>
    <w:rPr>
      <w:i/>
      <w:i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049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82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1049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D5A7C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FD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FD5A7C"/>
    <w:rPr>
      <w:vertAlign w:val="superscript"/>
    </w:rPr>
  </w:style>
  <w:style w:type="paragraph" w:styleId="a6">
    <w:name w:val="No Spacing"/>
    <w:uiPriority w:val="1"/>
    <w:qFormat/>
    <w:rsid w:val="007949B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3265C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a7">
    <w:name w:val="список с точками"/>
    <w:basedOn w:val="a"/>
    <w:rsid w:val="003265CB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"/>
    <w:rsid w:val="003265CB"/>
  </w:style>
  <w:style w:type="paragraph" w:styleId="a9">
    <w:name w:val="List Paragraph"/>
    <w:basedOn w:val="a"/>
    <w:uiPriority w:val="34"/>
    <w:qFormat/>
    <w:rsid w:val="00B86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982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H4">
    <w:name w:val="H4"/>
    <w:basedOn w:val="a"/>
    <w:next w:val="a"/>
    <w:rsid w:val="0014755E"/>
    <w:pPr>
      <w:keepNext/>
      <w:spacing w:before="100" w:after="100"/>
      <w:outlineLvl w:val="4"/>
    </w:pPr>
    <w:rPr>
      <w:b/>
      <w:snapToGrid w:val="0"/>
    </w:rPr>
  </w:style>
  <w:style w:type="character" w:customStyle="1" w:styleId="60">
    <w:name w:val="Заголовок 6 Знак"/>
    <w:basedOn w:val="a0"/>
    <w:link w:val="6"/>
    <w:rsid w:val="0021049D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Body Text"/>
    <w:basedOn w:val="a"/>
    <w:link w:val="ab"/>
    <w:rsid w:val="0021049D"/>
    <w:pPr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21049D"/>
    <w:pPr>
      <w:ind w:firstLine="420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1049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104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1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2">
    <w:name w:val="style12"/>
    <w:basedOn w:val="a"/>
    <w:rsid w:val="0021049D"/>
    <w:pPr>
      <w:spacing w:before="100" w:beforeAutospacing="1" w:after="100" w:afterAutospacing="1"/>
    </w:pPr>
  </w:style>
  <w:style w:type="character" w:customStyle="1" w:styleId="highlight">
    <w:name w:val="highlight"/>
    <w:basedOn w:val="a0"/>
    <w:rsid w:val="0021049D"/>
  </w:style>
  <w:style w:type="paragraph" w:customStyle="1" w:styleId="western">
    <w:name w:val="western"/>
    <w:basedOn w:val="a"/>
    <w:rsid w:val="0021049D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BB247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47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A305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31"/>
    <w:basedOn w:val="a"/>
    <w:rsid w:val="00A30549"/>
    <w:pPr>
      <w:spacing w:after="120"/>
    </w:pPr>
    <w:rPr>
      <w:sz w:val="16"/>
      <w:szCs w:val="16"/>
      <w:lang w:eastAsia="zh-CN"/>
    </w:rPr>
  </w:style>
  <w:style w:type="paragraph" w:customStyle="1" w:styleId="af">
    <w:name w:val="основной"/>
    <w:basedOn w:val="a"/>
    <w:rsid w:val="004C64F2"/>
    <w:pPr>
      <w:spacing w:before="2400" w:after="400"/>
      <w:jc w:val="center"/>
    </w:pPr>
    <w:rPr>
      <w:rFonts w:ascii="Courier New" w:hAnsi="Courier New" w:cs="Lucida Sans Unicode"/>
      <w:b/>
      <w:bCs/>
      <w:sz w:val="44"/>
      <w:lang w:eastAsia="ar-SA"/>
    </w:rPr>
  </w:style>
  <w:style w:type="paragraph" w:styleId="af0">
    <w:name w:val="Title"/>
    <w:basedOn w:val="a"/>
    <w:link w:val="af1"/>
    <w:qFormat/>
    <w:rsid w:val="001439A4"/>
    <w:pPr>
      <w:jc w:val="center"/>
    </w:pPr>
    <w:rPr>
      <w:b/>
      <w:sz w:val="28"/>
      <w:szCs w:val="20"/>
    </w:rPr>
  </w:style>
  <w:style w:type="character" w:customStyle="1" w:styleId="af1">
    <w:name w:val="Название Знак"/>
    <w:basedOn w:val="a0"/>
    <w:link w:val="af0"/>
    <w:rsid w:val="001439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11">
    <w:name w:val="Основной текст с отступом 31"/>
    <w:basedOn w:val="a"/>
    <w:rsid w:val="00A609F7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paragraph" w:customStyle="1" w:styleId="c10c1">
    <w:name w:val="c10 c1"/>
    <w:basedOn w:val="a"/>
    <w:rsid w:val="000D33C6"/>
    <w:pPr>
      <w:spacing w:before="100" w:beforeAutospacing="1" w:after="100" w:afterAutospacing="1"/>
    </w:pPr>
  </w:style>
  <w:style w:type="character" w:customStyle="1" w:styleId="c2">
    <w:name w:val="c2"/>
    <w:basedOn w:val="a0"/>
    <w:rsid w:val="000D33C6"/>
  </w:style>
  <w:style w:type="paragraph" w:styleId="af2">
    <w:name w:val="TOC Heading"/>
    <w:basedOn w:val="1"/>
    <w:next w:val="a"/>
    <w:uiPriority w:val="39"/>
    <w:unhideWhenUsed/>
    <w:qFormat/>
    <w:rsid w:val="004543CA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1930"/>
    <w:pPr>
      <w:tabs>
        <w:tab w:val="left" w:pos="660"/>
        <w:tab w:val="right" w:leader="dot" w:pos="9345"/>
      </w:tabs>
      <w:spacing w:after="100"/>
    </w:pPr>
    <w:rPr>
      <w:b/>
      <w:noProof/>
    </w:rPr>
  </w:style>
  <w:style w:type="character" w:styleId="af3">
    <w:name w:val="Hyperlink"/>
    <w:basedOn w:val="a0"/>
    <w:uiPriority w:val="99"/>
    <w:unhideWhenUsed/>
    <w:rsid w:val="00454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65CB"/>
    <w:pPr>
      <w:keepNext/>
      <w:widowControl w:val="0"/>
      <w:ind w:firstLine="400"/>
      <w:jc w:val="both"/>
      <w:outlineLvl w:val="0"/>
    </w:pPr>
    <w:rPr>
      <w:i/>
      <w:i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049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82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1049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D5A7C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FD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FD5A7C"/>
    <w:rPr>
      <w:vertAlign w:val="superscript"/>
    </w:rPr>
  </w:style>
  <w:style w:type="paragraph" w:styleId="a6">
    <w:name w:val="No Spacing"/>
    <w:uiPriority w:val="1"/>
    <w:qFormat/>
    <w:rsid w:val="007949B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3265C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a7">
    <w:name w:val="список с точками"/>
    <w:basedOn w:val="a"/>
    <w:rsid w:val="003265CB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"/>
    <w:rsid w:val="003265CB"/>
  </w:style>
  <w:style w:type="paragraph" w:styleId="a9">
    <w:name w:val="List Paragraph"/>
    <w:basedOn w:val="a"/>
    <w:uiPriority w:val="34"/>
    <w:qFormat/>
    <w:rsid w:val="00B86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982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H4">
    <w:name w:val="H4"/>
    <w:basedOn w:val="a"/>
    <w:next w:val="a"/>
    <w:rsid w:val="0014755E"/>
    <w:pPr>
      <w:keepNext/>
      <w:spacing w:before="100" w:after="100"/>
      <w:outlineLvl w:val="4"/>
    </w:pPr>
    <w:rPr>
      <w:b/>
      <w:snapToGrid w:val="0"/>
    </w:rPr>
  </w:style>
  <w:style w:type="character" w:customStyle="1" w:styleId="60">
    <w:name w:val="Заголовок 6 Знак"/>
    <w:basedOn w:val="a0"/>
    <w:link w:val="6"/>
    <w:rsid w:val="0021049D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Body Text"/>
    <w:basedOn w:val="a"/>
    <w:link w:val="ab"/>
    <w:rsid w:val="0021049D"/>
    <w:pPr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21049D"/>
    <w:pPr>
      <w:ind w:firstLine="420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1049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104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1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2">
    <w:name w:val="style12"/>
    <w:basedOn w:val="a"/>
    <w:rsid w:val="0021049D"/>
    <w:pPr>
      <w:spacing w:before="100" w:beforeAutospacing="1" w:after="100" w:afterAutospacing="1"/>
    </w:pPr>
  </w:style>
  <w:style w:type="character" w:customStyle="1" w:styleId="highlight">
    <w:name w:val="highlight"/>
    <w:basedOn w:val="a0"/>
    <w:rsid w:val="0021049D"/>
  </w:style>
  <w:style w:type="paragraph" w:customStyle="1" w:styleId="western">
    <w:name w:val="western"/>
    <w:basedOn w:val="a"/>
    <w:rsid w:val="0021049D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BB247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47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A305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31"/>
    <w:basedOn w:val="a"/>
    <w:rsid w:val="00A30549"/>
    <w:pPr>
      <w:spacing w:after="120"/>
    </w:pPr>
    <w:rPr>
      <w:sz w:val="16"/>
      <w:szCs w:val="16"/>
      <w:lang w:eastAsia="zh-CN"/>
    </w:rPr>
  </w:style>
  <w:style w:type="paragraph" w:customStyle="1" w:styleId="af">
    <w:name w:val="основной"/>
    <w:basedOn w:val="a"/>
    <w:rsid w:val="004C64F2"/>
    <w:pPr>
      <w:spacing w:before="2400" w:after="400"/>
      <w:jc w:val="center"/>
    </w:pPr>
    <w:rPr>
      <w:rFonts w:ascii="Courier New" w:hAnsi="Courier New" w:cs="Lucida Sans Unicode"/>
      <w:b/>
      <w:bCs/>
      <w:sz w:val="44"/>
      <w:lang w:eastAsia="ar-SA"/>
    </w:rPr>
  </w:style>
  <w:style w:type="paragraph" w:styleId="af0">
    <w:name w:val="Title"/>
    <w:basedOn w:val="a"/>
    <w:link w:val="af1"/>
    <w:qFormat/>
    <w:rsid w:val="001439A4"/>
    <w:pPr>
      <w:jc w:val="center"/>
    </w:pPr>
    <w:rPr>
      <w:b/>
      <w:sz w:val="28"/>
      <w:szCs w:val="20"/>
    </w:rPr>
  </w:style>
  <w:style w:type="character" w:customStyle="1" w:styleId="af1">
    <w:name w:val="Название Знак"/>
    <w:basedOn w:val="a0"/>
    <w:link w:val="af0"/>
    <w:rsid w:val="001439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11">
    <w:name w:val="Основной текст с отступом 31"/>
    <w:basedOn w:val="a"/>
    <w:rsid w:val="00A609F7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paragraph" w:customStyle="1" w:styleId="c10c1">
    <w:name w:val="c10 c1"/>
    <w:basedOn w:val="a"/>
    <w:rsid w:val="000D33C6"/>
    <w:pPr>
      <w:spacing w:before="100" w:beforeAutospacing="1" w:after="100" w:afterAutospacing="1"/>
    </w:pPr>
  </w:style>
  <w:style w:type="character" w:customStyle="1" w:styleId="c2">
    <w:name w:val="c2"/>
    <w:basedOn w:val="a0"/>
    <w:rsid w:val="000D33C6"/>
  </w:style>
  <w:style w:type="paragraph" w:styleId="af2">
    <w:name w:val="TOC Heading"/>
    <w:basedOn w:val="1"/>
    <w:next w:val="a"/>
    <w:uiPriority w:val="39"/>
    <w:unhideWhenUsed/>
    <w:qFormat/>
    <w:rsid w:val="004543CA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1930"/>
    <w:pPr>
      <w:tabs>
        <w:tab w:val="left" w:pos="660"/>
        <w:tab w:val="right" w:leader="dot" w:pos="9345"/>
      </w:tabs>
      <w:spacing w:after="100"/>
    </w:pPr>
    <w:rPr>
      <w:b/>
      <w:noProof/>
    </w:rPr>
  </w:style>
  <w:style w:type="character" w:styleId="af3">
    <w:name w:val="Hyperlink"/>
    <w:basedOn w:val="a0"/>
    <w:uiPriority w:val="99"/>
    <w:unhideWhenUsed/>
    <w:rsid w:val="00454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cademy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manua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usi.narod.ru/lib/savgorodni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413B8-00E3-4379-93C1-B93F216D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39</Pages>
  <Words>7165</Words>
  <Characters>40845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пк</cp:lastModifiedBy>
  <cp:revision>10</cp:revision>
  <cp:lastPrinted>2014-04-24T06:01:00Z</cp:lastPrinted>
  <dcterms:created xsi:type="dcterms:W3CDTF">2017-11-02T15:12:00Z</dcterms:created>
  <dcterms:modified xsi:type="dcterms:W3CDTF">2017-11-02T15:23:00Z</dcterms:modified>
</cp:coreProperties>
</file>