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360" w:right="-36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CS 168 Introduction to the Internet Spring 2020 Sylvia Ratnasamy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Discussion 2: Internet and Sockets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681.5999999999999" w:line="276" w:lineRule="auto"/>
        <w:ind w:left="360" w:right="7262.4"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1 True or False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360" w:right="3628.8"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The third layer of the network stack is the transport layer.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60" w:right="2342.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Layering in the network stack is an example of the end-to-end principle.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360" w:right="3201.5999999999995"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(3) We implement all the same layers in both the host and routers.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360" w:right="969.6000000000004"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The operating system (OS) supports logical ports while a router only has physical ports.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360" w:right="3436.7999999999993"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(5) Layers 4 and 7 are used for forwarding in switches/ routers.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360" w:right="6772.799999999999" w:firstLine="0"/>
        <w:jc w:val="left"/>
        <w:rPr>
          <w:rFonts w:ascii="Arial" w:cs="Arial" w:eastAsia="Arial" w:hAnsi="Arial"/>
          <w:b w:val="0"/>
          <w:i w:val="0"/>
          <w:smallCaps w:val="0"/>
          <w:strike w:val="0"/>
          <w:color w:val="000000"/>
          <w:sz w:val="23.910398483276367"/>
          <w:szCs w:val="23.910398483276367"/>
          <w:u w:val="none"/>
          <w:shd w:fill="auto" w:val="clear"/>
          <w:vertAlign w:val="baseline"/>
        </w:rPr>
      </w:pPr>
      <w:r w:rsidDel="00000000" w:rsidR="00000000" w:rsidRPr="00000000">
        <w:rPr>
          <w:rFonts w:ascii="Arial" w:cs="Arial" w:eastAsia="Arial" w:hAnsi="Arial"/>
          <w:b w:val="0"/>
          <w:i w:val="0"/>
          <w:smallCaps w:val="0"/>
          <w:strike w:val="0"/>
          <w:color w:val="000000"/>
          <w:sz w:val="23.910398483276367"/>
          <w:szCs w:val="23.910398483276367"/>
          <w:u w:val="none"/>
          <w:shd w:fill="auto" w:val="clear"/>
          <w:vertAlign w:val="baseline"/>
          <w:rtl w:val="0"/>
        </w:rPr>
        <w:t xml:space="preserve">2 Protocol Diagram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60" w:right="-360" w:firstLine="0"/>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Refer to Figure 2, which is originally taken from Lecture 4. In this example, Host A sends one packet to host B at time </w:t>
      </w:r>
      <w:r w:rsidDel="00000000" w:rsidR="00000000" w:rsidRPr="00000000">
        <w:rPr>
          <w:rFonts w:ascii="Courier New" w:cs="Courier New" w:eastAsia="Courier New" w:hAnsi="Courier New"/>
          <w:b w:val="0"/>
          <w:i w:val="0"/>
          <w:smallCaps w:val="0"/>
          <w:strike w:val="0"/>
          <w:color w:val="000000"/>
          <w:sz w:val="21.818199157714844"/>
          <w:szCs w:val="21.818199157714844"/>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0. In this question, we explore how the packet header changes as the packet traverses different layers and protocols of the network. At each time step, fill in the empty blocks to describe which headers are attached to the payload. The packet headers are provided at time </w:t>
      </w:r>
      <w:r w:rsidDel="00000000" w:rsidR="00000000" w:rsidRPr="00000000">
        <w:rPr>
          <w:rFonts w:ascii="Courier New" w:cs="Courier New" w:eastAsia="Courier New" w:hAnsi="Courier New"/>
          <w:b w:val="0"/>
          <w:i w:val="0"/>
          <w:smallCaps w:val="0"/>
          <w:strike w:val="0"/>
          <w:color w:val="000000"/>
          <w:sz w:val="21.818199157714844"/>
          <w:szCs w:val="21.818199157714844"/>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 for reference.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995.2" w:line="276" w:lineRule="auto"/>
        <w:ind w:left="969.6000000000001" w:right="249.60000000000036"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Figure 1: Used for question 2. Host A sends a packet to host B that goes through two routers.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470.4"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Internet and Sockets 1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3036.800000000001" w:line="276" w:lineRule="auto"/>
        <w:ind w:left="360" w:right="-360"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i w:val="0"/>
          <w:smallCaps w:val="0"/>
          <w:strike w:val="0"/>
          <w:color w:val="000000"/>
          <w:sz w:val="17.93280029296875"/>
          <w:szCs w:val="17.93280029296875"/>
          <w:u w:val="none"/>
          <w:shd w:fill="auto" w:val="clear"/>
          <w:vertAlign w:val="baseline"/>
          <w:rtl w:val="0"/>
        </w:rPr>
        <w:t xml:space="preserve">CS 168, Spring 2020, Discussion 2: Internet and Sockets 2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B0D2F0D7DC4489CFF991C602C9121" ma:contentTypeVersion="2" ma:contentTypeDescription="Create a new document." ma:contentTypeScope="" ma:versionID="fb4db7b70e1fb1c2f0f1d2fcf75631b7">
  <xsd:schema xmlns:xsd="http://www.w3.org/2001/XMLSchema" xmlns:xs="http://www.w3.org/2001/XMLSchema" xmlns:p="http://schemas.microsoft.com/office/2006/metadata/properties" xmlns:ns2="21e05157-672d-4edf-bcb1-53d9c4ace537" targetNamespace="http://schemas.microsoft.com/office/2006/metadata/properties" ma:root="true" ma:fieldsID="011bdbe87232eda5c667bc4141f39d0e" ns2:_="">
    <xsd:import namespace="21e05157-672d-4edf-bcb1-53d9c4ace53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05157-672d-4edf-bcb1-53d9c4ace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E83AA-B16C-47F9-94B1-DD2D041EB772}"/>
</file>

<file path=customXml/itemProps2.xml><?xml version="1.0" encoding="utf-8"?>
<ds:datastoreItem xmlns:ds="http://schemas.openxmlformats.org/officeDocument/2006/customXml" ds:itemID="{31195883-5604-41CE-9ED3-D76ED6BC1915}"/>
</file>

<file path=customXml/itemProps3.xml><?xml version="1.0" encoding="utf-8"?>
<ds:datastoreItem xmlns:ds="http://schemas.openxmlformats.org/officeDocument/2006/customXml" ds:itemID="{97F5FDF4-2B63-4227-9416-7A37440AA5C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0x010100185B0D2F0D7DC4489CFF991C602C9121</vt:lpwstr>
  </property>
</Properties>
</file>