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《Java程序设计》课程设计个人报告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张三</w:t>
            </w:r>
          </w:p>
        </w:tc>
      </w:tr>
      <w:tr>
        <w:tc>
          <w:tcPr>
            <w:tcW w:type="dxa" w:w="4320"/>
          </w:tcPr>
          <w:p>
            <w:r>
              <w:t>学号</w:t>
            </w:r>
          </w:p>
        </w:tc>
        <w:tc>
          <w:tcPr>
            <w:tcW w:type="dxa" w:w="4320"/>
          </w:tcPr>
          <w:p>
            <w:r>
              <w:t>2021001</w:t>
            </w:r>
          </w:p>
        </w:tc>
      </w:tr>
      <w:tr>
        <w:tc>
          <w:tcPr>
            <w:tcW w:type="dxa" w:w="4320"/>
          </w:tcPr>
          <w:p>
            <w:r>
              <w:t>课题名称</w:t>
            </w:r>
          </w:p>
        </w:tc>
        <w:tc>
          <w:tcPr>
            <w:tcW w:type="dxa" w:w="4320"/>
          </w:tcPr>
          <w:p>
            <w:r>
              <w:t>自动化数据处理与清洗系统（DataCleanPro）</w:t>
            </w:r>
          </w:p>
        </w:tc>
      </w:tr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项目组长/后端开发</w:t>
            </w:r>
          </w:p>
        </w:tc>
      </w:tr>
      <w:tr>
        <w:tc>
          <w:tcPr>
            <w:tcW w:type="dxa" w:w="4320"/>
          </w:tcPr>
          <w:p>
            <w:r>
              <w:t>完成时间</w:t>
            </w:r>
          </w:p>
        </w:tc>
        <w:tc>
          <w:tcPr>
            <w:tcW w:type="dxa" w:w="4320"/>
          </w:tcPr>
          <w:p>
            <w:r>
              <w:t>2024年6月</w:t>
            </w:r>
          </w:p>
        </w:tc>
      </w:tr>
    </w:tbl>
    <w:p>
      <w:pPr>
        <w:pStyle w:val="Heading1"/>
      </w:pPr>
      <w:r>
        <w:t>一、个人任务完成情况</w:t>
      </w:r>
    </w:p>
    <w:p>
      <w:r>
        <w:t>主要职责：项目组长/后端开发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任务模块</w:t>
            </w:r>
          </w:p>
        </w:tc>
        <w:tc>
          <w:tcPr>
            <w:tcW w:type="dxa" w:w="2880"/>
          </w:tcPr>
          <w:p>
            <w:r>
              <w:t>具体内容</w:t>
            </w:r>
          </w:p>
        </w:tc>
        <w:tc>
          <w:tcPr>
            <w:tcW w:type="dxa" w:w="2880"/>
          </w:tcPr>
          <w:p>
            <w:r>
              <w:t>完成情况</w:t>
            </w:r>
          </w:p>
        </w:tc>
      </w:tr>
      <w:tr>
        <w:tc>
          <w:tcPr>
            <w:tcW w:type="dxa" w:w="2880"/>
          </w:tcPr>
          <w:p>
            <w:r>
              <w:t>项目架构设计</w:t>
            </w:r>
          </w:p>
        </w:tc>
        <w:tc>
          <w:tcPr>
            <w:tcW w:type="dxa" w:w="2880"/>
          </w:tcPr>
          <w:p>
            <w:r>
              <w:t>设计MVC分层架构，规划模块职责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文件解析模块</w:t>
            </w:r>
          </w:p>
        </w:tc>
        <w:tc>
          <w:tcPr>
            <w:tcW w:type="dxa" w:w="2880"/>
          </w:tcPr>
          <w:p>
            <w:r>
              <w:t>实现FileParser抽象类、ExcelParser、CsvParser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数据清洗模块</w:t>
            </w:r>
          </w:p>
        </w:tc>
        <w:tc>
          <w:tcPr>
            <w:tcW w:type="dxa" w:w="2880"/>
          </w:tcPr>
          <w:p>
            <w:r>
              <w:t>实现DataCleaner接口及清洗器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网络通信模块</w:t>
            </w:r>
          </w:p>
        </w:tc>
        <w:tc>
          <w:tcPr>
            <w:tcW w:type="dxa" w:w="2880"/>
          </w:tcPr>
          <w:p>
            <w:r>
              <w:t>实现Server、Client、TaskManager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多线程管理</w:t>
            </w:r>
          </w:p>
        </w:tc>
        <w:tc>
          <w:tcPr>
            <w:tcW w:type="dxa" w:w="2880"/>
          </w:tcPr>
          <w:p>
            <w:r>
              <w:t>实现ExecutorService线程池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项目集成</w:t>
            </w:r>
          </w:p>
        </w:tc>
        <w:tc>
          <w:tcPr>
            <w:tcW w:type="dxa" w:w="2880"/>
          </w:tcPr>
          <w:p>
            <w:r>
              <w:t>协调组员工作，把控项目进度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>
      <w:pPr>
        <w:pStyle w:val="Heading1"/>
      </w:pPr>
      <w:r>
        <w:t>二、技术实现</w:t>
      </w:r>
    </w:p>
    <w:p>
      <w:pPr>
        <w:pStyle w:val="Heading2"/>
      </w:pPr>
      <w:r>
        <w:t>2.1 类继承的实现</w:t>
      </w:r>
    </w:p>
    <w:p>
      <w:r>
        <w:t>在文件解析模块中，设计了抽象基类FileParser，并实现了ExcelParser和CsvParser两个子类。通过继承，子类复用了基类的通用逻辑，同时实现了各自的解析算法。</w:t>
      </w:r>
    </w:p>
    <w:p>
      <w:pPr>
        <w:pStyle w:val="Heading2"/>
      </w:pPr>
      <w:r>
        <w:t>2.2 多态的实现</w:t>
      </w:r>
    </w:p>
    <w:p>
      <w:r>
        <w:t>在解析器工厂中，实现了多态的解析器选择。通过工厂模式，系统能够根据文件类型自动选择合适的解析器，实现了运行时的多态调用。</w:t>
      </w:r>
    </w:p>
    <w:p>
      <w:pPr>
        <w:pStyle w:val="Heading2"/>
      </w:pPr>
      <w:r>
        <w:t>2.3 多线程的实现</w:t>
      </w:r>
    </w:p>
    <w:p>
      <w:r>
        <w:t>使用ExecutorService线程池实现异步任务处理。在GUI中使用SwingWorker实现异步更新，避免GUI冻结。</w:t>
      </w:r>
    </w:p>
    <w:p>
      <w:pPr>
        <w:pStyle w:val="Heading2"/>
      </w:pPr>
      <w:r>
        <w:t>2.4 网络编程的实现</w:t>
      </w:r>
    </w:p>
    <w:p>
      <w:r>
        <w:t>实现了Socket客户端/服务器模式，使用JSON格式进行数据交换，支持远程任务处理。</w:t>
      </w:r>
    </w:p>
    <w:p>
      <w:pPr>
        <w:pStyle w:val="Heading1"/>
      </w:pPr>
      <w:r>
        <w:t>三、遇到的问题与解决方案</w:t>
      </w:r>
    </w:p>
    <w:p>
      <w:pPr>
        <w:pStyle w:val="Heading2"/>
      </w:pPr>
      <w:r>
        <w:t>3.1 BOM字符问题</w:t>
      </w:r>
    </w:p>
    <w:p>
      <w:r>
        <w:t>解决方案：编写批量去除BOM的脚本，使用字节操作移除文件开头的BOM字符</w:t>
      </w:r>
    </w:p>
    <w:p>
      <w:pPr>
        <w:pStyle w:val="Heading2"/>
      </w:pPr>
      <w:r>
        <w:t>3.2 依赖版本冲突</w:t>
      </w:r>
    </w:p>
    <w:p>
      <w:r>
        <w:t>解决方案：在pom.xml中排除旧版本依赖，显式指定新版本</w:t>
      </w:r>
    </w:p>
    <w:p>
      <w:pPr>
        <w:pStyle w:val="Heading2"/>
      </w:pPr>
      <w:r>
        <w:t>3.3 数据库连接失败</w:t>
      </w:r>
    </w:p>
    <w:p>
      <w:r>
        <w:t>解决方案：修改App.java，使应用程序在数据库连接失败时能够优雅降级</w:t>
      </w:r>
    </w:p>
    <w:p>
      <w:pPr>
        <w:pStyle w:val="Heading1"/>
      </w:pPr>
      <w:r>
        <w:t>四、学习收获</w:t>
      </w:r>
    </w:p>
    <w:p>
      <w:r>
        <w:t>通过本次课程设计，我深入学习了Java核心技术，提高了项目开发和团队协作的能力。</w:t>
      </w:r>
    </w:p>
    <w:p>
      <w:pPr>
        <w:pStyle w:val="Heading1"/>
      </w:pPr>
      <w:r>
        <w:t>五、自我评价</w:t>
      </w:r>
    </w:p>
    <w:p>
      <w:r>
        <w:t>优点：工作认真负责，按时完成任务，代码质量高，善于学习新技术</w:t>
      </w:r>
    </w:p>
    <w:p>
      <w:r>
        <w:t>不足：对某些技术细节理解还不够深入，需要更多实战经验</w:t>
      </w:r>
    </w:p>
    <w:p>
      <w:r>
        <w:t>改进方向：继续深入学习Java核心技术，提高代码质量和可维护性</w:t>
      </w:r>
    </w:p>
    <w:p>
      <w:pPr>
        <w:pStyle w:val="Heading1"/>
      </w:pPr>
      <w:r>
        <w:t>六、总结</w:t>
      </w:r>
    </w:p>
    <w:p>
      <w:r>
        <w:t>通过本次课程设计，我不仅掌握了Java的核心技术，还提高了项目开发和团队协作的能力。从需求分析到系统实现，从代码编写到测试调试，每一个环节都让我收获颇丰。</w:t>
      </w:r>
    </w:p>
    <w:p>
      <w:pPr>
        <w:pStyle w:val="Heading1"/>
      </w:pPr>
      <w:r>
        <w:t>附录：个人代码贡献统计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代码行数</w:t>
            </w:r>
          </w:p>
        </w:tc>
      </w:tr>
      <w:tr>
        <w:tc>
          <w:tcPr>
            <w:tcW w:type="dxa" w:w="4320"/>
          </w:tcPr>
          <w:p>
            <w:r>
              <w:t>parser</w:t>
            </w:r>
          </w:p>
        </w:tc>
        <w:tc>
          <w:tcPr>
            <w:tcW w:type="dxa" w:w="4320"/>
          </w:tcPr>
          <w:p>
            <w:r>
              <w:t>约500行</w:t>
            </w:r>
          </w:p>
        </w:tc>
      </w:tr>
      <w:tr>
        <w:tc>
          <w:tcPr>
            <w:tcW w:type="dxa" w:w="4320"/>
          </w:tcPr>
          <w:p>
            <w:r>
              <w:t>cleaner</w:t>
            </w:r>
          </w:p>
        </w:tc>
        <w:tc>
          <w:tcPr>
            <w:tcW w:type="dxa" w:w="4320"/>
          </w:tcPr>
          <w:p>
            <w:r>
              <w:t>约400行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约600行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约200行</w:t>
            </w:r>
          </w:p>
        </w:tc>
      </w:tr>
      <w:tr>
        <w:tc>
          <w:tcPr>
            <w:tcW w:type="dxa" w:w="4320"/>
          </w:tcPr>
          <w:p>
            <w:r>
              <w:t>App.java</w:t>
            </w:r>
          </w:p>
        </w:tc>
        <w:tc>
          <w:tcPr>
            <w:tcW w:type="dxa" w:w="4320"/>
          </w:tcPr>
          <w:p>
            <w:r>
              <w:t>约80行</w:t>
            </w:r>
          </w:p>
        </w:tc>
      </w:tr>
      <w:tr>
        <w:tc>
          <w:tcPr>
            <w:tcW w:type="dxa" w:w="4320"/>
          </w:tcPr>
          <w:p>
            <w:r>
              <w:t>总计</w:t>
            </w:r>
          </w:p>
        </w:tc>
        <w:tc>
          <w:tcPr>
            <w:tcW w:type="dxa" w:w="4320"/>
          </w:tcPr>
          <w:p>
            <w:r>
              <w:t>约2000行（30%）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