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240"/>
        <w:jc w:val="center"/>
      </w:pPr>
      <w:r>
        <w:rPr>
          <w:rFonts w:ascii="Arial" w:hAnsi="Arial" w:eastAsia="黑体"/>
          <w:b/>
          <w:sz w:val="44"/>
        </w:rPr>
        <w:t>《Java程序设计》课程设计报告</w:t>
      </w:r>
    </w:p>
    <w:p>
      <w:pPr>
        <w:spacing w:after="480"/>
        <w:jc w:val="center"/>
      </w:pPr>
      <w:r>
        <w:rPr>
          <w:rFonts w:ascii="Times New Roman" w:hAnsi="Times New Roman" w:eastAsia="宋体"/>
          <w:b w:val="0"/>
          <w:sz w:val="32"/>
        </w:rPr>
        <w:t>课题名称：自动化数据处理与清洗系统（DataCleanPro）</w:t>
      </w:r>
    </w:p>
    <w:p>
      <w:pPr>
        <w:spacing w:after="120"/>
        <w:jc w:val="center"/>
      </w:pPr>
      <w:r>
        <w:rPr>
          <w:rFonts w:ascii="Times New Roman" w:hAnsi="Times New Roman" w:eastAsia="宋体"/>
          <w:b w:val="0"/>
          <w:sz w:val="28"/>
        </w:rPr>
        <w:t>课程名称：Java程序设计</w:t>
      </w:r>
    </w:p>
    <w:p>
      <w:pPr>
        <w:spacing w:after="120"/>
        <w:jc w:val="center"/>
      </w:pPr>
      <w:r>
        <w:rPr>
          <w:rFonts w:ascii="Times New Roman" w:hAnsi="Times New Roman" w:eastAsia="宋体"/>
          <w:b w:val="0"/>
          <w:sz w:val="28"/>
        </w:rPr>
        <w:t>小组成员：郭澄、季易凡、何勰、秦修淇</w:t>
      </w:r>
    </w:p>
    <w:p>
      <w:pPr>
        <w:spacing w:after="120"/>
        <w:jc w:val="center"/>
      </w:pPr>
      <w:r>
        <w:rPr>
          <w:rFonts w:ascii="Times New Roman" w:hAnsi="Times New Roman" w:eastAsia="宋体"/>
          <w:b w:val="0"/>
          <w:sz w:val="28"/>
        </w:rPr>
        <w:t>指导教师：</w:t>
      </w:r>
    </w:p>
    <w:p>
      <w:pPr>
        <w:spacing w:after="120"/>
        <w:jc w:val="center"/>
      </w:pPr>
      <w:r>
        <w:rPr>
          <w:rFonts w:ascii="Times New Roman" w:hAnsi="Times New Roman" w:eastAsia="宋体"/>
          <w:b w:val="0"/>
          <w:sz w:val="28"/>
        </w:rPr>
        <w:t>所在院系：</w:t>
      </w:r>
    </w:p>
    <w:p>
      <w:pPr>
        <w:jc w:val="center"/>
      </w:pPr>
      <w:r>
        <w:rPr>
          <w:rFonts w:ascii="Times New Roman" w:hAnsi="Times New Roman" w:eastAsia="宋体"/>
          <w:b w:val="0"/>
          <w:sz w:val="28"/>
        </w:rPr>
        <w:t>2026年6月</w:t>
      </w:r>
    </w:p>
    <w:p>
      <w:r>
        <w:br w:type="page"/>
      </w:r>
    </w:p>
    <w:p>
      <w:pPr>
        <w:spacing w:before="240" w:after="120" w:lineRule="auto" w:line="360"/>
        <w:jc w:val="left"/>
      </w:pPr>
      <w:r>
        <w:rPr>
          <w:rFonts w:ascii="Arial" w:hAnsi="Arial" w:eastAsia="黑体"/>
          <w:b/>
          <w:sz w:val="30"/>
        </w:rPr>
        <w:t>一、课题背景与意义</w:t>
      </w:r>
    </w:p>
    <w:p>
      <w:pPr>
        <w:spacing w:before="120" w:after="60" w:lineRule="auto" w:line="360"/>
        <w:jc w:val="left"/>
      </w:pPr>
      <w:r>
        <w:rPr>
          <w:rFonts w:ascii="Arial" w:hAnsi="Arial" w:eastAsia="黑体"/>
          <w:b/>
          <w:sz w:val="28"/>
        </w:rPr>
        <w:t>1.1 课题背景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在日常工作与学习中，我们经常需要处理大量的Excel、CSV格式的数据文件。这些数据文件普遍存在以下问题：</w:t>
      </w:r>
    </w:p>
    <w:p>
      <w:pPr>
        <w:pStyle w:val="ListBullet"/>
        <w:ind w:left="480"/>
      </w:pPr>
      <w:r>
        <w:rPr>
          <w:rFonts w:ascii="Times New Roman" w:hAnsi="Times New Roman" w:eastAsia="宋体"/>
          <w:b w:val="0"/>
          <w:sz w:val="24"/>
        </w:rPr>
        <w:t>数据杂乱：不同来源的数据格式不统一，存在多余空格、大小写混乱等问题</w:t>
      </w:r>
    </w:p>
    <w:p>
      <w:pPr>
        <w:pStyle w:val="ListBullet"/>
        <w:ind w:left="480"/>
      </w:pPr>
      <w:r>
        <w:rPr>
          <w:rFonts w:ascii="Times New Roman" w:hAnsi="Times New Roman" w:eastAsia="宋体"/>
          <w:b w:val="0"/>
          <w:sz w:val="24"/>
        </w:rPr>
        <w:t>空值过多：数据采集过程中经常产生空值，影响后续分析</w:t>
      </w:r>
    </w:p>
    <w:p>
      <w:pPr>
        <w:pStyle w:val="ListBullet"/>
        <w:ind w:left="480"/>
      </w:pPr>
      <w:r>
        <w:rPr>
          <w:rFonts w:ascii="Times New Roman" w:hAnsi="Times New Roman" w:eastAsia="宋体"/>
          <w:b w:val="0"/>
          <w:sz w:val="24"/>
        </w:rPr>
        <w:t>重复冗余：数据合并时容易产生重复记录</w:t>
      </w:r>
    </w:p>
    <w:p>
      <w:pPr>
        <w:pStyle w:val="ListBullet"/>
        <w:ind w:left="480"/>
      </w:pPr>
      <w:r>
        <w:rPr>
          <w:rFonts w:ascii="Times New Roman" w:hAnsi="Times New Roman" w:eastAsia="宋体"/>
          <w:b w:val="0"/>
          <w:sz w:val="24"/>
        </w:rPr>
        <w:t>格式不统一：日期、手机号、邮箱等字段格式各异</w:t>
      </w:r>
    </w:p>
    <w:p>
      <w:pPr>
        <w:pStyle w:val="ListBullet"/>
        <w:ind w:left="480"/>
      </w:pPr>
      <w:r>
        <w:rPr>
          <w:rFonts w:ascii="Times New Roman" w:hAnsi="Times New Roman" w:eastAsia="宋体"/>
          <w:b w:val="0"/>
          <w:sz w:val="24"/>
        </w:rPr>
        <w:t>人工统计效率低：手动处理大量数据耗时耗力，容易出错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针对上述问题，本课题设计并实现了一个自动化数据处理与清洗系统（DataCleanPro），旨在提供一站式的数据处理解决方案。</w:t>
      </w:r>
    </w:p>
    <w:p>
      <w:pPr>
        <w:spacing w:before="120" w:after="60" w:lineRule="auto" w:line="360"/>
        <w:jc w:val="left"/>
      </w:pPr>
      <w:r>
        <w:rPr>
          <w:rFonts w:ascii="Arial" w:hAnsi="Arial" w:eastAsia="黑体"/>
          <w:b/>
          <w:sz w:val="28"/>
        </w:rPr>
        <w:t>1.2 课题意义</w:t>
      </w:r>
    </w:p>
    <w:p>
      <w:pPr>
        <w:spacing w:before="0" w:after="0" w:lineRule="auto" w:line="360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1. 提高数据处理效率：自动化处理替代人工操作，大幅提升工作效率</w:t>
      </w:r>
    </w:p>
    <w:p>
      <w:pPr>
        <w:spacing w:before="0" w:after="0" w:lineRule="auto" w:line="360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2. 保证数据质量：通过规则校验和数据清洗，确保数据的准确性和一致性</w:t>
      </w:r>
    </w:p>
    <w:p>
      <w:pPr>
        <w:spacing w:before="0" w:after="0" w:lineRule="auto" w:line="360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3. 降低出错概率：程序化处理避免了人工操作可能带来的错误</w:t>
      </w:r>
    </w:p>
    <w:p>
      <w:pPr>
        <w:spacing w:before="0" w:after="0" w:lineRule="auto" w:line="360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4. 支持批量处理：能够同时处理多个文件，满足大规模数据处理需求</w:t>
      </w:r>
    </w:p>
    <w:p>
      <w:pPr>
        <w:spacing w:before="0" w:after="0" w:lineRule="auto" w:line="360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5. 提供可视化界面：友好的GUI界面降低了使用门槛</w:t>
      </w:r>
    </w:p>
    <w:p>
      <w:pPr>
        <w:spacing w:before="240" w:after="120" w:lineRule="auto" w:line="360"/>
        <w:jc w:val="left"/>
      </w:pPr>
      <w:r>
        <w:rPr>
          <w:rFonts w:ascii="Arial" w:hAnsi="Arial" w:eastAsia="黑体"/>
          <w:b/>
          <w:sz w:val="30"/>
        </w:rPr>
        <w:t>二、需求分析</w:t>
      </w:r>
    </w:p>
    <w:p>
      <w:pPr>
        <w:spacing w:before="120" w:after="60" w:lineRule="auto" w:line="360"/>
        <w:jc w:val="left"/>
      </w:pPr>
      <w:r>
        <w:rPr>
          <w:rFonts w:ascii="Arial" w:hAnsi="Arial" w:eastAsia="黑体"/>
          <w:b/>
          <w:sz w:val="28"/>
        </w:rPr>
        <w:t>2.1 功能需求</w:t>
      </w:r>
    </w:p>
    <w:p>
      <w:pPr>
        <w:spacing w:before="80" w:after="40" w:lineRule="auto" w:line="360"/>
        <w:jc w:val="left"/>
      </w:pPr>
      <w:r>
        <w:rPr>
          <w:rFonts w:ascii="Arial" w:hAnsi="Arial" w:eastAsia="黑体"/>
          <w:b/>
          <w:sz w:val="24"/>
        </w:rPr>
        <w:t>2.1.1 文件导入功能</w:t>
      </w:r>
    </w:p>
    <w:p>
      <w:pPr>
        <w:pStyle w:val="ListBullet"/>
        <w:ind w:left="480"/>
      </w:pPr>
      <w:r>
        <w:rPr>
          <w:rFonts w:ascii="Times New Roman" w:hAnsi="Times New Roman" w:eastAsia="宋体"/>
          <w:b w:val="0"/>
          <w:sz w:val="24"/>
        </w:rPr>
        <w:t>支持Excel文件（.xlsx、.xls）导入</w:t>
      </w:r>
    </w:p>
    <w:p>
      <w:pPr>
        <w:pStyle w:val="ListBullet"/>
        <w:ind w:left="480"/>
      </w:pPr>
      <w:r>
        <w:rPr>
          <w:rFonts w:ascii="Times New Roman" w:hAnsi="Times New Roman" w:eastAsia="宋体"/>
          <w:b w:val="0"/>
          <w:sz w:val="24"/>
        </w:rPr>
        <w:t>支持CSV文件导入</w:t>
      </w:r>
    </w:p>
    <w:p>
      <w:pPr>
        <w:pStyle w:val="ListBullet"/>
        <w:ind w:left="480"/>
      </w:pPr>
      <w:r>
        <w:rPr>
          <w:rFonts w:ascii="Times New Roman" w:hAnsi="Times New Roman" w:eastAsia="宋体"/>
          <w:b w:val="0"/>
          <w:sz w:val="24"/>
        </w:rPr>
        <w:t>支持批量文件上传</w:t>
      </w:r>
    </w:p>
    <w:p>
      <w:pPr>
        <w:pStyle w:val="ListBullet"/>
        <w:ind w:left="480"/>
      </w:pPr>
      <w:r>
        <w:rPr>
          <w:rFonts w:ascii="Times New Roman" w:hAnsi="Times New Roman" w:eastAsia="宋体"/>
          <w:b w:val="0"/>
          <w:sz w:val="24"/>
        </w:rPr>
        <w:t>提供文件预览功能</w:t>
      </w:r>
    </w:p>
    <w:p>
      <w:pPr>
        <w:spacing w:before="80" w:after="40" w:lineRule="auto" w:line="360"/>
        <w:jc w:val="left"/>
      </w:pPr>
      <w:r>
        <w:rPr>
          <w:rFonts w:ascii="Arial" w:hAnsi="Arial" w:eastAsia="黑体"/>
          <w:b/>
          <w:sz w:val="24"/>
        </w:rPr>
        <w:t>2.1.2 数据清洗功能</w:t>
      </w:r>
    </w:p>
    <w:p>
      <w:pPr>
        <w:pStyle w:val="ListBullet"/>
        <w:ind w:left="480"/>
      </w:pPr>
      <w:r>
        <w:rPr>
          <w:rFonts w:ascii="Times New Roman" w:hAnsi="Times New Roman" w:eastAsia="宋体"/>
          <w:b w:val="0"/>
          <w:sz w:val="24"/>
        </w:rPr>
        <w:t>去重处理：自动识别并删除重复数据</w:t>
      </w:r>
    </w:p>
    <w:p>
      <w:pPr>
        <w:pStyle w:val="ListBullet"/>
        <w:ind w:left="480"/>
      </w:pPr>
      <w:r>
        <w:rPr>
          <w:rFonts w:ascii="Times New Roman" w:hAnsi="Times New Roman" w:eastAsia="宋体"/>
          <w:b w:val="0"/>
          <w:sz w:val="24"/>
        </w:rPr>
        <w:t>空值处理：过滤或填充空值</w:t>
      </w:r>
    </w:p>
    <w:p>
      <w:pPr>
        <w:pStyle w:val="ListBullet"/>
        <w:ind w:left="480"/>
      </w:pPr>
      <w:r>
        <w:rPr>
          <w:rFonts w:ascii="Times New Roman" w:hAnsi="Times New Roman" w:eastAsia="宋体"/>
          <w:b w:val="0"/>
          <w:sz w:val="24"/>
        </w:rPr>
        <w:t>格式修正：去除多余空格、统一大小写</w:t>
      </w:r>
    </w:p>
    <w:p>
      <w:pPr>
        <w:pStyle w:val="ListBullet"/>
        <w:ind w:left="480"/>
      </w:pPr>
      <w:r>
        <w:rPr>
          <w:rFonts w:ascii="Times New Roman" w:hAnsi="Times New Roman" w:eastAsia="宋体"/>
          <w:b w:val="0"/>
          <w:sz w:val="24"/>
        </w:rPr>
        <w:t>异常数据识别：标记不符合规范的数据</w:t>
      </w:r>
    </w:p>
    <w:p>
      <w:pPr>
        <w:spacing w:before="80" w:after="40" w:lineRule="auto" w:line="360"/>
        <w:jc w:val="left"/>
      </w:pPr>
      <w:r>
        <w:rPr>
          <w:rFonts w:ascii="Arial" w:hAnsi="Arial" w:eastAsia="黑体"/>
          <w:b/>
          <w:sz w:val="24"/>
        </w:rPr>
        <w:t>2.1.3 数据验证功能</w:t>
      </w:r>
    </w:p>
    <w:p>
      <w:pPr>
        <w:pStyle w:val="ListBullet"/>
        <w:ind w:left="480"/>
      </w:pPr>
      <w:r>
        <w:rPr>
          <w:rFonts w:ascii="Times New Roman" w:hAnsi="Times New Roman" w:eastAsia="宋体"/>
          <w:b w:val="0"/>
          <w:sz w:val="24"/>
        </w:rPr>
        <w:t>手机号格式验证（11位数字，以1开头）</w:t>
      </w:r>
    </w:p>
    <w:p>
      <w:pPr>
        <w:pStyle w:val="ListBullet"/>
        <w:ind w:left="480"/>
      </w:pPr>
      <w:r>
        <w:rPr>
          <w:rFonts w:ascii="Times New Roman" w:hAnsi="Times New Roman" w:eastAsia="宋体"/>
          <w:b w:val="0"/>
          <w:sz w:val="24"/>
        </w:rPr>
        <w:t>邮箱格式验证</w:t>
      </w:r>
    </w:p>
    <w:p>
      <w:pPr>
        <w:pStyle w:val="ListBullet"/>
        <w:ind w:left="480"/>
      </w:pPr>
      <w:r>
        <w:rPr>
          <w:rFonts w:ascii="Times New Roman" w:hAnsi="Times New Roman" w:eastAsia="宋体"/>
          <w:b w:val="0"/>
          <w:sz w:val="24"/>
        </w:rPr>
        <w:t>必填字段验证</w:t>
      </w:r>
    </w:p>
    <w:p>
      <w:pPr>
        <w:pStyle w:val="ListBullet"/>
        <w:ind w:left="480"/>
      </w:pPr>
      <w:r>
        <w:rPr>
          <w:rFonts w:ascii="Times New Roman" w:hAnsi="Times New Roman" w:eastAsia="宋体"/>
          <w:b w:val="0"/>
          <w:sz w:val="24"/>
        </w:rPr>
        <w:t>数字范围验证</w:t>
      </w:r>
    </w:p>
    <w:p>
      <w:pPr>
        <w:pStyle w:val="ListBullet"/>
        <w:ind w:left="480"/>
      </w:pPr>
      <w:r>
        <w:rPr>
          <w:rFonts w:ascii="Times New Roman" w:hAnsi="Times New Roman" w:eastAsia="宋体"/>
          <w:b w:val="0"/>
          <w:sz w:val="24"/>
        </w:rPr>
        <w:t>自定义正则表达式验证</w:t>
      </w:r>
    </w:p>
    <w:p>
      <w:pPr>
        <w:spacing w:before="80" w:after="40" w:lineRule="auto" w:line="360"/>
        <w:jc w:val="left"/>
      </w:pPr>
      <w:r>
        <w:rPr>
          <w:rFonts w:ascii="Arial" w:hAnsi="Arial" w:eastAsia="黑体"/>
          <w:b/>
          <w:sz w:val="24"/>
        </w:rPr>
        <w:t>2.1.4 数据查询功能</w:t>
      </w:r>
    </w:p>
    <w:p>
      <w:pPr>
        <w:pStyle w:val="ListBullet"/>
        <w:ind w:left="480"/>
      </w:pPr>
      <w:r>
        <w:rPr>
          <w:rFonts w:ascii="Times New Roman" w:hAnsi="Times New Roman" w:eastAsia="宋体"/>
          <w:b w:val="0"/>
          <w:sz w:val="24"/>
        </w:rPr>
        <w:t>支持关键字搜索</w:t>
      </w:r>
    </w:p>
    <w:p>
      <w:pPr>
        <w:pStyle w:val="ListBullet"/>
        <w:ind w:left="480"/>
      </w:pPr>
      <w:r>
        <w:rPr>
          <w:rFonts w:ascii="Times New Roman" w:hAnsi="Times New Roman" w:eastAsia="宋体"/>
          <w:b w:val="0"/>
          <w:sz w:val="24"/>
        </w:rPr>
        <w:t>支持多条件筛选</w:t>
      </w:r>
    </w:p>
    <w:p>
      <w:pPr>
        <w:pStyle w:val="ListBullet"/>
        <w:ind w:left="480"/>
      </w:pPr>
      <w:r>
        <w:rPr>
          <w:rFonts w:ascii="Times New Roman" w:hAnsi="Times New Roman" w:eastAsia="宋体"/>
          <w:b w:val="0"/>
          <w:sz w:val="24"/>
        </w:rPr>
        <w:t>支持分页显示</w:t>
      </w:r>
    </w:p>
    <w:p>
      <w:pPr>
        <w:pStyle w:val="ListBullet"/>
        <w:ind w:left="480"/>
      </w:pPr>
      <w:r>
        <w:rPr>
          <w:rFonts w:ascii="Times New Roman" w:hAnsi="Times New Roman" w:eastAsia="宋体"/>
          <w:b w:val="0"/>
          <w:sz w:val="24"/>
        </w:rPr>
        <w:t>支持数据排序</w:t>
      </w:r>
    </w:p>
    <w:p>
      <w:pPr>
        <w:spacing w:before="80" w:after="40" w:lineRule="auto" w:line="360"/>
        <w:jc w:val="left"/>
      </w:pPr>
      <w:r>
        <w:rPr>
          <w:rFonts w:ascii="Arial" w:hAnsi="Arial" w:eastAsia="黑体"/>
          <w:b/>
          <w:sz w:val="24"/>
        </w:rPr>
        <w:t>2.1.5 报表导出功能</w:t>
      </w:r>
    </w:p>
    <w:p>
      <w:pPr>
        <w:pStyle w:val="ListBullet"/>
        <w:ind w:left="480"/>
      </w:pPr>
      <w:r>
        <w:rPr>
          <w:rFonts w:ascii="Times New Roman" w:hAnsi="Times New Roman" w:eastAsia="宋体"/>
          <w:b w:val="0"/>
          <w:sz w:val="24"/>
        </w:rPr>
        <w:t>导出清洗后的数据为Excel格式</w:t>
      </w:r>
    </w:p>
    <w:p>
      <w:pPr>
        <w:pStyle w:val="ListBullet"/>
        <w:ind w:left="480"/>
      </w:pPr>
      <w:r>
        <w:rPr>
          <w:rFonts w:ascii="Times New Roman" w:hAnsi="Times New Roman" w:eastAsia="宋体"/>
          <w:b w:val="0"/>
          <w:sz w:val="24"/>
        </w:rPr>
        <w:t>导出验证错误报告</w:t>
      </w:r>
    </w:p>
    <w:p>
      <w:pPr>
        <w:pStyle w:val="ListBullet"/>
        <w:ind w:left="480"/>
      </w:pPr>
      <w:r>
        <w:rPr>
          <w:rFonts w:ascii="Times New Roman" w:hAnsi="Times New Roman" w:eastAsia="宋体"/>
          <w:b w:val="0"/>
          <w:sz w:val="24"/>
        </w:rPr>
        <w:t>导出操作历史记录</w:t>
      </w:r>
    </w:p>
    <w:p>
      <w:pPr>
        <w:spacing w:before="80" w:after="40" w:lineRule="auto" w:line="360"/>
        <w:jc w:val="left"/>
      </w:pPr>
      <w:r>
        <w:rPr>
          <w:rFonts w:ascii="Arial" w:hAnsi="Arial" w:eastAsia="黑体"/>
          <w:b/>
          <w:sz w:val="24"/>
        </w:rPr>
        <w:t>2.1.6 系统管理功能</w:t>
      </w:r>
    </w:p>
    <w:p>
      <w:pPr>
        <w:pStyle w:val="ListBullet"/>
        <w:ind w:left="480"/>
      </w:pPr>
      <w:r>
        <w:rPr>
          <w:rFonts w:ascii="Times New Roman" w:hAnsi="Times New Roman" w:eastAsia="宋体"/>
          <w:b w:val="0"/>
          <w:sz w:val="24"/>
        </w:rPr>
        <w:t>任务历史记录</w:t>
      </w:r>
    </w:p>
    <w:p>
      <w:pPr>
        <w:pStyle w:val="ListBullet"/>
        <w:ind w:left="480"/>
      </w:pPr>
      <w:r>
        <w:rPr>
          <w:rFonts w:ascii="Times New Roman" w:hAnsi="Times New Roman" w:eastAsia="宋体"/>
          <w:b w:val="0"/>
          <w:sz w:val="24"/>
        </w:rPr>
        <w:t>操作日志审计</w:t>
      </w:r>
    </w:p>
    <w:p>
      <w:pPr>
        <w:pStyle w:val="ListBullet"/>
        <w:ind w:left="480"/>
      </w:pPr>
      <w:r>
        <w:rPr>
          <w:rFonts w:ascii="Times New Roman" w:hAnsi="Times New Roman" w:eastAsia="宋体"/>
          <w:b w:val="0"/>
          <w:sz w:val="24"/>
        </w:rPr>
        <w:t>用户登录管理</w:t>
      </w:r>
    </w:p>
    <w:p>
      <w:pPr>
        <w:spacing w:before="120" w:after="60" w:lineRule="auto" w:line="360"/>
        <w:jc w:val="left"/>
      </w:pPr>
      <w:r>
        <w:rPr>
          <w:rFonts w:ascii="Arial" w:hAnsi="Arial" w:eastAsia="黑体"/>
          <w:b/>
          <w:sz w:val="28"/>
        </w:rPr>
        <w:t>2.2 非功能需求</w:t>
      </w:r>
    </w:p>
    <w:p>
      <w:pPr>
        <w:spacing w:before="80" w:after="40" w:lineRule="auto" w:line="360"/>
        <w:jc w:val="left"/>
      </w:pPr>
      <w:r>
        <w:rPr>
          <w:rFonts w:ascii="Arial" w:hAnsi="Arial" w:eastAsia="黑体"/>
          <w:b/>
          <w:sz w:val="24"/>
        </w:rPr>
        <w:t>2.2.1 性能需求</w:t>
      </w:r>
    </w:p>
    <w:p>
      <w:pPr>
        <w:pStyle w:val="ListBullet"/>
        <w:ind w:left="480"/>
      </w:pPr>
      <w:r>
        <w:rPr>
          <w:rFonts w:ascii="Times New Roman" w:hAnsi="Times New Roman" w:eastAsia="宋体"/>
          <w:b w:val="0"/>
          <w:sz w:val="24"/>
        </w:rPr>
        <w:t>支持处理10万行以上的数据文件</w:t>
      </w:r>
    </w:p>
    <w:p>
      <w:pPr>
        <w:pStyle w:val="ListBullet"/>
        <w:ind w:left="480"/>
      </w:pPr>
      <w:r>
        <w:rPr>
          <w:rFonts w:ascii="Times New Roman" w:hAnsi="Times New Roman" w:eastAsia="宋体"/>
          <w:b w:val="0"/>
          <w:sz w:val="24"/>
        </w:rPr>
        <w:t>文件导入响应时间不超过5秒</w:t>
      </w:r>
    </w:p>
    <w:p>
      <w:pPr>
        <w:pStyle w:val="ListBullet"/>
        <w:ind w:left="480"/>
      </w:pPr>
      <w:r>
        <w:rPr>
          <w:rFonts w:ascii="Times New Roman" w:hAnsi="Times New Roman" w:eastAsia="宋体"/>
          <w:b w:val="0"/>
          <w:sz w:val="24"/>
        </w:rPr>
        <w:t>数据清洗处理速度不低于1000行/秒</w:t>
      </w:r>
    </w:p>
    <w:p>
      <w:pPr>
        <w:spacing w:before="80" w:after="40" w:lineRule="auto" w:line="360"/>
        <w:jc w:val="left"/>
      </w:pPr>
      <w:r>
        <w:rPr>
          <w:rFonts w:ascii="Arial" w:hAnsi="Arial" w:eastAsia="黑体"/>
          <w:b/>
          <w:sz w:val="24"/>
        </w:rPr>
        <w:t>2.2.2 可靠性需求</w:t>
      </w:r>
    </w:p>
    <w:p>
      <w:pPr>
        <w:pStyle w:val="ListBullet"/>
        <w:ind w:left="480"/>
      </w:pPr>
      <w:r>
        <w:rPr>
          <w:rFonts w:ascii="Times New Roman" w:hAnsi="Times New Roman" w:eastAsia="宋体"/>
          <w:b w:val="0"/>
          <w:sz w:val="24"/>
        </w:rPr>
        <w:t>系统运行稳定，异常情况下能够优雅处理</w:t>
      </w:r>
    </w:p>
    <w:p>
      <w:pPr>
        <w:pStyle w:val="ListBullet"/>
        <w:ind w:left="480"/>
      </w:pPr>
      <w:r>
        <w:rPr>
          <w:rFonts w:ascii="Times New Roman" w:hAnsi="Times New Roman" w:eastAsia="宋体"/>
          <w:b w:val="0"/>
          <w:sz w:val="24"/>
        </w:rPr>
        <w:t>数据处理过程中支持事务回滚</w:t>
      </w:r>
    </w:p>
    <w:p>
      <w:pPr>
        <w:pStyle w:val="ListBullet"/>
        <w:ind w:left="480"/>
      </w:pPr>
      <w:r>
        <w:rPr>
          <w:rFonts w:ascii="Times New Roman" w:hAnsi="Times New Roman" w:eastAsia="宋体"/>
          <w:b w:val="0"/>
          <w:sz w:val="24"/>
        </w:rPr>
        <w:t>提供完整的错误日志记录</w:t>
      </w:r>
    </w:p>
    <w:p>
      <w:pPr>
        <w:spacing w:before="80" w:after="40" w:lineRule="auto" w:line="360"/>
        <w:jc w:val="left"/>
      </w:pPr>
      <w:r>
        <w:rPr>
          <w:rFonts w:ascii="Arial" w:hAnsi="Arial" w:eastAsia="黑体"/>
          <w:b/>
          <w:sz w:val="24"/>
        </w:rPr>
        <w:t>2.2.3 可扩展性需求</w:t>
      </w:r>
    </w:p>
    <w:p>
      <w:pPr>
        <w:pStyle w:val="ListBullet"/>
        <w:ind w:left="480"/>
      </w:pPr>
      <w:r>
        <w:rPr>
          <w:rFonts w:ascii="Times New Roman" w:hAnsi="Times New Roman" w:eastAsia="宋体"/>
          <w:b w:val="0"/>
          <w:sz w:val="24"/>
        </w:rPr>
        <w:t>支持自定义验证规则</w:t>
      </w:r>
    </w:p>
    <w:p>
      <w:pPr>
        <w:pStyle w:val="ListBullet"/>
        <w:ind w:left="480"/>
      </w:pPr>
      <w:r>
        <w:rPr>
          <w:rFonts w:ascii="Times New Roman" w:hAnsi="Times New Roman" w:eastAsia="宋体"/>
          <w:b w:val="0"/>
          <w:sz w:val="24"/>
        </w:rPr>
        <w:t>支持插件式清洗器扩展</w:t>
      </w:r>
    </w:p>
    <w:p>
      <w:pPr>
        <w:pStyle w:val="ListBullet"/>
        <w:ind w:left="480"/>
      </w:pPr>
      <w:r>
        <w:rPr>
          <w:rFonts w:ascii="Times New Roman" w:hAnsi="Times New Roman" w:eastAsia="宋体"/>
          <w:b w:val="0"/>
          <w:sz w:val="24"/>
        </w:rPr>
        <w:t>模块化设计便于功能扩展</w:t>
      </w:r>
    </w:p>
    <w:p>
      <w:pPr>
        <w:spacing w:before="240" w:after="120" w:lineRule="auto" w:line="360"/>
        <w:jc w:val="left"/>
      </w:pPr>
      <w:r>
        <w:rPr>
          <w:rFonts w:ascii="Arial" w:hAnsi="Arial" w:eastAsia="黑体"/>
          <w:b/>
          <w:sz w:val="30"/>
        </w:rPr>
        <w:t>三、系统设计</w:t>
      </w:r>
    </w:p>
    <w:p>
      <w:pPr>
        <w:spacing w:before="120" w:after="60" w:lineRule="auto" w:line="360"/>
        <w:jc w:val="left"/>
      </w:pPr>
      <w:r>
        <w:rPr>
          <w:rFonts w:ascii="Arial" w:hAnsi="Arial" w:eastAsia="黑体"/>
          <w:b/>
          <w:sz w:val="28"/>
        </w:rPr>
        <w:t>3.1 系统架构设计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本系统采用MVC（Model-View-Controller）分层架构设计，将系统分为以下层次：</w:t>
      </w:r>
    </w:p>
    <w:p>
      <w:pPr>
        <w:spacing w:before="60" w:after="60" w:lineRule="auto" w:line="288"/>
        <w:jc w:val="left"/>
        <w:shd w:val="clear" w:color="auto" w:fill="F2F2F2"/>
      </w:pPr>
      <w:r>
        <w:rPr>
          <w:rFonts w:ascii="Courier New" w:hAnsi="Courier New" w:eastAsia="宋体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  UI层（View）                            │</w:t>
        <w:br/>
        <w:t>│  MainFrame | ImportPanel | CleanPanel | ValidationPanel     │</w:t>
        <w:br/>
        <w:t>├─────────────────────────────────────────────────────────────┤</w:t>
        <w:br/>
        <w:t>│                    Controller层                              │</w:t>
        <w:br/>
        <w:t>│  ImportController | CleanController | QueryController       │</w:t>
        <w:br/>
        <w:t>├─────────────────────────────────────────────────────────────┤</w:t>
        <w:br/>
        <w:t>│                     Service层                                │</w:t>
        <w:br/>
        <w:t>│  DataImportService | ValidationService | ReportService      │</w:t>
        <w:br/>
        <w:t>├─────────────────────────────────────────────────────────────┤</w:t>
        <w:br/>
        <w:t>│                      DAO层                                   │</w:t>
        <w:br/>
        <w:t>│  DataFileDAO | DataRowDAO | CleanTaskDAO | TaskHistoryDAO   │</w:t>
        <w:br/>
        <w:t>├─────────────────────────────────────────────────────────────┤</w:t>
        <w:br/>
        <w:t>│                     Model层                                  │</w:t>
        <w:br/>
        <w:t>│  DataFile | DataRow | CleanTask | ValidationRule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                 基础设施层                                  │</w:t>
        <w:br/>
        <w:t>│  Parser | Cleaner | Validator | Network | Util | Exception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spacing w:before="120" w:after="60" w:lineRule="auto" w:line="360"/>
        <w:jc w:val="left"/>
      </w:pPr>
      <w:r>
        <w:rPr>
          <w:rFonts w:ascii="Arial" w:hAnsi="Arial" w:eastAsia="黑体"/>
          <w:b/>
          <w:sz w:val="28"/>
        </w:rPr>
        <w:t>3.2 功能模块设计</w:t>
      </w:r>
    </w:p>
    <w:p>
      <w:pPr>
        <w:spacing w:before="80" w:after="40" w:lineRule="auto" w:line="360"/>
        <w:jc w:val="left"/>
      </w:pPr>
      <w:r>
        <w:rPr>
          <w:rFonts w:ascii="Arial" w:hAnsi="Arial" w:eastAsia="黑体"/>
          <w:b/>
          <w:sz w:val="24"/>
        </w:rPr>
        <w:t>3.2.1 文件解析模块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采用继承设计模式，实现多态的文件解析器：</w:t>
      </w:r>
    </w:p>
    <w:p>
      <w:pPr>
        <w:spacing w:before="60" w:after="60" w:lineRule="auto" w:line="288"/>
        <w:jc w:val="left"/>
        <w:shd w:val="clear" w:color="auto" w:fill="F2F2F2"/>
      </w:pPr>
      <w:r>
        <w:rPr>
          <w:rFonts w:ascii="Courier New" w:hAnsi="Courier New" w:eastAsia="宋体"/>
          <w:sz w:val="18"/>
        </w:rPr>
        <w:t>// 抽象基类</w:t>
        <w:br/>
        <w:t>public abstract class FileParser {</w:t>
        <w:br/>
        <w:t xml:space="preserve">    public abstract List&lt;DataRow&gt; parse(File file);</w:t>
        <w:br/>
        <w:t xml:space="preserve">    public abstract String[] getSupportedExtensions();</w:t>
        <w:br/>
        <w:t>}</w:t>
        <w:br/>
        <w:br/>
        <w:t>// Excel解析器</w:t>
        <w:br/>
        <w:t>public class ExcelParser extends FileParser { ... }</w:t>
        <w:br/>
        <w:br/>
        <w:t>// CSV解析器</w:t>
        <w:br/>
        <w:t>public class CsvParser extends FileParser { ... }</w:t>
        <w:br/>
        <w:br/>
        <w:t>// 工厂类（多态）</w:t>
        <w:br/>
        <w:t>public class ParserFactory {</w:t>
        <w:br/>
        <w:t xml:space="preserve">    public static FileParser getParser(String fileType) {</w:t>
        <w:br/>
        <w:t xml:space="preserve">        // 根据文件类型返回对应的解析器</w:t>
        <w:br/>
        <w:t xml:space="preserve">    }</w:t>
        <w:br/>
        <w:t>}</w:t>
      </w:r>
    </w:p>
    <w:p>
      <w:pPr>
        <w:spacing w:before="80" w:after="40" w:lineRule="auto" w:line="360"/>
        <w:jc w:val="left"/>
      </w:pPr>
      <w:r>
        <w:rPr>
          <w:rFonts w:ascii="Arial" w:hAnsi="Arial" w:eastAsia="黑体"/>
          <w:b/>
          <w:sz w:val="24"/>
        </w:rPr>
        <w:t>3.2.2 数据清洗模块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采用接口设计模式，实现可插拔的清洗器：</w:t>
      </w:r>
    </w:p>
    <w:p>
      <w:pPr>
        <w:spacing w:before="60" w:after="60" w:lineRule="auto" w:line="288"/>
        <w:jc w:val="left"/>
        <w:shd w:val="clear" w:color="auto" w:fill="F2F2F2"/>
      </w:pPr>
      <w:r>
        <w:rPr>
          <w:rFonts w:ascii="Courier New" w:hAnsi="Courier New" w:eastAsia="宋体"/>
          <w:sz w:val="18"/>
        </w:rPr>
        <w:t>// 清洗器接口</w:t>
        <w:br/>
        <w:t>public interface DataCleaner {</w:t>
        <w:br/>
        <w:t xml:space="preserve">    CleanResult clean(List&lt;DataRow&gt; data);</w:t>
        <w:br/>
        <w:t>}</w:t>
        <w:br/>
        <w:br/>
        <w:t>// 去重清洗器</w:t>
        <w:br/>
        <w:t>public class DuplicateCleaner implements DataCleaner { ... }</w:t>
        <w:br/>
        <w:br/>
        <w:t>// 空值清洗器</w:t>
        <w:br/>
        <w:t>public class EmptyValueCleaner implements DataCleaner { ... }</w:t>
        <w:br/>
        <w:br/>
        <w:t>// 格式清洗器</w:t>
        <w:br/>
        <w:t>public class FormatCleaner implements DataCleaner { ... }</w:t>
        <w:br/>
        <w:br/>
        <w:t>// 清洗管道（组合模式）</w:t>
        <w:br/>
        <w:t>public class CleanPipeline {</w:t>
        <w:br/>
        <w:t xml:space="preserve">    private List&lt;DataCleaner&gt; cleaners;</w:t>
        <w:br/>
        <w:t xml:space="preserve">    </w:t>
        <w:br/>
        <w:t xml:space="preserve">    public CleanResult execute(List&lt;DataRow&gt; data) {</w:t>
        <w:br/>
        <w:t xml:space="preserve">        // 依次执行所有清洗器</w:t>
        <w:br/>
        <w:t xml:space="preserve">    }</w:t>
        <w:br/>
        <w:t>}</w:t>
      </w:r>
    </w:p>
    <w:p>
      <w:pPr>
        <w:spacing w:before="80" w:after="40" w:lineRule="auto" w:line="360"/>
        <w:jc w:val="left"/>
      </w:pPr>
      <w:r>
        <w:rPr>
          <w:rFonts w:ascii="Arial" w:hAnsi="Arial" w:eastAsia="黑体"/>
          <w:b/>
          <w:sz w:val="24"/>
        </w:rPr>
        <w:t>3.2.3 数据验证模块</w:t>
      </w:r>
    </w:p>
    <w:p>
      <w:pPr>
        <w:spacing w:before="60" w:after="60" w:lineRule="auto" w:line="288"/>
        <w:jc w:val="left"/>
        <w:shd w:val="clear" w:color="auto" w:fill="F2F2F2"/>
      </w:pPr>
      <w:r>
        <w:rPr>
          <w:rFonts w:ascii="Courier New" w:hAnsi="Courier New" w:eastAsia="宋体"/>
          <w:sz w:val="18"/>
        </w:rPr>
        <w:t>// 验证规则接口</w:t>
        <w:br/>
        <w:t>public interface ValidateRule {</w:t>
        <w:br/>
        <w:t xml:space="preserve">    boolean validate(String value);</w:t>
        <w:br/>
        <w:t xml:space="preserve">    String getErrorMessage();</w:t>
        <w:br/>
        <w:t>}</w:t>
        <w:br/>
        <w:br/>
        <w:t>// 手机号验证</w:t>
        <w:br/>
        <w:t>public class PhoneRule implements ValidateRule { ... }</w:t>
        <w:br/>
        <w:br/>
        <w:t>// 邮箱验证</w:t>
        <w:br/>
        <w:t>public class EmailRule implements ValidateRule { ... }</w:t>
        <w:br/>
        <w:br/>
        <w:t>// 验证引擎</w:t>
        <w:br/>
        <w:t>public class ValidationEngine {</w:t>
        <w:br/>
        <w:t xml:space="preserve">    public static List&lt;ValidationResult&gt; validateData(</w:t>
        <w:br/>
        <w:t xml:space="preserve">        List&lt;ValidateRule&gt; rules, List&lt;DataRow&gt; data) { ... }</w:t>
        <w:br/>
        <w:t>}</w:t>
      </w:r>
    </w:p>
    <w:p>
      <w:pPr>
        <w:spacing w:before="120" w:after="60" w:lineRule="auto" w:line="360"/>
        <w:jc w:val="left"/>
      </w:pPr>
      <w:r>
        <w:rPr>
          <w:rFonts w:ascii="Arial" w:hAnsi="Arial" w:eastAsia="黑体"/>
          <w:b/>
          <w:sz w:val="28"/>
        </w:rPr>
        <w:t>3.3 数据库设计</w:t>
      </w:r>
    </w:p>
    <w:p>
      <w:pPr>
        <w:spacing w:before="80" w:after="40" w:lineRule="auto" w:line="360"/>
        <w:jc w:val="left"/>
      </w:pPr>
      <w:r>
        <w:rPr>
          <w:rFonts w:ascii="Arial" w:hAnsi="Arial" w:eastAsia="黑体"/>
          <w:b/>
          <w:sz w:val="24"/>
        </w:rPr>
        <w:t>3.3.1 数据表设计</w:t>
      </w:r>
    </w:p>
    <w:p>
      <w:pPr>
        <w:spacing w:before="0" w:after="0" w:lineRule="auto" w:line="360"/>
        <w:jc w:val="both"/>
      </w:pPr>
      <w:r>
        <w:rPr>
          <w:rFonts w:ascii="Times New Roman" w:hAnsi="Times New Roman" w:eastAsia="宋体"/>
          <w:b w:val="0"/>
          <w:sz w:val="24"/>
        </w:rPr>
        <w:t>1. 数据文件表（data_file）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2E74B5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FFFFFF"/>
                <w:sz w:val="21"/>
              </w:rPr>
              <w:t>字段名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FFFFFF"/>
                <w:sz w:val="21"/>
              </w:rPr>
              <w:t>类型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929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2929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2929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主键，自增</w:t>
            </w:r>
          </w:p>
        </w:tc>
      </w:tr>
      <w:tr>
        <w:tc>
          <w:tcPr>
            <w:tcW w:type="dxa" w:w="2929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file_name</w:t>
            </w:r>
          </w:p>
        </w:tc>
        <w:tc>
          <w:tcPr>
            <w:tcW w:type="dxa" w:w="2929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VARCHAR(255)</w:t>
            </w:r>
          </w:p>
        </w:tc>
        <w:tc>
          <w:tcPr>
            <w:tcW w:type="dxa" w:w="2929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文件名</w:t>
            </w:r>
          </w:p>
        </w:tc>
      </w:tr>
      <w:tr>
        <w:tc>
          <w:tcPr>
            <w:tcW w:type="dxa" w:w="2929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file_path</w:t>
            </w:r>
          </w:p>
        </w:tc>
        <w:tc>
          <w:tcPr>
            <w:tcW w:type="dxa" w:w="2929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VARCHAR(500)</w:t>
            </w:r>
          </w:p>
        </w:tc>
        <w:tc>
          <w:tcPr>
            <w:tcW w:type="dxa" w:w="2929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文件路径</w:t>
            </w:r>
          </w:p>
        </w:tc>
      </w:tr>
      <w:tr>
        <w:tc>
          <w:tcPr>
            <w:tcW w:type="dxa" w:w="2929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file_type</w:t>
            </w:r>
          </w:p>
        </w:tc>
        <w:tc>
          <w:tcPr>
            <w:tcW w:type="dxa" w:w="2929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VARCHAR(10)</w:t>
            </w:r>
          </w:p>
        </w:tc>
        <w:tc>
          <w:tcPr>
            <w:tcW w:type="dxa" w:w="2929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文件类型</w:t>
            </w:r>
          </w:p>
        </w:tc>
      </w:tr>
      <w:tr>
        <w:tc>
          <w:tcPr>
            <w:tcW w:type="dxa" w:w="2929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row_count</w:t>
            </w:r>
          </w:p>
        </w:tc>
        <w:tc>
          <w:tcPr>
            <w:tcW w:type="dxa" w:w="2929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2929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数据行数</w:t>
            </w:r>
          </w:p>
        </w:tc>
      </w:tr>
      <w:tr>
        <w:tc>
          <w:tcPr>
            <w:tcW w:type="dxa" w:w="2929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column_count</w:t>
            </w:r>
          </w:p>
        </w:tc>
        <w:tc>
          <w:tcPr>
            <w:tcW w:type="dxa" w:w="2929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2929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列数</w:t>
            </w:r>
          </w:p>
        </w:tc>
      </w:tr>
      <w:tr>
        <w:tc>
          <w:tcPr>
            <w:tcW w:type="dxa" w:w="2929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import_time</w:t>
            </w:r>
          </w:p>
        </w:tc>
        <w:tc>
          <w:tcPr>
            <w:tcW w:type="dxa" w:w="2929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2929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导入时间</w:t>
            </w:r>
          </w:p>
        </w:tc>
      </w:tr>
      <w:tr>
        <w:tc>
          <w:tcPr>
            <w:tcW w:type="dxa" w:w="2929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status</w:t>
            </w:r>
          </w:p>
        </w:tc>
        <w:tc>
          <w:tcPr>
            <w:tcW w:type="dxa" w:w="2929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VARCHAR(20)</w:t>
            </w:r>
          </w:p>
        </w:tc>
        <w:tc>
          <w:tcPr>
            <w:tcW w:type="dxa" w:w="2929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状态</w:t>
            </w:r>
          </w:p>
        </w:tc>
      </w:tr>
    </w:tbl>
    <w:p/>
    <w:p>
      <w:pPr>
        <w:spacing w:before="0" w:after="0" w:lineRule="auto" w:line="360"/>
        <w:jc w:val="both"/>
      </w:pPr>
      <w:r>
        <w:rPr>
          <w:rFonts w:ascii="Times New Roman" w:hAnsi="Times New Roman" w:eastAsia="宋体"/>
          <w:b w:val="0"/>
          <w:sz w:val="24"/>
        </w:rPr>
        <w:t>2. 数据行表（data_row）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2E74B5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FFFFFF"/>
                <w:sz w:val="21"/>
              </w:rPr>
              <w:t>字段名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FFFFFF"/>
                <w:sz w:val="21"/>
              </w:rPr>
              <w:t>类型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929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2929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2929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主键，自增</w:t>
            </w:r>
          </w:p>
        </w:tc>
      </w:tr>
      <w:tr>
        <w:tc>
          <w:tcPr>
            <w:tcW w:type="dxa" w:w="2929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file_id</w:t>
            </w:r>
          </w:p>
        </w:tc>
        <w:tc>
          <w:tcPr>
            <w:tcW w:type="dxa" w:w="2929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2929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外键，关联data_file</w:t>
            </w:r>
          </w:p>
        </w:tc>
      </w:tr>
      <w:tr>
        <w:tc>
          <w:tcPr>
            <w:tcW w:type="dxa" w:w="2929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row_index</w:t>
            </w:r>
          </w:p>
        </w:tc>
        <w:tc>
          <w:tcPr>
            <w:tcW w:type="dxa" w:w="2929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2929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行索引</w:t>
            </w:r>
          </w:p>
        </w:tc>
      </w:tr>
      <w:tr>
        <w:tc>
          <w:tcPr>
            <w:tcW w:type="dxa" w:w="2929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row_data</w:t>
            </w:r>
          </w:p>
        </w:tc>
        <w:tc>
          <w:tcPr>
            <w:tcW w:type="dxa" w:w="2929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JSON</w:t>
            </w:r>
          </w:p>
        </w:tc>
        <w:tc>
          <w:tcPr>
            <w:tcW w:type="dxa" w:w="2929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行数据（JSON格式）</w:t>
            </w:r>
          </w:p>
        </w:tc>
      </w:tr>
      <w:tr>
        <w:tc>
          <w:tcPr>
            <w:tcW w:type="dxa" w:w="2929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is_deleted</w:t>
            </w:r>
          </w:p>
        </w:tc>
        <w:tc>
          <w:tcPr>
            <w:tcW w:type="dxa" w:w="2929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BOOLEAN</w:t>
            </w:r>
          </w:p>
        </w:tc>
        <w:tc>
          <w:tcPr>
            <w:tcW w:type="dxa" w:w="2929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是否删除</w:t>
            </w:r>
          </w:p>
        </w:tc>
      </w:tr>
    </w:tbl>
    <w:p/>
    <w:p>
      <w:pPr>
        <w:spacing w:before="0" w:after="0" w:lineRule="auto" w:line="360"/>
        <w:jc w:val="both"/>
      </w:pPr>
      <w:r>
        <w:rPr>
          <w:rFonts w:ascii="Times New Roman" w:hAnsi="Times New Roman" w:eastAsia="宋体"/>
          <w:b w:val="0"/>
          <w:sz w:val="24"/>
        </w:rPr>
        <w:t>3. 验证规则表（validation_rule）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2E74B5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FFFFFF"/>
                <w:sz w:val="21"/>
              </w:rPr>
              <w:t>字段名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FFFFFF"/>
                <w:sz w:val="21"/>
              </w:rPr>
              <w:t>类型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929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2929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2929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主键，自增</w:t>
            </w:r>
          </w:p>
        </w:tc>
      </w:tr>
      <w:tr>
        <w:tc>
          <w:tcPr>
            <w:tcW w:type="dxa" w:w="2929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rule_name</w:t>
            </w:r>
          </w:p>
        </w:tc>
        <w:tc>
          <w:tcPr>
            <w:tcW w:type="dxa" w:w="2929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VARCHAR(100)</w:t>
            </w:r>
          </w:p>
        </w:tc>
        <w:tc>
          <w:tcPr>
            <w:tcW w:type="dxa" w:w="2929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规则名称</w:t>
            </w:r>
          </w:p>
        </w:tc>
      </w:tr>
      <w:tr>
        <w:tc>
          <w:tcPr>
            <w:tcW w:type="dxa" w:w="2929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rule_type</w:t>
            </w:r>
          </w:p>
        </w:tc>
        <w:tc>
          <w:tcPr>
            <w:tcW w:type="dxa" w:w="2929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VARCHAR(50)</w:t>
            </w:r>
          </w:p>
        </w:tc>
        <w:tc>
          <w:tcPr>
            <w:tcW w:type="dxa" w:w="2929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规则类型</w:t>
            </w:r>
          </w:p>
        </w:tc>
      </w:tr>
      <w:tr>
        <w:tc>
          <w:tcPr>
            <w:tcW w:type="dxa" w:w="2929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target_column</w:t>
            </w:r>
          </w:p>
        </w:tc>
        <w:tc>
          <w:tcPr>
            <w:tcW w:type="dxa" w:w="2929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VARCHAR(100)</w:t>
            </w:r>
          </w:p>
        </w:tc>
        <w:tc>
          <w:tcPr>
            <w:tcW w:type="dxa" w:w="2929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目标列</w:t>
            </w:r>
          </w:p>
        </w:tc>
      </w:tr>
      <w:tr>
        <w:tc>
          <w:tcPr>
            <w:tcW w:type="dxa" w:w="2929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expression</w:t>
            </w:r>
          </w:p>
        </w:tc>
        <w:tc>
          <w:tcPr>
            <w:tcW w:type="dxa" w:w="2929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VARCHAR(500)</w:t>
            </w:r>
          </w:p>
        </w:tc>
        <w:tc>
          <w:tcPr>
            <w:tcW w:type="dxa" w:w="2929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规则表达式</w:t>
            </w:r>
          </w:p>
        </w:tc>
      </w:tr>
      <w:tr>
        <w:tc>
          <w:tcPr>
            <w:tcW w:type="dxa" w:w="2929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error_message</w:t>
            </w:r>
          </w:p>
        </w:tc>
        <w:tc>
          <w:tcPr>
            <w:tcW w:type="dxa" w:w="2929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VARCHAR(255)</w:t>
            </w:r>
          </w:p>
        </w:tc>
        <w:tc>
          <w:tcPr>
            <w:tcW w:type="dxa" w:w="2929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错误信息</w:t>
            </w:r>
          </w:p>
        </w:tc>
      </w:tr>
      <w:tr>
        <w:tc>
          <w:tcPr>
            <w:tcW w:type="dxa" w:w="2929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is_active</w:t>
            </w:r>
          </w:p>
        </w:tc>
        <w:tc>
          <w:tcPr>
            <w:tcW w:type="dxa" w:w="2929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BOOLEAN</w:t>
            </w:r>
          </w:p>
        </w:tc>
        <w:tc>
          <w:tcPr>
            <w:tcW w:type="dxa" w:w="2929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是否启用</w:t>
            </w:r>
          </w:p>
        </w:tc>
      </w:tr>
    </w:tbl>
    <w:p/>
    <w:p>
      <w:pPr>
        <w:spacing w:before="0" w:after="0" w:lineRule="auto" w:line="360"/>
        <w:jc w:val="both"/>
      </w:pPr>
      <w:r>
        <w:rPr>
          <w:rFonts w:ascii="Times New Roman" w:hAnsi="Times New Roman" w:eastAsia="宋体"/>
          <w:b w:val="0"/>
          <w:sz w:val="24"/>
        </w:rPr>
        <w:t>4. 任务历史表（task_history）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2E74B5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FFFFFF"/>
                <w:sz w:val="21"/>
              </w:rPr>
              <w:t>字段名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FFFFFF"/>
                <w:sz w:val="21"/>
              </w:rPr>
              <w:t>类型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929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2929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2929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主键，自增</w:t>
            </w:r>
          </w:p>
        </w:tc>
      </w:tr>
      <w:tr>
        <w:tc>
          <w:tcPr>
            <w:tcW w:type="dxa" w:w="2929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action</w:t>
            </w:r>
          </w:p>
        </w:tc>
        <w:tc>
          <w:tcPr>
            <w:tcW w:type="dxa" w:w="2929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VARCHAR(50)</w:t>
            </w:r>
          </w:p>
        </w:tc>
        <w:tc>
          <w:tcPr>
            <w:tcW w:type="dxa" w:w="2929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操作类型</w:t>
            </w:r>
          </w:p>
        </w:tc>
      </w:tr>
      <w:tr>
        <w:tc>
          <w:tcPr>
            <w:tcW w:type="dxa" w:w="2929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target</w:t>
            </w:r>
          </w:p>
        </w:tc>
        <w:tc>
          <w:tcPr>
            <w:tcW w:type="dxa" w:w="2929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VARCHAR(255)</w:t>
            </w:r>
          </w:p>
        </w:tc>
        <w:tc>
          <w:tcPr>
            <w:tcW w:type="dxa" w:w="2929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操作目标</w:t>
            </w:r>
          </w:p>
        </w:tc>
      </w:tr>
      <w:tr>
        <w:tc>
          <w:tcPr>
            <w:tcW w:type="dxa" w:w="2929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detail</w:t>
            </w:r>
          </w:p>
        </w:tc>
        <w:tc>
          <w:tcPr>
            <w:tcW w:type="dxa" w:w="2929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TEXT</w:t>
            </w:r>
          </w:p>
        </w:tc>
        <w:tc>
          <w:tcPr>
            <w:tcW w:type="dxa" w:w="2929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详细信息</w:t>
            </w:r>
          </w:p>
        </w:tc>
      </w:tr>
      <w:tr>
        <w:tc>
          <w:tcPr>
            <w:tcW w:type="dxa" w:w="2929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status</w:t>
            </w:r>
          </w:p>
        </w:tc>
        <w:tc>
          <w:tcPr>
            <w:tcW w:type="dxa" w:w="2929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VARCHAR(20)</w:t>
            </w:r>
          </w:p>
        </w:tc>
        <w:tc>
          <w:tcPr>
            <w:tcW w:type="dxa" w:w="2929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状态</w:t>
            </w:r>
          </w:p>
        </w:tc>
      </w:tr>
      <w:tr>
        <w:tc>
          <w:tcPr>
            <w:tcW w:type="dxa" w:w="2929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execution_time</w:t>
            </w:r>
          </w:p>
        </w:tc>
        <w:tc>
          <w:tcPr>
            <w:tcW w:type="dxa" w:w="2929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2929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执行耗时</w:t>
            </w:r>
          </w:p>
        </w:tc>
      </w:tr>
    </w:tbl>
    <w:p/>
    <w:p>
      <w:pPr>
        <w:spacing w:before="120" w:after="60" w:lineRule="auto" w:line="360"/>
        <w:jc w:val="left"/>
      </w:pPr>
      <w:r>
        <w:rPr>
          <w:rFonts w:ascii="Arial" w:hAnsi="Arial" w:eastAsia="黑体"/>
          <w:b/>
          <w:sz w:val="28"/>
        </w:rPr>
        <w:t>3.4 界面设计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系统采用Java Swing实现图形界面，包含以下主要界面：</w:t>
      </w:r>
    </w:p>
    <w:p>
      <w:pPr>
        <w:spacing w:before="0" w:after="0" w:lineRule="auto" w:line="360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1. 主界面：采用JTabbedPane实现多标签页布局</w:t>
      </w:r>
    </w:p>
    <w:p>
      <w:pPr>
        <w:spacing w:before="0" w:after="0" w:lineRule="auto" w:line="360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2. 文件导入界面：包含文件选择、导入按钮、数据预览表格</w:t>
      </w:r>
    </w:p>
    <w:p>
      <w:pPr>
        <w:spacing w:before="0" w:after="0" w:lineRule="auto" w:line="360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3. 数据清洗界面：包含清洗选项、执行按钮、结果显示</w:t>
      </w:r>
    </w:p>
    <w:p>
      <w:pPr>
        <w:spacing w:before="0" w:after="0" w:lineRule="auto" w:line="360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4. 数据验证界面：包含规则管理、验证执行、错误列表</w:t>
      </w:r>
    </w:p>
    <w:p>
      <w:pPr>
        <w:spacing w:before="0" w:after="0" w:lineRule="auto" w:line="360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5. 数据查询界面：包含搜索框、筛选条件、结果表格</w:t>
      </w:r>
    </w:p>
    <w:p>
      <w:pPr>
        <w:spacing w:before="0" w:after="0" w:lineRule="auto" w:line="360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6. 报表导出界面：包含导出选项、进度显示</w:t>
      </w:r>
    </w:p>
    <w:p>
      <w:pPr>
        <w:spacing w:before="0" w:after="0" w:lineRule="auto" w:line="360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7. 历史记录界面：包含操作历史列表</w:t>
      </w:r>
    </w:p>
    <w:p>
      <w:pPr>
        <w:spacing w:before="240" w:after="120" w:lineRule="auto" w:line="360"/>
        <w:jc w:val="left"/>
      </w:pPr>
      <w:r>
        <w:rPr>
          <w:rFonts w:ascii="Arial" w:hAnsi="Arial" w:eastAsia="黑体"/>
          <w:b/>
          <w:sz w:val="30"/>
        </w:rPr>
        <w:t>四、系统实现</w:t>
      </w:r>
    </w:p>
    <w:p>
      <w:pPr>
        <w:spacing w:before="120" w:after="60" w:lineRule="auto" w:line="360"/>
        <w:jc w:val="left"/>
      </w:pPr>
      <w:r>
        <w:rPr>
          <w:rFonts w:ascii="Arial" w:hAnsi="Arial" w:eastAsia="黑体"/>
          <w:b/>
          <w:sz w:val="28"/>
        </w:rPr>
        <w:t>4.1 关键技术实现</w:t>
      </w:r>
    </w:p>
    <w:p>
      <w:pPr>
        <w:spacing w:before="80" w:after="40" w:lineRule="auto" w:line="360"/>
        <w:jc w:val="left"/>
      </w:pPr>
      <w:r>
        <w:rPr>
          <w:rFonts w:ascii="Arial" w:hAnsi="Arial" w:eastAsia="黑体"/>
          <w:b/>
          <w:sz w:val="24"/>
        </w:rPr>
        <w:t>4.1.1 多线程处理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使用ExecutorService线程池实现异步任务处理，避免GUI冻结：</w:t>
      </w:r>
    </w:p>
    <w:p>
      <w:pPr>
        <w:spacing w:before="60" w:after="60" w:lineRule="auto" w:line="288"/>
        <w:jc w:val="left"/>
        <w:shd w:val="clear" w:color="auto" w:fill="F2F2F2"/>
      </w:pPr>
      <w:r>
        <w:rPr>
          <w:rFonts w:ascii="Courier New" w:hAnsi="Courier New" w:eastAsia="宋体"/>
          <w:sz w:val="18"/>
        </w:rPr>
        <w:t>// 线程池管理</w:t>
        <w:br/>
        <w:t>public class TaskManager {</w:t>
        <w:br/>
        <w:t xml:space="preserve">    private ExecutorService executorService;</w:t>
        <w:br/>
        <w:t xml:space="preserve">    </w:t>
        <w:br/>
        <w:t xml:space="preserve">    public Future&lt;?&gt; submitTask(Runnable task) {</w:t>
        <w:br/>
        <w:t xml:space="preserve">        return executorService.submit(task);</w:t>
        <w:br/>
        <w:t xml:space="preserve">    }</w:t>
        <w:br/>
        <w:t>}</w:t>
        <w:br/>
        <w:br/>
        <w:t>// SwingWorker实现GUI异步更新</w:t>
        <w:br/>
        <w:t>SwingWorker&lt;DataFile, Void&gt; worker = new SwingWorker&lt;&gt;() {</w:t>
        <w:br/>
        <w:t xml:space="preserve">    @Override</w:t>
        <w:br/>
        <w:t xml:space="preserve">    protected DataFile doInBackground() {</w:t>
        <w:br/>
        <w:t xml:space="preserve">        return importService.importFile(file);</w:t>
        <w:br/>
        <w:t xml:space="preserve">    }</w:t>
        <w:br/>
        <w:t xml:space="preserve">    </w:t>
        <w:br/>
        <w:t xml:space="preserve">    @Override</w:t>
        <w:br/>
        <w:t xml:space="preserve">    protected void done() {</w:t>
        <w:br/>
        <w:t xml:space="preserve">        // 更新GUI</w:t>
        <w:br/>
        <w:t xml:space="preserve">    }</w:t>
        <w:br/>
        <w:t>};</w:t>
        <w:br/>
        <w:t>worker.execute();</w:t>
      </w:r>
    </w:p>
    <w:p>
      <w:pPr>
        <w:spacing w:before="80" w:after="40" w:lineRule="auto" w:line="360"/>
        <w:jc w:val="left"/>
      </w:pPr>
      <w:r>
        <w:rPr>
          <w:rFonts w:ascii="Arial" w:hAnsi="Arial" w:eastAsia="黑体"/>
          <w:b/>
          <w:sz w:val="24"/>
        </w:rPr>
        <w:t>4.1.2 网络编程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采用Socket实现客户端/服务器模式：</w:t>
      </w:r>
    </w:p>
    <w:p>
      <w:pPr>
        <w:spacing w:before="60" w:after="60" w:lineRule="auto" w:line="288"/>
        <w:jc w:val="left"/>
        <w:shd w:val="clear" w:color="auto" w:fill="F2F2F2"/>
      </w:pPr>
      <w:r>
        <w:rPr>
          <w:rFonts w:ascii="Courier New" w:hAnsi="Courier New" w:eastAsia="宋体"/>
          <w:sz w:val="18"/>
        </w:rPr>
        <w:t>// 服务器端</w:t>
        <w:br/>
        <w:t>public class Server {</w:t>
        <w:br/>
        <w:t xml:space="preserve">    private ServerSocket serverSocket;</w:t>
        <w:br/>
        <w:t xml:space="preserve">    private ExecutorService threadPool;</w:t>
        <w:br/>
        <w:t xml:space="preserve">    </w:t>
        <w:br/>
        <w:t xml:space="preserve">    public void start() {</w:t>
        <w:br/>
        <w:t xml:space="preserve">        while (running) {</w:t>
        <w:br/>
        <w:t xml:space="preserve">            Socket client = serverSocket.accept();</w:t>
        <w:br/>
        <w:t xml:space="preserve">            threadPool.submit(() -&gt; handleClient(client));</w:t>
        <w:br/>
        <w:t xml:space="preserve">        }</w:t>
        <w:br/>
        <w:t xml:space="preserve">    }</w:t>
        <w:br/>
        <w:t>}</w:t>
        <w:br/>
        <w:br/>
        <w:t>// 客户端</w:t>
        <w:br/>
        <w:t>public class Client {</w:t>
        <w:br/>
        <w:t xml:space="preserve">    public TaskResponse sendRequest(TaskRequest request) {</w:t>
        <w:br/>
        <w:t xml:space="preserve">        ProtocolUtil.sendObject(socket, request);</w:t>
        <w:br/>
        <w:t xml:space="preserve">        return ProtocolUtil.receiveObject(socket, TaskResponse.class);</w:t>
        <w:br/>
        <w:t xml:space="preserve">    }</w:t>
        <w:br/>
        <w:t>}</w:t>
      </w:r>
    </w:p>
    <w:p>
      <w:pPr>
        <w:spacing w:before="80" w:after="40" w:lineRule="auto" w:line="360"/>
        <w:jc w:val="left"/>
      </w:pPr>
      <w:r>
        <w:rPr>
          <w:rFonts w:ascii="Arial" w:hAnsi="Arial" w:eastAsia="黑体"/>
          <w:b/>
          <w:sz w:val="24"/>
        </w:rPr>
        <w:t>4.1.3 文件解析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使用Apache POI处理Excel文件，OpenCSV处理CSV文件：</w:t>
      </w:r>
    </w:p>
    <w:p>
      <w:pPr>
        <w:spacing w:before="60" w:after="60" w:lineRule="auto" w:line="288"/>
        <w:jc w:val="left"/>
        <w:shd w:val="clear" w:color="auto" w:fill="F2F2F2"/>
      </w:pPr>
      <w:r>
        <w:rPr>
          <w:rFonts w:ascii="Courier New" w:hAnsi="Courier New" w:eastAsia="宋体"/>
          <w:sz w:val="18"/>
        </w:rPr>
        <w:t>// Excel解析</w:t>
        <w:br/>
        <w:t>public class ExcelParser extends FileParser {</w:t>
        <w:br/>
        <w:t xml:space="preserve">    public List&lt;DataRow&gt; parse(File file) {</w:t>
        <w:br/>
        <w:t xml:space="preserve">        Workbook workbook = new XSSFWorkbook(file);</w:t>
        <w:br/>
        <w:t xml:space="preserve">        Sheet sheet = workbook.getSheetAt(0);</w:t>
        <w:br/>
        <w:t xml:space="preserve">        // 解析行数据</w:t>
        <w:br/>
        <w:t xml:space="preserve">    }</w:t>
        <w:br/>
        <w:t>}</w:t>
        <w:br/>
        <w:br/>
        <w:t>// CSV解析</w:t>
        <w:br/>
        <w:t>public class CsvParser extends FileParser {</w:t>
        <w:br/>
        <w:t xml:space="preserve">    public List&lt;DataRow&gt; parse(File file) {</w:t>
        <w:br/>
        <w:t xml:space="preserve">        CSVReader reader = new CSVReaderBuilder(new FileReader(file)).build();</w:t>
        <w:br/>
        <w:t xml:space="preserve">        List&lt;String[]&gt; rows = reader.readAll();</w:t>
        <w:br/>
        <w:t xml:space="preserve">        // 解析行数据</w:t>
        <w:br/>
        <w:t xml:space="preserve">    }</w:t>
        <w:br/>
        <w:t>}</w:t>
      </w:r>
    </w:p>
    <w:p>
      <w:pPr>
        <w:spacing w:before="80" w:after="40" w:lineRule="auto" w:line="360"/>
        <w:jc w:val="left"/>
      </w:pPr>
      <w:r>
        <w:rPr>
          <w:rFonts w:ascii="Arial" w:hAnsi="Arial" w:eastAsia="黑体"/>
          <w:b/>
          <w:sz w:val="24"/>
        </w:rPr>
        <w:t>4.1.4 连接池管理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自定义数据库连接池，提高数据库访问性能：</w:t>
      </w:r>
    </w:p>
    <w:p>
      <w:pPr>
        <w:spacing w:before="60" w:after="60" w:lineRule="auto" w:line="288"/>
        <w:jc w:val="left"/>
        <w:shd w:val="clear" w:color="auto" w:fill="F2F2F2"/>
      </w:pPr>
      <w:r>
        <w:rPr>
          <w:rFonts w:ascii="Courier New" w:hAnsi="Courier New" w:eastAsia="宋体"/>
          <w:sz w:val="18"/>
        </w:rPr>
        <w:t>public class DBConnection {</w:t>
        <w:br/>
        <w:t xml:space="preserve">    private static BlockingQueue&lt;Connection&gt; pool;</w:t>
        <w:br/>
        <w:t xml:space="preserve">    </w:t>
        <w:br/>
        <w:t xml:space="preserve">    static {</w:t>
        <w:br/>
        <w:t xml:space="preserve">        pool = new LinkedBlockingQueue&lt;&gt;(POOL_SIZE);</w:t>
        <w:br/>
        <w:t xml:space="preserve">        for (int i = 0; i &lt; POOL_SIZE; i++) {</w:t>
        <w:br/>
        <w:t xml:space="preserve">            pool.offer(createConnection());</w:t>
        <w:br/>
        <w:t xml:space="preserve">        }</w:t>
        <w:br/>
        <w:t xml:space="preserve">    }</w:t>
        <w:br/>
        <w:t xml:space="preserve">    </w:t>
        <w:br/>
        <w:t xml:space="preserve">    public static Connection getConnection() throws SQLException {</w:t>
        <w:br/>
        <w:t xml:space="preserve">        return pool.poll(5, TimeUnit.SECONDS);</w:t>
        <w:br/>
        <w:t xml:space="preserve">    }</w:t>
        <w:br/>
        <w:t xml:space="preserve">    </w:t>
        <w:br/>
        <w:t xml:space="preserve">    public static void release(Connection conn) {</w:t>
        <w:br/>
        <w:t xml:space="preserve">        pool.offer(conn);</w:t>
        <w:br/>
        <w:t xml:space="preserve">    }</w:t>
        <w:br/>
        <w:t>}</w:t>
      </w:r>
    </w:p>
    <w:p>
      <w:pPr>
        <w:spacing w:before="120" w:after="60" w:lineRule="auto" w:line="360"/>
        <w:jc w:val="left"/>
      </w:pPr>
      <w:r>
        <w:rPr>
          <w:rFonts w:ascii="Arial" w:hAnsi="Arial" w:eastAsia="黑体"/>
          <w:b/>
          <w:sz w:val="28"/>
        </w:rPr>
        <w:t>4.2 核心功能实现</w:t>
      </w:r>
    </w:p>
    <w:p>
      <w:pPr>
        <w:spacing w:before="80" w:after="40" w:lineRule="auto" w:line="360"/>
        <w:jc w:val="left"/>
      </w:pPr>
      <w:r>
        <w:rPr>
          <w:rFonts w:ascii="Arial" w:hAnsi="Arial" w:eastAsia="黑体"/>
          <w:b/>
          <w:sz w:val="24"/>
        </w:rPr>
        <w:t>4.2.1 文件导入流程</w:t>
      </w:r>
    </w:p>
    <w:p>
      <w:pPr>
        <w:spacing w:before="60" w:after="60" w:lineRule="auto" w:line="288"/>
        <w:jc w:val="left"/>
        <w:shd w:val="clear" w:color="auto" w:fill="F2F2F2"/>
      </w:pPr>
      <w:r>
        <w:rPr>
          <w:rFonts w:ascii="Courier New" w:hAnsi="Courier New" w:eastAsia="宋体"/>
          <w:sz w:val="18"/>
        </w:rPr>
        <w:t>用户选择文件 → 验证文件类型 → 选择解析器 → 解析文件内容</w:t>
        <w:br/>
        <w:t xml:space="preserve">    → 保存文件元数据 → 批量插入数据行 → 记录操作历史</w:t>
      </w:r>
    </w:p>
    <w:p>
      <w:pPr>
        <w:spacing w:before="80" w:after="40" w:lineRule="auto" w:line="360"/>
        <w:jc w:val="left"/>
      </w:pPr>
      <w:r>
        <w:rPr>
          <w:rFonts w:ascii="Arial" w:hAnsi="Arial" w:eastAsia="黑体"/>
          <w:b/>
          <w:sz w:val="24"/>
        </w:rPr>
        <w:t>4.2.2 数据清洗流程</w:t>
      </w:r>
    </w:p>
    <w:p>
      <w:pPr>
        <w:spacing w:before="60" w:after="60" w:lineRule="auto" w:line="288"/>
        <w:jc w:val="left"/>
        <w:shd w:val="clear" w:color="auto" w:fill="F2F2F2"/>
      </w:pPr>
      <w:r>
        <w:rPr>
          <w:rFonts w:ascii="Courier New" w:hAnsi="Courier New" w:eastAsia="宋体"/>
          <w:sz w:val="18"/>
        </w:rPr>
        <w:t>获取原始数据 → 创建清洗管道 → 执行去重清洗 → 执行空值清洗</w:t>
        <w:br/>
        <w:t xml:space="preserve">    → 执行格式清洗 → 更新数据库 → 记录清洗结果</w:t>
      </w:r>
    </w:p>
    <w:p>
      <w:pPr>
        <w:spacing w:before="80" w:after="40" w:lineRule="auto" w:line="360"/>
        <w:jc w:val="left"/>
      </w:pPr>
      <w:r>
        <w:rPr>
          <w:rFonts w:ascii="Arial" w:hAnsi="Arial" w:eastAsia="黑体"/>
          <w:b/>
          <w:sz w:val="24"/>
        </w:rPr>
        <w:t>4.2.3 数据验证流程</w:t>
      </w:r>
    </w:p>
    <w:p>
      <w:pPr>
        <w:spacing w:before="60" w:after="60" w:lineRule="auto" w:line="288"/>
        <w:jc w:val="left"/>
        <w:shd w:val="clear" w:color="auto" w:fill="F2F2F2"/>
      </w:pPr>
      <w:r>
        <w:rPr>
          <w:rFonts w:ascii="Courier New" w:hAnsi="Courier New" w:eastAsia="宋体"/>
          <w:sz w:val="18"/>
        </w:rPr>
        <w:t>获取验证规则 → 创建验证规则列表 → 遍历数据行 → 逐行验证</w:t>
        <w:br/>
        <w:t xml:space="preserve">    → 记录验证结果 → 统计错误数量 → 生成验证报告</w:t>
      </w:r>
    </w:p>
    <w:p>
      <w:pPr>
        <w:spacing w:before="240" w:after="120" w:lineRule="auto" w:line="360"/>
        <w:jc w:val="left"/>
      </w:pPr>
      <w:r>
        <w:rPr>
          <w:rFonts w:ascii="Arial" w:hAnsi="Arial" w:eastAsia="黑体"/>
          <w:b/>
          <w:sz w:val="30"/>
        </w:rPr>
        <w:t>五、系统测试</w:t>
      </w:r>
    </w:p>
    <w:p>
      <w:pPr>
        <w:spacing w:before="120" w:after="60" w:lineRule="auto" w:line="360"/>
        <w:jc w:val="left"/>
      </w:pPr>
      <w:r>
        <w:rPr>
          <w:rFonts w:ascii="Arial" w:hAnsi="Arial" w:eastAsia="黑体"/>
          <w:b/>
          <w:sz w:val="28"/>
        </w:rPr>
        <w:t>5.1 测试环境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vAlign w:val="center"/>
            <w:shd w:val="clear" w:color="auto" w:fill="2E74B5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94"/>
            <w:vAlign w:val="center"/>
            <w:shd w:val="clear" w:color="auto" w:fill="2E74B5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FFFFFF"/>
                <w:sz w:val="21"/>
              </w:rPr>
              <w:t>配置</w:t>
            </w:r>
          </w:p>
        </w:tc>
      </w:tr>
      <w:tr>
        <w:tc>
          <w:tcPr>
            <w:tcW w:type="dxa" w:w="4394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操作系统</w:t>
            </w:r>
          </w:p>
        </w:tc>
        <w:tc>
          <w:tcPr>
            <w:tcW w:type="dxa" w:w="4394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Windows 11</w:t>
            </w:r>
          </w:p>
        </w:tc>
      </w:tr>
      <w:tr>
        <w:tc>
          <w:tcPr>
            <w:tcW w:type="dxa" w:w="439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JDK版本</w:t>
            </w:r>
          </w:p>
        </w:tc>
        <w:tc>
          <w:tcPr>
            <w:tcW w:type="dxa" w:w="439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OpenJDK 17.0.14</w:t>
            </w:r>
          </w:p>
        </w:tc>
      </w:tr>
      <w:tr>
        <w:tc>
          <w:tcPr>
            <w:tcW w:type="dxa" w:w="4394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Maven版本</w:t>
            </w:r>
          </w:p>
        </w:tc>
        <w:tc>
          <w:tcPr>
            <w:tcW w:type="dxa" w:w="4394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Apache Maven 3.9.6</w:t>
            </w:r>
          </w:p>
        </w:tc>
      </w:tr>
      <w:tr>
        <w:tc>
          <w:tcPr>
            <w:tcW w:type="dxa" w:w="439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MySQL版本</w:t>
            </w:r>
          </w:p>
        </w:tc>
        <w:tc>
          <w:tcPr>
            <w:tcW w:type="dxa" w:w="439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MySQL 8.0.45</w:t>
            </w:r>
          </w:p>
        </w:tc>
      </w:tr>
      <w:tr>
        <w:tc>
          <w:tcPr>
            <w:tcW w:type="dxa" w:w="4394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内存</w:t>
            </w:r>
          </w:p>
        </w:tc>
        <w:tc>
          <w:tcPr>
            <w:tcW w:type="dxa" w:w="4394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16GB</w:t>
            </w:r>
          </w:p>
        </w:tc>
      </w:tr>
      <w:tr>
        <w:tc>
          <w:tcPr>
            <w:tcW w:type="dxa" w:w="439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处理器</w:t>
            </w:r>
          </w:p>
        </w:tc>
        <w:tc>
          <w:tcPr>
            <w:tcW w:type="dxa" w:w="439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Intel Core i7</w:t>
            </w:r>
          </w:p>
        </w:tc>
      </w:tr>
    </w:tbl>
    <w:p/>
    <w:p>
      <w:pPr>
        <w:spacing w:before="120" w:after="60" w:lineRule="auto" w:line="360"/>
        <w:jc w:val="left"/>
      </w:pPr>
      <w:r>
        <w:rPr>
          <w:rFonts w:ascii="Arial" w:hAnsi="Arial" w:eastAsia="黑体"/>
          <w:b/>
          <w:sz w:val="28"/>
        </w:rPr>
        <w:t>5.2 功能测试</w:t>
      </w:r>
    </w:p>
    <w:p>
      <w:pPr>
        <w:spacing w:before="80" w:after="40" w:lineRule="auto" w:line="360"/>
        <w:jc w:val="left"/>
      </w:pPr>
      <w:r>
        <w:rPr>
          <w:rFonts w:ascii="Arial" w:hAnsi="Arial" w:eastAsia="黑体"/>
          <w:b/>
          <w:sz w:val="24"/>
        </w:rPr>
        <w:t>5.2.1 文件导入测试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  <w:vAlign w:val="center"/>
            <w:shd w:val="clear" w:color="auto" w:fill="2E74B5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FFFFFF"/>
                <w:sz w:val="21"/>
              </w:rPr>
              <w:t>测试用例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FFFFFF"/>
                <w:sz w:val="21"/>
              </w:rPr>
              <w:t>文件类型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FFFFFF"/>
                <w:sz w:val="21"/>
              </w:rPr>
              <w:t>文件大小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FFFFFF"/>
                <w:sz w:val="21"/>
              </w:rPr>
              <w:t>行数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FFFFFF"/>
                <w:sz w:val="21"/>
              </w:rPr>
              <w:t>测试结果</w:t>
            </w:r>
          </w:p>
        </w:tc>
      </w:tr>
      <w:tr>
        <w:tc>
          <w:tcPr>
            <w:tcW w:type="dxa" w:w="1758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employees.csv</w:t>
            </w:r>
          </w:p>
        </w:tc>
        <w:tc>
          <w:tcPr>
            <w:tcW w:type="dxa" w:w="1758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CSV</w:t>
            </w:r>
          </w:p>
        </w:tc>
        <w:tc>
          <w:tcPr>
            <w:tcW w:type="dxa" w:w="1758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1.2KB</w:t>
            </w:r>
          </w:p>
        </w:tc>
        <w:tc>
          <w:tcPr>
            <w:tcW w:type="dxa" w:w="1758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15</w:t>
            </w:r>
          </w:p>
        </w:tc>
        <w:tc>
          <w:tcPr>
            <w:tcW w:type="dxa" w:w="1758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758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customers.xlsx</w:t>
            </w:r>
          </w:p>
        </w:tc>
        <w:tc>
          <w:tcPr>
            <w:tcW w:type="dxa" w:w="1758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Excel</w:t>
            </w:r>
          </w:p>
        </w:tc>
        <w:tc>
          <w:tcPr>
            <w:tcW w:type="dxa" w:w="1758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6.2KB</w:t>
            </w:r>
          </w:p>
        </w:tc>
        <w:tc>
          <w:tcPr>
            <w:tcW w:type="dxa" w:w="1758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15</w:t>
            </w:r>
          </w:p>
        </w:tc>
        <w:tc>
          <w:tcPr>
            <w:tcW w:type="dxa" w:w="1758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758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large_data.csv</w:t>
            </w:r>
          </w:p>
        </w:tc>
        <w:tc>
          <w:tcPr>
            <w:tcW w:type="dxa" w:w="1758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CSV</w:t>
            </w:r>
          </w:p>
        </w:tc>
        <w:tc>
          <w:tcPr>
            <w:tcW w:type="dxa" w:w="1758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78KB</w:t>
            </w:r>
          </w:p>
        </w:tc>
        <w:tc>
          <w:tcPr>
            <w:tcW w:type="dxa" w:w="1758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1000</w:t>
            </w:r>
          </w:p>
        </w:tc>
        <w:tc>
          <w:tcPr>
            <w:tcW w:type="dxa" w:w="1758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</w:tbl>
    <w:p/>
    <w:p>
      <w:pPr>
        <w:spacing w:before="80" w:after="40" w:lineRule="auto" w:line="360"/>
        <w:jc w:val="left"/>
      </w:pPr>
      <w:r>
        <w:rPr>
          <w:rFonts w:ascii="Arial" w:hAnsi="Arial" w:eastAsia="黑体"/>
          <w:b/>
          <w:sz w:val="24"/>
        </w:rPr>
        <w:t>5.2.2 数据清洗测试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vAlign w:val="center"/>
            <w:shd w:val="clear" w:color="auto" w:fill="2E74B5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FFFFFF"/>
                <w:sz w:val="21"/>
              </w:rPr>
              <w:t>测试用例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FFFFFF"/>
                <w:sz w:val="21"/>
              </w:rPr>
              <w:t>测试数据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FFFFFF"/>
                <w:sz w:val="21"/>
              </w:rPr>
              <w:t>预期结果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FFFFFF"/>
                <w:sz w:val="21"/>
              </w:rPr>
              <w:t>实际结果</w:t>
            </w:r>
          </w:p>
        </w:tc>
      </w:tr>
      <w:tr>
        <w:tc>
          <w:tcPr>
            <w:tcW w:type="dxa" w:w="2197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去重测试</w:t>
            </w:r>
          </w:p>
        </w:tc>
        <w:tc>
          <w:tcPr>
            <w:tcW w:type="dxa" w:w="2197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duplicate_data.csv</w:t>
            </w:r>
          </w:p>
        </w:tc>
        <w:tc>
          <w:tcPr>
            <w:tcW w:type="dxa" w:w="2197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去除5组重复</w:t>
            </w:r>
          </w:p>
        </w:tc>
        <w:tc>
          <w:tcPr>
            <w:tcW w:type="dxa" w:w="2197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197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空值测试</w:t>
            </w:r>
          </w:p>
        </w:tc>
        <w:tc>
          <w:tcPr>
            <w:tcW w:type="dxa" w:w="2197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empty_fields.csv</w:t>
            </w:r>
          </w:p>
        </w:tc>
        <w:tc>
          <w:tcPr>
            <w:tcW w:type="dxa" w:w="2197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处理空值</w:t>
            </w:r>
          </w:p>
        </w:tc>
        <w:tc>
          <w:tcPr>
            <w:tcW w:type="dxa" w:w="2197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197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格式测试</w:t>
            </w:r>
          </w:p>
        </w:tc>
        <w:tc>
          <w:tcPr>
            <w:tcW w:type="dxa" w:w="2197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dirty_data.csv</w:t>
            </w:r>
          </w:p>
        </w:tc>
        <w:tc>
          <w:tcPr>
            <w:tcW w:type="dxa" w:w="2197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统一格式</w:t>
            </w:r>
          </w:p>
        </w:tc>
        <w:tc>
          <w:tcPr>
            <w:tcW w:type="dxa" w:w="2197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</w:tbl>
    <w:p/>
    <w:p>
      <w:pPr>
        <w:spacing w:before="80" w:after="40" w:lineRule="auto" w:line="360"/>
        <w:jc w:val="left"/>
      </w:pPr>
      <w:r>
        <w:rPr>
          <w:rFonts w:ascii="Arial" w:hAnsi="Arial" w:eastAsia="黑体"/>
          <w:b/>
          <w:sz w:val="24"/>
        </w:rPr>
        <w:t>5.2.3 数据验证测试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vAlign w:val="center"/>
            <w:shd w:val="clear" w:color="auto" w:fill="2E74B5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FFFFFF"/>
                <w:sz w:val="21"/>
              </w:rPr>
              <w:t>测试用例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FFFFFF"/>
                <w:sz w:val="21"/>
              </w:rPr>
              <w:t>测试数据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FFFFFF"/>
                <w:sz w:val="21"/>
              </w:rPr>
              <w:t>预期结果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FFFFFF"/>
                <w:sz w:val="21"/>
              </w:rPr>
              <w:t>实际结果</w:t>
            </w:r>
          </w:p>
        </w:tc>
      </w:tr>
      <w:tr>
        <w:tc>
          <w:tcPr>
            <w:tcW w:type="dxa" w:w="2197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手机号验证</w:t>
            </w:r>
          </w:p>
        </w:tc>
        <w:tc>
          <w:tcPr>
            <w:tcW w:type="dxa" w:w="2197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invalid_phone.csv</w:t>
            </w:r>
          </w:p>
        </w:tc>
        <w:tc>
          <w:tcPr>
            <w:tcW w:type="dxa" w:w="2197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识别3个错误</w:t>
            </w:r>
          </w:p>
        </w:tc>
        <w:tc>
          <w:tcPr>
            <w:tcW w:type="dxa" w:w="2197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197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邮箱验证</w:t>
            </w:r>
          </w:p>
        </w:tc>
        <w:tc>
          <w:tcPr>
            <w:tcW w:type="dxa" w:w="2197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invalid_email.csv</w:t>
            </w:r>
          </w:p>
        </w:tc>
        <w:tc>
          <w:tcPr>
            <w:tcW w:type="dxa" w:w="2197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识别4个错误</w:t>
            </w:r>
          </w:p>
        </w:tc>
        <w:tc>
          <w:tcPr>
            <w:tcW w:type="dxa" w:w="2197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197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必填验证</w:t>
            </w:r>
          </w:p>
        </w:tc>
        <w:tc>
          <w:tcPr>
            <w:tcW w:type="dxa" w:w="2197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missing_required.csv</w:t>
            </w:r>
          </w:p>
        </w:tc>
        <w:tc>
          <w:tcPr>
            <w:tcW w:type="dxa" w:w="2197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识别3个空值</w:t>
            </w:r>
          </w:p>
        </w:tc>
        <w:tc>
          <w:tcPr>
            <w:tcW w:type="dxa" w:w="2197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</w:tbl>
    <w:p/>
    <w:p>
      <w:pPr>
        <w:spacing w:before="120" w:after="60" w:lineRule="auto" w:line="360"/>
        <w:jc w:val="left"/>
      </w:pPr>
      <w:r>
        <w:rPr>
          <w:rFonts w:ascii="Arial" w:hAnsi="Arial" w:eastAsia="黑体"/>
          <w:b/>
          <w:sz w:val="28"/>
        </w:rPr>
        <w:t>5.3 性能测试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vAlign w:val="center"/>
            <w:shd w:val="clear" w:color="auto" w:fill="2E74B5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FFFFFF"/>
                <w:sz w:val="21"/>
              </w:rPr>
              <w:t>测试项目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FFFFFF"/>
                <w:sz w:val="21"/>
              </w:rPr>
              <w:t>数据量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FFFFFF"/>
                <w:sz w:val="21"/>
              </w:rPr>
              <w:t>处理时间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FFFFFF"/>
                <w:sz w:val="21"/>
              </w:rPr>
              <w:t>性能指标</w:t>
            </w:r>
          </w:p>
        </w:tc>
      </w:tr>
      <w:tr>
        <w:tc>
          <w:tcPr>
            <w:tcW w:type="dxa" w:w="2197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CSV导入</w:t>
            </w:r>
          </w:p>
        </w:tc>
        <w:tc>
          <w:tcPr>
            <w:tcW w:type="dxa" w:w="2197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1000行</w:t>
            </w:r>
          </w:p>
        </w:tc>
        <w:tc>
          <w:tcPr>
            <w:tcW w:type="dxa" w:w="2197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0.5秒</w:t>
            </w:r>
          </w:p>
        </w:tc>
        <w:tc>
          <w:tcPr>
            <w:tcW w:type="dxa" w:w="2197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2000行/秒</w:t>
            </w:r>
          </w:p>
        </w:tc>
      </w:tr>
      <w:tr>
        <w:tc>
          <w:tcPr>
            <w:tcW w:type="dxa" w:w="2197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Excel导入</w:t>
            </w:r>
          </w:p>
        </w:tc>
        <w:tc>
          <w:tcPr>
            <w:tcW w:type="dxa" w:w="2197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1000行</w:t>
            </w:r>
          </w:p>
        </w:tc>
        <w:tc>
          <w:tcPr>
            <w:tcW w:type="dxa" w:w="2197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1.2秒</w:t>
            </w:r>
          </w:p>
        </w:tc>
        <w:tc>
          <w:tcPr>
            <w:tcW w:type="dxa" w:w="2197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833行/秒</w:t>
            </w:r>
          </w:p>
        </w:tc>
      </w:tr>
      <w:tr>
        <w:tc>
          <w:tcPr>
            <w:tcW w:type="dxa" w:w="2197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数据清洗</w:t>
            </w:r>
          </w:p>
        </w:tc>
        <w:tc>
          <w:tcPr>
            <w:tcW w:type="dxa" w:w="2197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1000行</w:t>
            </w:r>
          </w:p>
        </w:tc>
        <w:tc>
          <w:tcPr>
            <w:tcW w:type="dxa" w:w="2197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0.3秒</w:t>
            </w:r>
          </w:p>
        </w:tc>
        <w:tc>
          <w:tcPr>
            <w:tcW w:type="dxa" w:w="2197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3333行/秒</w:t>
            </w:r>
          </w:p>
        </w:tc>
      </w:tr>
      <w:tr>
        <w:tc>
          <w:tcPr>
            <w:tcW w:type="dxa" w:w="2197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数据验证</w:t>
            </w:r>
          </w:p>
        </w:tc>
        <w:tc>
          <w:tcPr>
            <w:tcW w:type="dxa" w:w="2197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1000行</w:t>
            </w:r>
          </w:p>
        </w:tc>
        <w:tc>
          <w:tcPr>
            <w:tcW w:type="dxa" w:w="2197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0.2秒</w:t>
            </w:r>
          </w:p>
        </w:tc>
        <w:tc>
          <w:tcPr>
            <w:tcW w:type="dxa" w:w="2197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5000行/秒</w:t>
            </w:r>
          </w:p>
        </w:tc>
      </w:tr>
    </w:tbl>
    <w:p/>
    <w:p>
      <w:pPr>
        <w:spacing w:before="120" w:after="60" w:lineRule="auto" w:line="360"/>
        <w:jc w:val="left"/>
      </w:pPr>
      <w:r>
        <w:rPr>
          <w:rFonts w:ascii="Arial" w:hAnsi="Arial" w:eastAsia="黑体"/>
          <w:b/>
          <w:sz w:val="28"/>
        </w:rPr>
        <w:t>5.4 测试结论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经过全面的功能测试和性能测试，系统各项功能均正常运行，性能指标满足设计要求。系统具有良好的稳定性和可靠性，能够满足实际数据处理需求。</w:t>
      </w:r>
    </w:p>
    <w:p>
      <w:pPr>
        <w:spacing w:before="240" w:after="120" w:lineRule="auto" w:line="360"/>
        <w:jc w:val="left"/>
      </w:pPr>
      <w:r>
        <w:rPr>
          <w:rFonts w:ascii="Arial" w:hAnsi="Arial" w:eastAsia="黑体"/>
          <w:b/>
          <w:sz w:val="30"/>
        </w:rPr>
        <w:t>六、总结与展望</w:t>
      </w:r>
    </w:p>
    <w:p>
      <w:pPr>
        <w:spacing w:before="120" w:after="60" w:lineRule="auto" w:line="360"/>
        <w:jc w:val="left"/>
      </w:pPr>
      <w:r>
        <w:rPr>
          <w:rFonts w:ascii="Arial" w:hAnsi="Arial" w:eastAsia="黑体"/>
          <w:b/>
          <w:sz w:val="28"/>
        </w:rPr>
        <w:t>6.1 项目总结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本项目成功设计并实现了一个自动化数据处理与清洗系统，主要完成了以下工作：</w:t>
      </w:r>
    </w:p>
    <w:p>
      <w:pPr>
        <w:spacing w:before="0" w:after="0" w:lineRule="auto" w:line="360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1. 实现了完整的数据处理流程：包括文件导入、数据清洗、数据验证、数据查询、报表导出等功能</w:t>
      </w:r>
    </w:p>
    <w:p>
      <w:pPr>
        <w:spacing w:before="0" w:after="0" w:lineRule="auto" w:line="360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2. 采用了合理的架构设计：MVC分层架构，模块化设计，便于维护和扩展</w:t>
      </w:r>
    </w:p>
    <w:p>
      <w:pPr>
        <w:spacing w:before="0" w:after="0" w:lineRule="auto" w:line="360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3. 运用了多种Java核心技术：类继承、接口、多态、多线程、网络编程、GUI编程</w:t>
      </w:r>
    </w:p>
    <w:p>
      <w:pPr>
        <w:spacing w:before="0" w:after="0" w:lineRule="auto" w:line="360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4. 解决了实际问题：提供了便捷的数据处理工具，提高了工作效率</w:t>
      </w:r>
    </w:p>
    <w:p>
      <w:pPr>
        <w:spacing w:before="120" w:after="60" w:lineRule="auto" w:line="360"/>
        <w:jc w:val="left"/>
      </w:pPr>
      <w:r>
        <w:rPr>
          <w:rFonts w:ascii="Arial" w:hAnsi="Arial" w:eastAsia="黑体"/>
          <w:b/>
          <w:sz w:val="28"/>
        </w:rPr>
        <w:t>6.2 项目亮点</w:t>
      </w:r>
    </w:p>
    <w:p>
      <w:pPr>
        <w:spacing w:before="0" w:after="0" w:lineRule="auto" w:line="360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1. 完整的OOP设计：合理运用继承、接口、多态等面向对象特性</w:t>
      </w:r>
    </w:p>
    <w:p>
      <w:pPr>
        <w:spacing w:before="0" w:after="0" w:lineRule="auto" w:line="360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2. 异步任务处理：使用SwingWorker和线程池，保证GUI响应流畅</w:t>
      </w:r>
    </w:p>
    <w:p>
      <w:pPr>
        <w:spacing w:before="0" w:after="0" w:lineRule="auto" w:line="360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3. 可扩展的架构：插件式清洗器和验证规则，便于功能扩展</w:t>
      </w:r>
    </w:p>
    <w:p>
      <w:pPr>
        <w:spacing w:before="0" w:after="0" w:lineRule="auto" w:line="360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4. 完善的日志系统：SLF4J + Logback，支持审计追踪</w:t>
      </w:r>
    </w:p>
    <w:p>
      <w:pPr>
        <w:spacing w:before="0" w:after="0" w:lineRule="auto" w:line="360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5. 连接池管理：自定义连接池，提高数据库访问性能</w:t>
      </w:r>
    </w:p>
    <w:p>
      <w:pPr>
        <w:spacing w:before="120" w:after="60" w:lineRule="auto" w:line="360"/>
        <w:jc w:val="left"/>
      </w:pPr>
      <w:r>
        <w:rPr>
          <w:rFonts w:ascii="Arial" w:hAnsi="Arial" w:eastAsia="黑体"/>
          <w:b/>
          <w:sz w:val="28"/>
        </w:rPr>
        <w:t>6.3 不足与改进</w:t>
      </w:r>
    </w:p>
    <w:p>
      <w:pPr>
        <w:spacing w:before="0" w:after="0" w:lineRule="auto" w:line="360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1. 界面美化：当前界面相对简单，可以进一步优化UI设计</w:t>
      </w:r>
    </w:p>
    <w:p>
      <w:pPr>
        <w:spacing w:before="0" w:after="0" w:lineRule="auto" w:line="360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2. 功能完善：可以增加数据可视化、图表展示等功能</w:t>
      </w:r>
    </w:p>
    <w:p>
      <w:pPr>
        <w:spacing w:before="0" w:after="0" w:lineRule="auto" w:line="360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3. 性能优化：对于超大文件，可以采用流式处理提高性能</w:t>
      </w:r>
    </w:p>
    <w:p>
      <w:pPr>
        <w:spacing w:before="0" w:after="0" w:lineRule="auto" w:line="360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4. 安全增强：可以增加用户权限管理、数据加密等功能</w:t>
      </w:r>
    </w:p>
    <w:p>
      <w:pPr>
        <w:spacing w:before="120" w:after="60" w:lineRule="auto" w:line="360"/>
        <w:jc w:val="left"/>
      </w:pPr>
      <w:r>
        <w:rPr>
          <w:rFonts w:ascii="Arial" w:hAnsi="Arial" w:eastAsia="黑体"/>
          <w:b/>
          <w:sz w:val="28"/>
        </w:rPr>
        <w:t>6.4 展望</w:t>
      </w:r>
    </w:p>
    <w:p>
      <w:pPr>
        <w:spacing w:before="0" w:after="0" w:lineRule="auto" w:line="360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1. Web化：将系统迁移为Web应用，支持多用户并发访问</w:t>
      </w:r>
    </w:p>
    <w:p>
      <w:pPr>
        <w:spacing w:before="0" w:after="0" w:lineRule="auto" w:line="360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2. 智能化：引入机器学习算法，实现智能数据清洗</w:t>
      </w:r>
    </w:p>
    <w:p>
      <w:pPr>
        <w:spacing w:before="0" w:after="0" w:lineRule="auto" w:line="360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3. 云化：部署到云平台，提供SaaS服务</w:t>
      </w:r>
    </w:p>
    <w:p>
      <w:pPr>
        <w:spacing w:before="0" w:after="0" w:lineRule="auto" w:line="360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4. 大数据支持：集成Hadoop、Spark等大数据框架，支持海量数据处理</w:t>
      </w:r>
    </w:p>
    <w:p>
      <w:pPr>
        <w:spacing w:before="240" w:after="120" w:lineRule="auto" w:line="360"/>
        <w:jc w:val="left"/>
      </w:pPr>
      <w:r>
        <w:rPr>
          <w:rFonts w:ascii="Arial" w:hAnsi="Arial" w:eastAsia="黑体"/>
          <w:b/>
          <w:sz w:val="30"/>
        </w:rPr>
        <w:t>参考文献</w:t>
      </w:r>
    </w:p>
    <w:p>
      <w:pPr>
        <w:spacing w:before="0" w:after="0" w:lineRule="auto" w:line="360"/>
        <w:jc w:val="both"/>
      </w:pPr>
      <w:r>
        <w:rPr>
          <w:rFonts w:ascii="Times New Roman" w:hAnsi="Times New Roman" w:eastAsia="宋体"/>
          <w:b w:val="0"/>
          <w:sz w:val="24"/>
        </w:rPr>
        <w:t>[1] 郑人杰, 马素霞, 殷人昆. 软件工程概论（第2版）[M]. 机械工业出版社, 2016.</w:t>
      </w:r>
    </w:p>
    <w:p>
      <w:pPr>
        <w:spacing w:before="0" w:after="0" w:lineRule="auto" w:line="360"/>
        <w:jc w:val="both"/>
      </w:pPr>
      <w:r>
        <w:rPr>
          <w:rFonts w:ascii="Times New Roman" w:hAnsi="Times New Roman" w:eastAsia="宋体"/>
          <w:b w:val="0"/>
          <w:sz w:val="24"/>
        </w:rPr>
        <w:t>[2] 林信良. JDK 9新特性详解[M]. 电子工业出版社, 2018.</w:t>
      </w:r>
    </w:p>
    <w:p>
      <w:pPr>
        <w:spacing w:before="0" w:after="0" w:lineRule="auto" w:line="360"/>
        <w:jc w:val="both"/>
      </w:pPr>
      <w:r>
        <w:rPr>
          <w:rFonts w:ascii="Times New Roman" w:hAnsi="Times New Roman" w:eastAsia="宋体"/>
          <w:b w:val="0"/>
          <w:sz w:val="24"/>
        </w:rPr>
        <w:t>[3] Craig Walls. Spring实战（第5版）[M]. 人民邮电出版社, 2020.</w:t>
      </w:r>
    </w:p>
    <w:p>
      <w:pPr>
        <w:spacing w:before="0" w:after="0" w:lineRule="auto" w:line="360"/>
        <w:jc w:val="both"/>
      </w:pPr>
      <w:r>
        <w:rPr>
          <w:rFonts w:ascii="Times New Roman" w:hAnsi="Times New Roman" w:eastAsia="宋体"/>
          <w:b w:val="0"/>
          <w:sz w:val="24"/>
        </w:rPr>
        <w:t>[4] Apache POI官方文档. https://poi.apache.org/</w:t>
      </w:r>
    </w:p>
    <w:p>
      <w:pPr>
        <w:spacing w:before="0" w:after="0" w:lineRule="auto" w:line="360"/>
        <w:jc w:val="both"/>
      </w:pPr>
      <w:r>
        <w:rPr>
          <w:rFonts w:ascii="Times New Roman" w:hAnsi="Times New Roman" w:eastAsia="宋体"/>
          <w:b w:val="0"/>
          <w:sz w:val="24"/>
        </w:rPr>
        <w:t>[5] OpenCSV官方文档. http://opencsv.sourceforge.net/</w:t>
      </w:r>
    </w:p>
    <w:p>
      <w:pPr>
        <w:spacing w:before="240" w:after="120" w:lineRule="auto" w:line="360"/>
        <w:jc w:val="left"/>
      </w:pPr>
      <w:r>
        <w:rPr>
          <w:rFonts w:ascii="Arial" w:hAnsi="Arial" w:eastAsia="黑体"/>
          <w:b/>
          <w:sz w:val="30"/>
        </w:rPr>
        <w:t>附录</w:t>
      </w:r>
    </w:p>
    <w:p>
      <w:pPr>
        <w:spacing w:before="120" w:after="60" w:lineRule="auto" w:line="360"/>
        <w:jc w:val="left"/>
      </w:pPr>
      <w:r>
        <w:rPr>
          <w:rFonts w:ascii="Arial" w:hAnsi="Arial" w:eastAsia="黑体"/>
          <w:b/>
          <w:sz w:val="28"/>
        </w:rPr>
        <w:t>附录A：项目源代码目录结构</w:t>
      </w:r>
    </w:p>
    <w:p>
      <w:pPr>
        <w:spacing w:before="60" w:after="60" w:lineRule="auto" w:line="288"/>
        <w:jc w:val="left"/>
        <w:shd w:val="clear" w:color="auto" w:fill="F2F2F2"/>
      </w:pPr>
      <w:r>
        <w:rPr>
          <w:rFonts w:ascii="Courier New" w:hAnsi="Courier New" w:eastAsia="宋体"/>
          <w:sz w:val="18"/>
        </w:rPr>
        <w:t>DataCleanPro/</w:t>
        <w:br/>
        <w:t>├── pom.xml</w:t>
        <w:br/>
        <w:t>├── README.md</w:t>
        <w:br/>
        <w:t>├── src/</w:t>
        <w:br/>
        <w:t>│   ├── main/</w:t>
        <w:br/>
        <w:t>│   │   ├── java/com/datacleanpro/</w:t>
        <w:br/>
        <w:t>│   │   │   ├── App.java</w:t>
        <w:br/>
        <w:t>│   │   │   ├── model/</w:t>
        <w:br/>
        <w:t>│   │   │   ├── parser/</w:t>
        <w:br/>
        <w:t>│   │   │   ├── cleaner/</w:t>
        <w:br/>
        <w:t>│   │   │   ├── validator/</w:t>
        <w:br/>
        <w:t>│   │   │   ├── service/</w:t>
        <w:br/>
        <w:t>│   │   │   ├── dao/</w:t>
        <w:br/>
        <w:t>│   │   │   ├── controller/</w:t>
        <w:br/>
        <w:t>│   │   │   ├── view/</w:t>
        <w:br/>
        <w:t>│   │   │   ├── network/</w:t>
        <w:br/>
        <w:t>│   │   │   ├── exception/</w:t>
        <w:br/>
        <w:t>│   │   │   └── util/</w:t>
        <w:br/>
        <w:t>│   │   └── resources/</w:t>
        <w:br/>
        <w:t>│   │       ├── application.properties</w:t>
        <w:br/>
        <w:t>│   │       ├── logback.xml</w:t>
        <w:br/>
        <w:t>│   │       ├── db/schema.sql</w:t>
        <w:br/>
        <w:t>│   │       └── test/</w:t>
        <w:br/>
        <w:t>│   └── test/</w:t>
        <w:br/>
        <w:t>└── storage/</w:t>
      </w:r>
    </w:p>
    <w:p>
      <w:pPr>
        <w:spacing w:before="120" w:after="60" w:lineRule="auto" w:line="360"/>
        <w:jc w:val="left"/>
      </w:pPr>
      <w:r>
        <w:rPr>
          <w:rFonts w:ascii="Arial" w:hAnsi="Arial" w:eastAsia="黑体"/>
          <w:b/>
          <w:sz w:val="28"/>
        </w:rPr>
        <w:t>附录B：数据库建表SQL</w:t>
      </w:r>
    </w:p>
    <w:p>
      <w:pPr>
        <w:spacing w:before="0" w:after="0" w:lineRule="auto" w:line="360"/>
        <w:jc w:val="both"/>
      </w:pPr>
      <w:r>
        <w:rPr>
          <w:rFonts w:ascii="Times New Roman" w:hAnsi="Times New Roman" w:eastAsia="宋体"/>
          <w:b w:val="0"/>
          <w:sz w:val="24"/>
        </w:rPr>
        <w:t>详见 src/main/resources/db/schema.sql</w:t>
      </w:r>
    </w:p>
    <w:p>
      <w:pPr>
        <w:spacing w:before="120" w:after="60" w:lineRule="auto" w:line="360"/>
        <w:jc w:val="left"/>
      </w:pPr>
      <w:r>
        <w:rPr>
          <w:rFonts w:ascii="Arial" w:hAnsi="Arial" w:eastAsia="黑体"/>
          <w:b/>
          <w:sz w:val="28"/>
        </w:rPr>
        <w:t>附录C：系统配置文件</w:t>
      </w:r>
    </w:p>
    <w:p>
      <w:pPr>
        <w:spacing w:before="0" w:after="0" w:lineRule="auto" w:line="360"/>
        <w:jc w:val="both"/>
      </w:pPr>
      <w:r>
        <w:rPr>
          <w:rFonts w:ascii="Times New Roman" w:hAnsi="Times New Roman" w:eastAsia="宋体"/>
          <w:b w:val="0"/>
          <w:sz w:val="24"/>
        </w:rPr>
        <w:t>详见 src/main/resources/application.properties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1" w:color="888888"/>
      </w:pBdr>
    </w:pPr>
    <w:r>
      <w:rPr>
        <w:rFonts w:ascii="宋体" w:hAnsi="宋体" w:eastAsia="宋体"/>
        <w:color w:val="888888"/>
        <w:sz w:val="21"/>
      </w:rPr>
      <w:t>《Java程序设计》课程设计报告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