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AA14E" w14:textId="794DCA18" w:rsidR="008D41A9" w:rsidRPr="000F18B0" w:rsidRDefault="000F18B0">
      <w:pPr>
        <w:rPr>
          <w:rFonts w:ascii="Segoe UI" w:hAnsi="Segoe UI" w:cs="Segoe UI"/>
          <w:b/>
          <w:bCs/>
          <w:sz w:val="40"/>
          <w:szCs w:val="40"/>
          <w:shd w:val="clear" w:color="auto" w:fill="FFFFFF"/>
        </w:rPr>
      </w:pPr>
      <w:r w:rsidRPr="000F18B0">
        <w:rPr>
          <w:rFonts w:ascii="Segoe UI" w:hAnsi="Segoe UI" w:cs="Segoe UI"/>
          <w:b/>
          <w:bCs/>
          <w:sz w:val="40"/>
          <w:szCs w:val="40"/>
          <w:shd w:val="clear" w:color="auto" w:fill="FFFFFF"/>
        </w:rPr>
        <w:t>A</w:t>
      </w:r>
      <w:bookmarkStart w:id="0" w:name="_GoBack"/>
      <w:bookmarkEnd w:id="0"/>
      <w:r w:rsidRPr="000F18B0">
        <w:rPr>
          <w:rFonts w:ascii="Segoe UI" w:hAnsi="Segoe UI" w:cs="Segoe UI"/>
          <w:b/>
          <w:bCs/>
          <w:sz w:val="40"/>
          <w:szCs w:val="40"/>
          <w:shd w:val="clear" w:color="auto" w:fill="FFFFFF"/>
        </w:rPr>
        <w:t>utomating Selenium Tests in Azure Pipelines</w:t>
      </w:r>
    </w:p>
    <w:p w14:paraId="384EFC0C" w14:textId="49281F9E" w:rsidR="000F18B0" w:rsidRDefault="000F18B0">
      <w:pPr>
        <w:rPr>
          <w:rFonts w:ascii="Segoe UI" w:hAnsi="Segoe UI" w:cs="Segoe UI"/>
          <w:sz w:val="36"/>
          <w:szCs w:val="36"/>
          <w:shd w:val="clear" w:color="auto" w:fill="FFFFFF"/>
        </w:rPr>
      </w:pPr>
    </w:p>
    <w:p w14:paraId="4F50113B" w14:textId="77777777" w:rsidR="000F18B0" w:rsidRPr="000F18B0" w:rsidRDefault="000F18B0" w:rsidP="000F18B0">
      <w:pPr>
        <w:shd w:val="clear" w:color="auto" w:fill="FFFFFF"/>
        <w:spacing w:before="225" w:after="75" w:line="240" w:lineRule="auto"/>
        <w:outlineLvl w:val="1"/>
        <w:rPr>
          <w:rFonts w:ascii="Segoe UI" w:eastAsia="Times New Roman" w:hAnsi="Segoe UI" w:cs="Segoe UI"/>
          <w:b/>
          <w:bCs/>
          <w:color w:val="505055"/>
          <w:sz w:val="27"/>
          <w:szCs w:val="27"/>
        </w:rPr>
      </w:pPr>
      <w:r w:rsidRPr="000F18B0">
        <w:rPr>
          <w:rFonts w:ascii="Segoe UI" w:eastAsia="Times New Roman" w:hAnsi="Segoe UI" w:cs="Segoe UI"/>
          <w:b/>
          <w:bCs/>
          <w:color w:val="505055"/>
          <w:sz w:val="27"/>
          <w:szCs w:val="27"/>
        </w:rPr>
        <w:t>Overview</w:t>
      </w:r>
    </w:p>
    <w:p w14:paraId="4DB1E70A" w14:textId="77777777" w:rsidR="000F18B0" w:rsidRPr="000F18B0" w:rsidRDefault="000F18B0" w:rsidP="000F18B0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505055"/>
          <w:sz w:val="21"/>
          <w:szCs w:val="21"/>
        </w:rPr>
      </w:pPr>
      <w:hyperlink r:id="rId5" w:tgtFrame="_blank" w:history="1">
        <w:r w:rsidRPr="000F18B0">
          <w:rPr>
            <w:rFonts w:ascii="Segoe UI" w:eastAsia="Times New Roman" w:hAnsi="Segoe UI" w:cs="Segoe UI"/>
            <w:color w:val="0078D7"/>
            <w:sz w:val="21"/>
            <w:szCs w:val="21"/>
            <w:u w:val="single"/>
          </w:rPr>
          <w:t>Selenium</w:t>
        </w:r>
      </w:hyperlink>
      <w:r w:rsidRPr="000F18B0">
        <w:rPr>
          <w:rFonts w:ascii="Segoe UI" w:eastAsia="Times New Roman" w:hAnsi="Segoe UI" w:cs="Segoe UI"/>
          <w:color w:val="505055"/>
          <w:sz w:val="21"/>
          <w:szCs w:val="21"/>
        </w:rPr>
        <w:t> is a portable open source software-testing framework for web applications. It has the capability to operate on almost every operating system. It supports all modern browsers and multiple languages including .NET (C#), Java.</w:t>
      </w:r>
    </w:p>
    <w:p w14:paraId="3CF945F9" w14:textId="77777777" w:rsidR="000F18B0" w:rsidRPr="000F18B0" w:rsidRDefault="000F18B0" w:rsidP="000F18B0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505055"/>
          <w:sz w:val="21"/>
          <w:szCs w:val="21"/>
        </w:rPr>
      </w:pPr>
      <w:r w:rsidRPr="000F18B0">
        <w:rPr>
          <w:rFonts w:ascii="Segoe UI" w:eastAsia="Times New Roman" w:hAnsi="Segoe UI" w:cs="Segoe UI"/>
          <w:color w:val="505055"/>
          <w:sz w:val="21"/>
          <w:szCs w:val="21"/>
        </w:rPr>
        <w:t>In this lab, you will learn how to execute selenium test cases on a C# web application, as part of the Azure DevOps Release pipeline.</w:t>
      </w:r>
    </w:p>
    <w:p w14:paraId="2351C046" w14:textId="41FE250B" w:rsidR="000F18B0" w:rsidRDefault="000F18B0" w:rsidP="000F18B0">
      <w:pPr>
        <w:jc w:val="both"/>
      </w:pPr>
    </w:p>
    <w:p w14:paraId="5574A65C" w14:textId="77777777" w:rsidR="000F18B0" w:rsidRDefault="000F18B0" w:rsidP="000F18B0">
      <w:pPr>
        <w:pStyle w:val="Heading3"/>
        <w:shd w:val="clear" w:color="auto" w:fill="FFFFFF"/>
        <w:spacing w:before="225"/>
        <w:rPr>
          <w:rFonts w:ascii="Segoe UI" w:hAnsi="Segoe UI" w:cs="Segoe UI"/>
          <w:i/>
          <w:iCs/>
          <w:color w:val="000080"/>
          <w:szCs w:val="24"/>
        </w:rPr>
      </w:pPr>
      <w:r>
        <w:rPr>
          <w:rFonts w:ascii="Segoe UI" w:hAnsi="Segoe UI" w:cs="Segoe UI"/>
          <w:i/>
          <w:iCs/>
          <w:color w:val="000080"/>
          <w:szCs w:val="24"/>
        </w:rPr>
        <w:t>Before you begin</w:t>
      </w:r>
    </w:p>
    <w:p w14:paraId="77D5979F" w14:textId="77777777" w:rsidR="000F18B0" w:rsidRDefault="000F18B0" w:rsidP="000F18B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 xml:space="preserve">Click on the deploy to Azure button below, to provision a Windows Server 2016 virtual machine along with SQL Express 2017 and browsers - Chrome and </w:t>
      </w:r>
      <w:proofErr w:type="spellStart"/>
      <w:r>
        <w:rPr>
          <w:rFonts w:ascii="Segoe UI" w:hAnsi="Segoe UI" w:cs="Segoe UI"/>
          <w:color w:val="505055"/>
          <w:sz w:val="21"/>
          <w:szCs w:val="21"/>
        </w:rPr>
        <w:t>FireFox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5826B3E8" w14:textId="101FDBDB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hyperlink r:id="rId6" w:history="1">
        <w:r w:rsidRPr="00894E2E">
          <w:rPr>
            <w:rStyle w:val="Hyperlink"/>
            <w:rFonts w:ascii="Segoe UI" w:hAnsi="Segoe UI" w:cs="Segoe UI"/>
            <w:sz w:val="21"/>
            <w:szCs w:val="21"/>
          </w:rPr>
          <w:t>https://portal.azure.com/#create/Microsoft.Template/uri/https%3A%2F%2Fraw.githubusercontent.com%2FMicrosoft%2Falmvm%2Fmaster%2Flabs%2Fvstsextend%2Fselenium%2Farmtemplate%2Fazuredeploy.json</w:t>
        </w:r>
      </w:hyperlink>
    </w:p>
    <w:p w14:paraId="5FD0C2F1" w14:textId="77777777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It should take approximately 20-25 minutes to provision the resources. Once the deployment is successful, you will see the resources as shown.</w:t>
      </w:r>
    </w:p>
    <w:p w14:paraId="66D37476" w14:textId="7D0F581C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5BFA41F" wp14:editId="3D485E17">
            <wp:extent cx="5319422" cy="2711428"/>
            <wp:effectExtent l="0" t="0" r="0" b="0"/>
            <wp:docPr id="23" name="Picture 23" descr="azure_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zure_resourc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77" cy="271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B5B2" w14:textId="1A2E5E6D" w:rsidR="000F18B0" w:rsidRDefault="000F18B0" w:rsidP="000F18B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Use the </w:t>
      </w:r>
      <w:hyperlink r:id="rId8" w:tgtFrame="_blank" w:history="1">
        <w:r>
          <w:rPr>
            <w:rStyle w:val="Hyperlink"/>
            <w:rFonts w:ascii="Segoe UI" w:eastAsiaTheme="majorEastAsia" w:hAnsi="Segoe UI" w:cs="Segoe UI"/>
            <w:color w:val="0078D7"/>
            <w:sz w:val="21"/>
          </w:rPr>
          <w:t>Azure DevOps Demo Generator</w:t>
        </w:r>
      </w:hyperlink>
      <w:r>
        <w:rPr>
          <w:rFonts w:ascii="Segoe UI" w:hAnsi="Segoe UI" w:cs="Segoe UI"/>
          <w:color w:val="505055"/>
          <w:sz w:val="21"/>
          <w:szCs w:val="21"/>
        </w:rPr>
        <w:t> to provision the project on your Azure DevOps Organization.</w:t>
      </w:r>
    </w:p>
    <w:p w14:paraId="63725DE8" w14:textId="77777777" w:rsidR="000F18B0" w:rsidRDefault="000F18B0" w:rsidP="000F18B0">
      <w:pPr>
        <w:pStyle w:val="Heading2"/>
        <w:shd w:val="clear" w:color="auto" w:fill="FFFFFF"/>
        <w:spacing w:before="225" w:beforeAutospacing="0" w:after="75" w:afterAutospacing="0"/>
        <w:rPr>
          <w:rFonts w:ascii="Segoe UI" w:hAnsi="Segoe UI" w:cs="Segoe UI"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lastRenderedPageBreak/>
        <w:t>Exercise 1: Create a Deployment Group</w:t>
      </w:r>
    </w:p>
    <w:p w14:paraId="35896ADE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We will use Deployment Groups feature in Azure DevOps to deploy the application on a VM which was provisioned earlier to execute the Selenium test cases. </w:t>
      </w:r>
      <w:hyperlink r:id="rId9" w:tgtFrame="_blank" w:history="1">
        <w:r>
          <w:rPr>
            <w:rStyle w:val="Hyperlink"/>
            <w:rFonts w:ascii="Segoe UI" w:eastAsiaTheme="majorEastAsia" w:hAnsi="Segoe UI" w:cs="Segoe UI"/>
            <w:color w:val="0078D7"/>
            <w:sz w:val="21"/>
          </w:rPr>
          <w:t>Deployment Groups</w:t>
        </w:r>
      </w:hyperlink>
      <w:r>
        <w:rPr>
          <w:rFonts w:ascii="Segoe UI" w:hAnsi="Segoe UI" w:cs="Segoe UI"/>
          <w:color w:val="505055"/>
          <w:sz w:val="21"/>
          <w:szCs w:val="21"/>
        </w:rPr>
        <w:t xml:space="preserve"> in Azure DevOps makes it easier to organize the servers that you use to host your app. A deployment group is a collection of machines with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a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Azure DevOps agent on each of them. Each machine interacts with Azure DevOps to coordinate the deployment of your applications.</w:t>
      </w:r>
    </w:p>
    <w:p w14:paraId="73D59B77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We will also deploy the SQL database in the VM using Deployment Groups.</w:t>
      </w:r>
    </w:p>
    <w:p w14:paraId="64BA15BF" w14:textId="77777777" w:rsidR="000F18B0" w:rsidRDefault="000F18B0" w:rsidP="000F18B0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Go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Deployment Groups</w:t>
      </w:r>
      <w:r>
        <w:rPr>
          <w:rFonts w:ascii="Segoe UI" w:hAnsi="Segoe UI" w:cs="Segoe UI"/>
          <w:color w:val="505055"/>
          <w:sz w:val="21"/>
          <w:szCs w:val="21"/>
        </w:rPr>
        <w:t> under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Pipelines</w:t>
      </w:r>
      <w:r>
        <w:rPr>
          <w:rFonts w:ascii="Segoe UI" w:hAnsi="Segoe UI" w:cs="Segoe UI"/>
          <w:color w:val="505055"/>
          <w:sz w:val="21"/>
          <w:szCs w:val="21"/>
        </w:rPr>
        <w:t> tab. 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 xml:space="preserve">Add a deployment </w:t>
      </w:r>
      <w:proofErr w:type="gramStart"/>
      <w:r>
        <w:rPr>
          <w:rStyle w:val="Strong"/>
          <w:rFonts w:ascii="Segoe UI" w:hAnsi="Segoe UI" w:cs="Segoe UI"/>
          <w:color w:val="505055"/>
          <w:sz w:val="21"/>
          <w:szCs w:val="21"/>
        </w:rPr>
        <w:t>group</w:t>
      </w:r>
      <w:r>
        <w:rPr>
          <w:rFonts w:ascii="Segoe UI" w:hAnsi="Segoe UI" w:cs="Segoe UI"/>
          <w:color w:val="505055"/>
          <w:sz w:val="21"/>
          <w:szCs w:val="21"/>
        </w:rPr>
        <w:t> .</w:t>
      </w:r>
      <w:proofErr w:type="gramEnd"/>
    </w:p>
    <w:p w14:paraId="51E1216B" w14:textId="273F828B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7407EB3C" wp14:editId="51042656">
            <wp:extent cx="5943600" cy="2802890"/>
            <wp:effectExtent l="0" t="0" r="0" b="0"/>
            <wp:docPr id="22" name="Picture 22" descr="add_deployment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_deploymentgrou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E854" w14:textId="77777777" w:rsidR="000F18B0" w:rsidRDefault="000F18B0" w:rsidP="000F18B0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Provide deployment group name and 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Create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5D9CABEA" w14:textId="366FCEF5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ED862EA" wp14:editId="19EBE0A3">
            <wp:extent cx="3387255" cy="2425362"/>
            <wp:effectExtent l="0" t="0" r="3810" b="0"/>
            <wp:docPr id="21" name="Picture 21" descr="create_deployment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_deploymentgro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332" cy="244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2232" w14:textId="77777777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This will generate a PowerShell script to associate the VM to this deployment group.</w:t>
      </w:r>
    </w:p>
    <w:p w14:paraId="5B38D179" w14:textId="77777777" w:rsidR="000F18B0" w:rsidRDefault="000F18B0" w:rsidP="000F18B0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Use a personal access token in the script for authentication</w:t>
      </w:r>
      <w:r>
        <w:rPr>
          <w:rFonts w:ascii="Segoe UI" w:hAnsi="Segoe UI" w:cs="Segoe UI"/>
          <w:color w:val="505055"/>
          <w:sz w:val="21"/>
          <w:szCs w:val="21"/>
        </w:rPr>
        <w:t> check the box, so that we will not have to provide a password every time the script is executed. 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Copy script to clipboard</w:t>
      </w:r>
      <w:r>
        <w:rPr>
          <w:rFonts w:ascii="Segoe UI" w:hAnsi="Segoe UI" w:cs="Segoe UI"/>
          <w:color w:val="505055"/>
          <w:sz w:val="21"/>
          <w:szCs w:val="21"/>
        </w:rPr>
        <w:t> to copy the script which will be used in the next exercise to associate the VM to the deployment group.</w:t>
      </w:r>
    </w:p>
    <w:p w14:paraId="2DC8EBB8" w14:textId="20B5552D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7E57B09A" wp14:editId="03AD0C16">
            <wp:extent cx="5943600" cy="2968625"/>
            <wp:effectExtent l="0" t="0" r="0" b="3175"/>
            <wp:docPr id="20" name="Picture 20" descr="create_deploymentgro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e_deploymentgroup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C6BE" w14:textId="77777777" w:rsidR="000F18B0" w:rsidRDefault="000F18B0" w:rsidP="000F18B0">
      <w:pPr>
        <w:pStyle w:val="Heading2"/>
        <w:shd w:val="clear" w:color="auto" w:fill="FFFFFF"/>
        <w:spacing w:before="225" w:beforeAutospacing="0" w:after="75" w:afterAutospacing="0"/>
        <w:rPr>
          <w:rFonts w:ascii="Segoe UI" w:hAnsi="Segoe UI" w:cs="Segoe UI"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t>Exercise 2: Associate the VM to Deployment Group</w:t>
      </w:r>
    </w:p>
    <w:p w14:paraId="156012C9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In this exercise, we will execute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registration script</w:t>
      </w:r>
      <w:r>
        <w:rPr>
          <w:rFonts w:ascii="Segoe UI" w:hAnsi="Segoe UI" w:cs="Segoe UI"/>
          <w:color w:val="505055"/>
          <w:sz w:val="21"/>
          <w:szCs w:val="21"/>
        </w:rPr>
        <w:t> on the VM to associate with the deployment group.</w:t>
      </w:r>
    </w:p>
    <w:p w14:paraId="21BD5F7F" w14:textId="77777777" w:rsidR="000F18B0" w:rsidRDefault="000F18B0" w:rsidP="000F18B0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Login to the VM using </w:t>
      </w:r>
      <w:hyperlink r:id="rId13" w:tgtFrame="_blank" w:history="1">
        <w:r>
          <w:rPr>
            <w:rStyle w:val="Hyperlink"/>
            <w:rFonts w:ascii="Segoe UI" w:eastAsiaTheme="majorEastAsia" w:hAnsi="Segoe UI" w:cs="Segoe UI"/>
            <w:color w:val="0078D7"/>
            <w:sz w:val="21"/>
          </w:rPr>
          <w:t>RDP</w:t>
        </w:r>
      </w:hyperlink>
      <w:r>
        <w:rPr>
          <w:rFonts w:ascii="Segoe UI" w:hAnsi="Segoe UI" w:cs="Segoe UI"/>
          <w:color w:val="505055"/>
          <w:sz w:val="21"/>
          <w:szCs w:val="21"/>
        </w:rPr>
        <w:t> with the following credentials</w:t>
      </w:r>
    </w:p>
    <w:p w14:paraId="790540A2" w14:textId="77777777" w:rsidR="000F18B0" w:rsidRDefault="000F18B0" w:rsidP="000F18B0">
      <w:pPr>
        <w:numPr>
          <w:ilvl w:val="1"/>
          <w:numId w:val="4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Username</w:t>
      </w:r>
      <w:r>
        <w:rPr>
          <w:rFonts w:ascii="Segoe UI" w:hAnsi="Segoe UI" w:cs="Segoe UI"/>
          <w:color w:val="505055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505055"/>
          <w:sz w:val="21"/>
          <w:szCs w:val="21"/>
        </w:rPr>
        <w:t>vmadmin</w:t>
      </w:r>
      <w:proofErr w:type="spellEnd"/>
    </w:p>
    <w:p w14:paraId="598D7B37" w14:textId="77777777" w:rsidR="000F18B0" w:rsidRDefault="000F18B0" w:rsidP="000F18B0">
      <w:pPr>
        <w:numPr>
          <w:ilvl w:val="1"/>
          <w:numId w:val="4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Password</w:t>
      </w:r>
      <w:r>
        <w:rPr>
          <w:rFonts w:ascii="Segoe UI" w:hAnsi="Segoe UI" w:cs="Segoe UI"/>
          <w:color w:val="505055"/>
          <w:sz w:val="21"/>
          <w:szCs w:val="21"/>
        </w:rPr>
        <w:t>: P2ssw0rd@123</w:t>
      </w:r>
    </w:p>
    <w:p w14:paraId="23BCCA45" w14:textId="77777777" w:rsidR="000F18B0" w:rsidRDefault="000F18B0" w:rsidP="000F18B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Open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Windows PowerShell</w:t>
      </w:r>
      <w:r>
        <w:rPr>
          <w:rFonts w:ascii="Segoe UI" w:hAnsi="Segoe UI" w:cs="Segoe UI"/>
          <w:color w:val="505055"/>
          <w:sz w:val="21"/>
          <w:szCs w:val="21"/>
        </w:rPr>
        <w:t> in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administrator</w:t>
      </w:r>
      <w:r>
        <w:rPr>
          <w:rFonts w:ascii="Segoe UI" w:hAnsi="Segoe UI" w:cs="Segoe UI"/>
          <w:color w:val="505055"/>
          <w:sz w:val="21"/>
          <w:szCs w:val="21"/>
        </w:rPr>
        <w:t> mode, paste the copied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Registration script</w:t>
      </w:r>
      <w:r>
        <w:rPr>
          <w:rFonts w:ascii="Segoe UI" w:hAnsi="Segoe UI" w:cs="Segoe UI"/>
          <w:color w:val="505055"/>
          <w:sz w:val="21"/>
          <w:szCs w:val="21"/>
        </w:rPr>
        <w:t> and hit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1CA87204" w14:textId="09159958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051EFF0E" wp14:editId="5791ED13">
            <wp:extent cx="5943600" cy="1171575"/>
            <wp:effectExtent l="0" t="0" r="0" b="9525"/>
            <wp:docPr id="19" name="Picture 19" descr="configure_deploymentgrou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figure_deploymentgroup-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8D6D" w14:textId="77777777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052AB8BB" w14:textId="77777777" w:rsidR="000F18B0" w:rsidRDefault="000F18B0" w:rsidP="000F18B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When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 deployment group tags for agent? (Y/N) (press enter for N) &gt;</w:t>
      </w:r>
      <w:r>
        <w:rPr>
          <w:rFonts w:ascii="Segoe UI" w:hAnsi="Segoe UI" w:cs="Segoe UI"/>
          <w:color w:val="505055"/>
          <w:sz w:val="21"/>
          <w:szCs w:val="21"/>
        </w:rPr>
        <w:t> message is prompted in the PowerShell window, type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Y</w:t>
      </w:r>
      <w:r>
        <w:rPr>
          <w:rFonts w:ascii="Segoe UI" w:hAnsi="Segoe UI" w:cs="Segoe UI"/>
          <w:color w:val="505055"/>
          <w:sz w:val="21"/>
          <w:szCs w:val="21"/>
        </w:rPr>
        <w:t> and hit enter.</w:t>
      </w:r>
    </w:p>
    <w:p w14:paraId="52FD9707" w14:textId="07A0C8E3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12B8059" wp14:editId="0D36BA96">
            <wp:extent cx="5943600" cy="3178810"/>
            <wp:effectExtent l="0" t="0" r="0" b="2540"/>
            <wp:docPr id="18" name="Picture 18" descr="deploygroup_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ploygroup_ag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D11D" w14:textId="77777777" w:rsidR="000F18B0" w:rsidRDefault="000F18B0" w:rsidP="000F18B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Enter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 xml:space="preserve">web, 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db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for the tags</w:t>
      </w:r>
    </w:p>
    <w:p w14:paraId="0C3E431E" w14:textId="4B03E4A8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4CE79C04" wp14:editId="74C38644">
            <wp:extent cx="5029200" cy="3468321"/>
            <wp:effectExtent l="0" t="0" r="0" b="0"/>
            <wp:docPr id="17" name="Picture 17" descr="configure_deployment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gure_deploymentgro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76" cy="34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99DC" w14:textId="77777777" w:rsidR="000F18B0" w:rsidRDefault="000F18B0" w:rsidP="000F18B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When prompt -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 User account to use for the service (press enter for NT AUTHORITY\SYSTEM) &gt;</w:t>
      </w:r>
      <w:r>
        <w:rPr>
          <w:rFonts w:ascii="Segoe UI" w:hAnsi="Segoe UI" w:cs="Segoe UI"/>
          <w:color w:val="505055"/>
          <w:sz w:val="21"/>
          <w:szCs w:val="21"/>
        </w:rPr>
        <w:t> is displayed, hit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</w:t>
      </w:r>
      <w:r>
        <w:rPr>
          <w:rFonts w:ascii="Segoe UI" w:hAnsi="Segoe UI" w:cs="Segoe UI"/>
          <w:color w:val="505055"/>
          <w:sz w:val="21"/>
          <w:szCs w:val="21"/>
        </w:rPr>
        <w:t> to configure the service to run under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NT AUTHORITY\SYSTEM</w:t>
      </w:r>
      <w:r>
        <w:rPr>
          <w:rFonts w:ascii="Segoe UI" w:hAnsi="Segoe UI" w:cs="Segoe UI"/>
          <w:color w:val="505055"/>
          <w:sz w:val="21"/>
          <w:szCs w:val="21"/>
        </w:rPr>
        <w:t> account.</w:t>
      </w:r>
    </w:p>
    <w:p w14:paraId="11985D19" w14:textId="71EF7E4B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C591C71" wp14:editId="703665E2">
            <wp:extent cx="5943600" cy="1549400"/>
            <wp:effectExtent l="0" t="0" r="0" b="0"/>
            <wp:docPr id="16" name="Picture 16" descr="userserviceaccount-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serviceaccount-d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4932" w14:textId="77777777" w:rsidR="000F18B0" w:rsidRDefault="000F18B0" w:rsidP="000F18B0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Refresh the Azure DevOps Deployment Groups page you will notice that your Deployment group is online.</w:t>
      </w:r>
    </w:p>
    <w:p w14:paraId="135CD716" w14:textId="7C175A86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31A516D5" wp14:editId="3B31AF1A">
            <wp:extent cx="5943600" cy="2354580"/>
            <wp:effectExtent l="0" t="0" r="0" b="7620"/>
            <wp:docPr id="15" name="Picture 15" descr="configure_deploymentgro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igure_deploymentgroup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2B40" w14:textId="77777777" w:rsidR="000F18B0" w:rsidRDefault="000F18B0" w:rsidP="000F18B0">
      <w:pPr>
        <w:pStyle w:val="Heading2"/>
        <w:shd w:val="clear" w:color="auto" w:fill="FFFFFF"/>
        <w:spacing w:before="225" w:beforeAutospacing="0" w:after="75" w:afterAutospacing="0"/>
        <w:rPr>
          <w:rFonts w:ascii="Segoe UI" w:hAnsi="Segoe UI" w:cs="Segoe UI"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t>Exercise 3: Configure agent on the VM</w:t>
      </w:r>
    </w:p>
    <w:p w14:paraId="79EC224B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Let us configure a </w:t>
      </w:r>
      <w:r>
        <w:rPr>
          <w:rStyle w:val="Emphasis"/>
          <w:rFonts w:ascii="Segoe UI" w:hAnsi="Segoe UI" w:cs="Segoe UI"/>
          <w:b/>
          <w:bCs/>
          <w:color w:val="505055"/>
          <w:sz w:val="21"/>
          <w:szCs w:val="21"/>
        </w:rPr>
        <w:t>private</w:t>
      </w:r>
      <w:r>
        <w:rPr>
          <w:rFonts w:ascii="Segoe UI" w:hAnsi="Segoe UI" w:cs="Segoe UI"/>
          <w:color w:val="505055"/>
          <w:sz w:val="21"/>
          <w:szCs w:val="21"/>
        </w:rPr>
        <w:t> agent on this VM, since Selenium requires the agent to be run in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interactive</w:t>
      </w:r>
      <w:r>
        <w:rPr>
          <w:rFonts w:ascii="Segoe UI" w:hAnsi="Segoe UI" w:cs="Segoe UI"/>
          <w:color w:val="505055"/>
          <w:sz w:val="21"/>
          <w:szCs w:val="21"/>
        </w:rPr>
        <w:t> mode to execute the UI tests.</w:t>
      </w:r>
    </w:p>
    <w:p w14:paraId="72EC94C0" w14:textId="77777777" w:rsidR="000F18B0" w:rsidRDefault="000F18B0" w:rsidP="000F18B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Go to the VM and open the folder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C:\VSTSwinAgent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79136D2D" w14:textId="77777777" w:rsidR="000F18B0" w:rsidRDefault="000F18B0" w:rsidP="000F18B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Open a command prompt in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administrator mode</w:t>
      </w:r>
      <w:r>
        <w:rPr>
          <w:rFonts w:ascii="Segoe UI" w:hAnsi="Segoe UI" w:cs="Segoe UI"/>
          <w:color w:val="505055"/>
          <w:sz w:val="21"/>
          <w:szCs w:val="21"/>
        </w:rPr>
        <w:t>. Change the path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C:\VSTSWinAgent</w:t>
      </w:r>
      <w:r>
        <w:rPr>
          <w:rFonts w:ascii="Segoe UI" w:hAnsi="Segoe UI" w:cs="Segoe UI"/>
          <w:color w:val="505055"/>
          <w:sz w:val="21"/>
          <w:szCs w:val="21"/>
        </w:rPr>
        <w:t> and type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Config.cmd</w:t>
      </w:r>
      <w:r>
        <w:rPr>
          <w:rFonts w:ascii="Segoe UI" w:hAnsi="Segoe UI" w:cs="Segoe UI"/>
          <w:color w:val="505055"/>
          <w:sz w:val="21"/>
          <w:szCs w:val="21"/>
        </w:rPr>
        <w:t> and hit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7950590C" w14:textId="77777777" w:rsidR="000F18B0" w:rsidRDefault="000F18B0" w:rsidP="000F18B0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Provide the following details:</w:t>
      </w:r>
    </w:p>
    <w:p w14:paraId="1A750B63" w14:textId="77777777" w:rsidR="000F18B0" w:rsidRDefault="000F18B0" w:rsidP="000F18B0">
      <w:pPr>
        <w:numPr>
          <w:ilvl w:val="1"/>
          <w:numId w:val="6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Enter server URL: Your Azure DevOps Organization URL</w:t>
      </w:r>
    </w:p>
    <w:p w14:paraId="17428958" w14:textId="77777777" w:rsidR="000F18B0" w:rsidRDefault="000F18B0" w:rsidP="000F18B0">
      <w:pPr>
        <w:numPr>
          <w:ilvl w:val="1"/>
          <w:numId w:val="6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Authentication type: Press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 key</w:t>
      </w:r>
      <w:r>
        <w:rPr>
          <w:rFonts w:ascii="Segoe UI" w:hAnsi="Segoe UI" w:cs="Segoe UI"/>
          <w:color w:val="505055"/>
          <w:sz w:val="21"/>
          <w:szCs w:val="21"/>
        </w:rPr>
        <w:t> for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PAT</w:t>
      </w:r>
      <w:r>
        <w:rPr>
          <w:rFonts w:ascii="Segoe UI" w:hAnsi="Segoe UI" w:cs="Segoe UI"/>
          <w:color w:val="505055"/>
          <w:sz w:val="21"/>
          <w:szCs w:val="21"/>
        </w:rPr>
        <w:t> as the authentication type and paste the PAT in the next prompt.</w:t>
      </w:r>
    </w:p>
    <w:p w14:paraId="6E9BA72B" w14:textId="77777777" w:rsidR="000F18B0" w:rsidRDefault="000F18B0" w:rsidP="000F18B0">
      <w:pPr>
        <w:numPr>
          <w:ilvl w:val="1"/>
          <w:numId w:val="6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Let us use the default options for the rest of the configuration. Press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</w:t>
      </w:r>
      <w:r>
        <w:rPr>
          <w:rFonts w:ascii="Segoe UI" w:hAnsi="Segoe UI" w:cs="Segoe UI"/>
          <w:color w:val="505055"/>
          <w:sz w:val="21"/>
          <w:szCs w:val="21"/>
        </w:rPr>
        <w:t> for all prompts until the command execution completes.</w:t>
      </w:r>
    </w:p>
    <w:p w14:paraId="64691148" w14:textId="77777777" w:rsidR="000F18B0" w:rsidRDefault="000F18B0" w:rsidP="000F18B0">
      <w:pPr>
        <w:numPr>
          <w:ilvl w:val="1"/>
          <w:numId w:val="6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Once the agent is registered, type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run.cmd</w:t>
      </w:r>
      <w:r>
        <w:rPr>
          <w:rFonts w:ascii="Segoe UI" w:hAnsi="Segoe UI" w:cs="Segoe UI"/>
          <w:color w:val="505055"/>
          <w:sz w:val="21"/>
          <w:szCs w:val="21"/>
        </w:rPr>
        <w:t> and hit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Enter</w:t>
      </w:r>
      <w:r>
        <w:rPr>
          <w:rFonts w:ascii="Segoe UI" w:hAnsi="Segoe UI" w:cs="Segoe UI"/>
          <w:color w:val="505055"/>
          <w:sz w:val="21"/>
          <w:szCs w:val="21"/>
        </w:rPr>
        <w:t> to start the agent.</w:t>
      </w:r>
    </w:p>
    <w:p w14:paraId="2DC8F051" w14:textId="77777777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Click </w:t>
      </w:r>
      <w:hyperlink r:id="rId19" w:tgtFrame="_blank" w:history="1">
        <w:r>
          <w:rPr>
            <w:rStyle w:val="Hyperlink"/>
            <w:rFonts w:ascii="Segoe UI" w:eastAsiaTheme="majorEastAsia" w:hAnsi="Segoe UI" w:cs="Segoe UI"/>
            <w:color w:val="0078D7"/>
            <w:sz w:val="21"/>
          </w:rPr>
          <w:t>here</w:t>
        </w:r>
      </w:hyperlink>
      <w:r>
        <w:rPr>
          <w:rFonts w:ascii="Segoe UI" w:hAnsi="Segoe UI" w:cs="Segoe UI"/>
          <w:color w:val="505055"/>
          <w:sz w:val="21"/>
          <w:szCs w:val="21"/>
        </w:rPr>
        <w:t> for more information on how to configure the agent.</w:t>
      </w:r>
    </w:p>
    <w:p w14:paraId="10B82241" w14:textId="0F635913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2569C5EB" wp14:editId="74EEFCC0">
            <wp:extent cx="5943600" cy="3486150"/>
            <wp:effectExtent l="0" t="0" r="0" b="0"/>
            <wp:docPr id="14" name="Picture 14" descr="configure_windows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figure_windowsag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7614" w14:textId="77777777" w:rsidR="000F18B0" w:rsidRDefault="000F18B0">
      <w:pPr>
        <w:rPr>
          <w:rFonts w:ascii="Segoe UI" w:eastAsia="Times New Roman" w:hAnsi="Segoe UI" w:cs="Segoe UI"/>
          <w:b/>
          <w:bCs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br w:type="page"/>
      </w:r>
    </w:p>
    <w:p w14:paraId="0306CE64" w14:textId="0C02E25B" w:rsidR="000F18B0" w:rsidRDefault="000F18B0" w:rsidP="000F18B0">
      <w:pPr>
        <w:pStyle w:val="Heading2"/>
        <w:shd w:val="clear" w:color="auto" w:fill="FFFFFF"/>
        <w:spacing w:before="225" w:beforeAutospacing="0" w:after="75" w:afterAutospacing="0"/>
        <w:rPr>
          <w:rFonts w:ascii="Segoe UI" w:hAnsi="Segoe UI" w:cs="Segoe UI"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lastRenderedPageBreak/>
        <w:t>Exercise 4: Configure Release Pipeline</w:t>
      </w:r>
    </w:p>
    <w:p w14:paraId="37287D56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The target machine is available in the deployment group to deploy the applications and run selenium testcases. The release definition uses </w:t>
      </w:r>
      <w:hyperlink r:id="rId21" w:tgtFrame="_blank" w:history="1">
        <w:r>
          <w:rPr>
            <w:rStyle w:val="Hyperlink"/>
            <w:rFonts w:ascii="Segoe UI" w:eastAsiaTheme="majorEastAsia" w:hAnsi="Segoe UI" w:cs="Segoe UI"/>
            <w:b/>
            <w:bCs/>
            <w:color w:val="0078D7"/>
            <w:sz w:val="21"/>
          </w:rPr>
          <w:t>Phases</w:t>
        </w:r>
      </w:hyperlink>
      <w:r>
        <w:rPr>
          <w:rFonts w:ascii="Segoe UI" w:hAnsi="Segoe UI" w:cs="Segoe UI"/>
          <w:color w:val="505055"/>
          <w:sz w:val="21"/>
          <w:szCs w:val="21"/>
        </w:rPr>
        <w:t> to deploy to target servers.</w:t>
      </w:r>
    </w:p>
    <w:p w14:paraId="275D3020" w14:textId="77777777" w:rsidR="000F18B0" w:rsidRDefault="000F18B0" w:rsidP="000F18B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Go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Releases</w:t>
      </w:r>
      <w:r>
        <w:rPr>
          <w:rFonts w:ascii="Segoe UI" w:hAnsi="Segoe UI" w:cs="Segoe UI"/>
          <w:color w:val="505055"/>
          <w:sz w:val="21"/>
          <w:szCs w:val="21"/>
        </w:rPr>
        <w:t> under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Pipelines</w:t>
      </w:r>
      <w:r>
        <w:rPr>
          <w:rFonts w:ascii="Segoe UI" w:hAnsi="Segoe UI" w:cs="Segoe UI"/>
          <w:color w:val="505055"/>
          <w:sz w:val="21"/>
          <w:szCs w:val="21"/>
        </w:rPr>
        <w:t> tab. Select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Selenium</w:t>
      </w:r>
      <w:r>
        <w:rPr>
          <w:rFonts w:ascii="Segoe UI" w:hAnsi="Segoe UI" w:cs="Segoe UI"/>
          <w:color w:val="505055"/>
          <w:sz w:val="21"/>
          <w:szCs w:val="21"/>
        </w:rPr>
        <w:t> release definition and 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Edit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3D0C0AF9" w14:textId="3C19A07E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5DA885C" wp14:editId="407446F6">
            <wp:extent cx="5093673" cy="3434964"/>
            <wp:effectExtent l="0" t="0" r="0" b="0"/>
            <wp:docPr id="13" name="Picture 13" descr="setup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tuprelea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90" cy="344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DA03" w14:textId="77777777" w:rsidR="000F18B0" w:rsidRDefault="000F18B0" w:rsidP="000F18B0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Open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Dev</w:t>
      </w:r>
      <w:r>
        <w:rPr>
          <w:rFonts w:ascii="Segoe UI" w:hAnsi="Segoe UI" w:cs="Segoe UI"/>
          <w:color w:val="505055"/>
          <w:sz w:val="21"/>
          <w:szCs w:val="21"/>
        </w:rPr>
        <w:t> environment to see the three deployment phases.</w:t>
      </w:r>
    </w:p>
    <w:p w14:paraId="3871599E" w14:textId="7CC32FF1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0BAE0FE9" wp14:editId="3660A5E4">
            <wp:extent cx="4082494" cy="2695492"/>
            <wp:effectExtent l="0" t="0" r="0" b="0"/>
            <wp:docPr id="12" name="Picture 12" descr="setuprelea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uprelease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32" cy="27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C289" w14:textId="64512233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lastRenderedPageBreak/>
        <w:drawing>
          <wp:inline distT="0" distB="0" distL="0" distR="0" wp14:anchorId="2FA512FF" wp14:editId="4C228B91">
            <wp:extent cx="5943600" cy="6195695"/>
            <wp:effectExtent l="0" t="0" r="0" b="0"/>
            <wp:docPr id="11" name="Picture 11" descr="releaseph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easephas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E31" w14:textId="77777777" w:rsidR="000F18B0" w:rsidRDefault="000F18B0" w:rsidP="000F18B0">
      <w:pPr>
        <w:pStyle w:val="NormalWeb"/>
        <w:numPr>
          <w:ilvl w:val="1"/>
          <w:numId w:val="8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IIS Deployment phase</w:t>
      </w:r>
      <w:r>
        <w:rPr>
          <w:rFonts w:ascii="Segoe UI" w:hAnsi="Segoe UI" w:cs="Segoe UI"/>
          <w:color w:val="505055"/>
          <w:sz w:val="21"/>
          <w:szCs w:val="21"/>
        </w:rPr>
        <w:t>: In this phase, we deploy application to the VM using the following tasks-</w:t>
      </w:r>
    </w:p>
    <w:p w14:paraId="7744A158" w14:textId="77777777" w:rsidR="000F18B0" w:rsidRDefault="000F18B0" w:rsidP="000F18B0">
      <w:pPr>
        <w:pStyle w:val="NormalWeb"/>
        <w:numPr>
          <w:ilvl w:val="2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IIS Web App Manage</w:t>
      </w:r>
      <w:r>
        <w:rPr>
          <w:rFonts w:ascii="Segoe UI" w:hAnsi="Segoe UI" w:cs="Segoe UI"/>
          <w:color w:val="505055"/>
          <w:sz w:val="21"/>
          <w:szCs w:val="21"/>
        </w:rPr>
        <w:t>: This task runs on the target machine registered with the Deployment Group. It creates a </w:t>
      </w:r>
      <w:r>
        <w:rPr>
          <w:rStyle w:val="Emphasis"/>
          <w:rFonts w:ascii="Segoe UI" w:hAnsi="Segoe UI" w:cs="Segoe UI"/>
          <w:color w:val="505055"/>
          <w:sz w:val="21"/>
          <w:szCs w:val="21"/>
        </w:rPr>
        <w:t>website</w:t>
      </w:r>
      <w:r>
        <w:rPr>
          <w:rFonts w:ascii="Segoe UI" w:hAnsi="Segoe UI" w:cs="Segoe UI"/>
          <w:color w:val="505055"/>
          <w:sz w:val="21"/>
          <w:szCs w:val="21"/>
        </w:rPr>
        <w:t> and an </w:t>
      </w:r>
      <w:r>
        <w:rPr>
          <w:rStyle w:val="Emphasis"/>
          <w:rFonts w:ascii="Segoe UI" w:hAnsi="Segoe UI" w:cs="Segoe UI"/>
          <w:color w:val="505055"/>
          <w:sz w:val="21"/>
          <w:szCs w:val="21"/>
        </w:rPr>
        <w:t>Application Pool</w:t>
      </w:r>
      <w:r>
        <w:rPr>
          <w:rFonts w:ascii="Segoe UI" w:hAnsi="Segoe UI" w:cs="Segoe UI"/>
          <w:color w:val="505055"/>
          <w:sz w:val="21"/>
          <w:szCs w:val="21"/>
        </w:rPr>
        <w:t> locally with the name </w:t>
      </w:r>
      <w:proofErr w:type="spellStart"/>
      <w:r>
        <w:rPr>
          <w:rStyle w:val="Strong"/>
          <w:rFonts w:ascii="Segoe UI" w:hAnsi="Segoe UI" w:cs="Segoe UI"/>
          <w:color w:val="505055"/>
          <w:sz w:val="21"/>
          <w:szCs w:val="21"/>
        </w:rPr>
        <w:t>PartsUnlimited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 running under the port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82</w:t>
      </w:r>
      <w:r>
        <w:rPr>
          <w:rFonts w:ascii="Segoe UI" w:hAnsi="Segoe UI" w:cs="Segoe UI"/>
          <w:color w:val="505055"/>
          <w:sz w:val="21"/>
          <w:szCs w:val="21"/>
        </w:rPr>
        <w:t> </w:t>
      </w:r>
      <w:hyperlink r:id="rId25" w:history="1">
        <w:r>
          <w:rPr>
            <w:rStyle w:val="Strong"/>
            <w:rFonts w:ascii="Segoe UI" w:hAnsi="Segoe UI" w:cs="Segoe UI"/>
            <w:color w:val="0078D7"/>
            <w:sz w:val="21"/>
            <w:szCs w:val="21"/>
          </w:rPr>
          <w:t>http://localhost:82</w:t>
        </w:r>
      </w:hyperlink>
    </w:p>
    <w:p w14:paraId="1EEE9B1E" w14:textId="77777777" w:rsidR="000F18B0" w:rsidRDefault="000F18B0" w:rsidP="000F18B0">
      <w:pPr>
        <w:pStyle w:val="NormalWeb"/>
        <w:numPr>
          <w:ilvl w:val="2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IIS Web App Deploy</w:t>
      </w:r>
      <w:r>
        <w:rPr>
          <w:rFonts w:ascii="Segoe UI" w:hAnsi="Segoe UI" w:cs="Segoe UI"/>
          <w:color w:val="505055"/>
          <w:sz w:val="21"/>
          <w:szCs w:val="21"/>
        </w:rPr>
        <w:t>: This task deploys the application to the IIS server using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Web Deploy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42C181F9" w14:textId="77777777" w:rsidR="000F18B0" w:rsidRDefault="000F18B0" w:rsidP="000F18B0">
      <w:pPr>
        <w:pStyle w:val="NormalWeb"/>
        <w:numPr>
          <w:ilvl w:val="1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Database deploy phase</w:t>
      </w:r>
      <w:r>
        <w:rPr>
          <w:rFonts w:ascii="Segoe UI" w:hAnsi="Segoe UI" w:cs="Segoe UI"/>
          <w:color w:val="505055"/>
          <w:sz w:val="21"/>
          <w:szCs w:val="21"/>
        </w:rPr>
        <w:t>: In this phase, we use </w:t>
      </w:r>
      <w:hyperlink r:id="rId26" w:tgtFrame="_blank" w:history="1">
        <w:r>
          <w:rPr>
            <w:rStyle w:val="Strong"/>
            <w:rFonts w:ascii="Segoe UI" w:hAnsi="Segoe UI" w:cs="Segoe UI"/>
            <w:color w:val="0078D7"/>
            <w:sz w:val="21"/>
            <w:szCs w:val="21"/>
          </w:rPr>
          <w:t>SQL Server Database Deploy</w:t>
        </w:r>
      </w:hyperlink>
      <w:r>
        <w:rPr>
          <w:rFonts w:ascii="Segoe UI" w:hAnsi="Segoe UI" w:cs="Segoe UI"/>
          <w:color w:val="505055"/>
          <w:sz w:val="21"/>
          <w:szCs w:val="21"/>
        </w:rPr>
        <w:t> task to deploy </w:t>
      </w:r>
      <w:proofErr w:type="spellStart"/>
      <w:r>
        <w:rPr>
          <w:rFonts w:ascii="Segoe UI" w:hAnsi="Segoe UI" w:cs="Segoe UI"/>
          <w:color w:val="505055"/>
          <w:sz w:val="21"/>
          <w:szCs w:val="21"/>
        </w:rPr>
        <w:fldChar w:fldCharType="begin"/>
      </w:r>
      <w:r>
        <w:rPr>
          <w:rFonts w:ascii="Segoe UI" w:hAnsi="Segoe UI" w:cs="Segoe UI"/>
          <w:color w:val="505055"/>
          <w:sz w:val="21"/>
          <w:szCs w:val="21"/>
        </w:rPr>
        <w:instrText xml:space="preserve"> HYPERLINK "https://docs.microsoft.com/en-us/sql/relational-databases/data-tier-applications/data-tier-applications" \t "_blank" </w:instrText>
      </w:r>
      <w:r>
        <w:rPr>
          <w:rFonts w:ascii="Segoe UI" w:hAnsi="Segoe UI" w:cs="Segoe UI"/>
          <w:color w:val="505055"/>
          <w:sz w:val="21"/>
          <w:szCs w:val="21"/>
        </w:rPr>
        <w:fldChar w:fldCharType="separate"/>
      </w:r>
      <w:r>
        <w:rPr>
          <w:rStyle w:val="Strong"/>
          <w:rFonts w:ascii="Segoe UI" w:hAnsi="Segoe UI" w:cs="Segoe UI"/>
          <w:color w:val="0078D7"/>
          <w:sz w:val="21"/>
          <w:szCs w:val="21"/>
        </w:rPr>
        <w:t>dacpac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fldChar w:fldCharType="end"/>
      </w:r>
      <w:r>
        <w:rPr>
          <w:rFonts w:ascii="Segoe UI" w:hAnsi="Segoe UI" w:cs="Segoe UI"/>
          <w:color w:val="505055"/>
          <w:sz w:val="21"/>
          <w:szCs w:val="21"/>
        </w:rPr>
        <w:t> file to the DB server.</w:t>
      </w:r>
    </w:p>
    <w:p w14:paraId="14A41084" w14:textId="77777777" w:rsidR="000F18B0" w:rsidRDefault="000F18B0" w:rsidP="000F18B0">
      <w:pPr>
        <w:pStyle w:val="NormalWeb"/>
        <w:numPr>
          <w:ilvl w:val="1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lastRenderedPageBreak/>
        <w:t>Selenium tests execution</w:t>
      </w:r>
      <w:r>
        <w:rPr>
          <w:rFonts w:ascii="Segoe UI" w:hAnsi="Segoe UI" w:cs="Segoe UI"/>
          <w:color w:val="505055"/>
          <w:sz w:val="21"/>
          <w:szCs w:val="21"/>
        </w:rPr>
        <w:t>: Executing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UI testing</w:t>
      </w:r>
      <w:r>
        <w:rPr>
          <w:rFonts w:ascii="Segoe UI" w:hAnsi="Segoe UI" w:cs="Segoe UI"/>
          <w:color w:val="505055"/>
          <w:sz w:val="21"/>
          <w:szCs w:val="21"/>
        </w:rPr>
        <w:t xml:space="preserve"> as part of the release process is a great way of detecting unexpected changes, and need not be difficult. Setting up automated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browser based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testing drives quality in your application, without having to do it manually. In this phase, we will execute Selenium tests on the deployed web application. The below tasks </w:t>
      </w:r>
      <w:proofErr w:type="gramStart"/>
      <w:r>
        <w:rPr>
          <w:rFonts w:ascii="Segoe UI" w:hAnsi="Segoe UI" w:cs="Segoe UI"/>
          <w:color w:val="505055"/>
          <w:sz w:val="21"/>
          <w:szCs w:val="21"/>
        </w:rPr>
        <w:t>describes</w:t>
      </w:r>
      <w:proofErr w:type="gramEnd"/>
      <w:r>
        <w:rPr>
          <w:rFonts w:ascii="Segoe UI" w:hAnsi="Segoe UI" w:cs="Segoe UI"/>
          <w:color w:val="505055"/>
          <w:sz w:val="21"/>
          <w:szCs w:val="21"/>
        </w:rPr>
        <w:t xml:space="preserve"> using Selenium to test the websites in the release pipeline.</w:t>
      </w:r>
    </w:p>
    <w:p w14:paraId="751A505F" w14:textId="77777777" w:rsidR="000F18B0" w:rsidRDefault="000F18B0" w:rsidP="000F18B0">
      <w:pPr>
        <w:numPr>
          <w:ilvl w:val="2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Visual Studio Test Platform Installer</w:t>
      </w:r>
      <w:r>
        <w:rPr>
          <w:rFonts w:ascii="Segoe UI" w:hAnsi="Segoe UI" w:cs="Segoe UI"/>
          <w:color w:val="505055"/>
          <w:sz w:val="21"/>
          <w:szCs w:val="21"/>
        </w:rPr>
        <w:t>: The </w:t>
      </w:r>
      <w:hyperlink r:id="rId27" w:tgtFrame="_blank" w:history="1">
        <w:r>
          <w:rPr>
            <w:rStyle w:val="Hyperlink"/>
            <w:rFonts w:ascii="Segoe UI" w:hAnsi="Segoe UI" w:cs="Segoe UI"/>
            <w:color w:val="0078D7"/>
            <w:sz w:val="21"/>
          </w:rPr>
          <w:t>Visual Studio Test Platform Installer</w:t>
        </w:r>
      </w:hyperlink>
      <w:r>
        <w:rPr>
          <w:rFonts w:ascii="Segoe UI" w:hAnsi="Segoe UI" w:cs="Segoe UI"/>
          <w:color w:val="505055"/>
          <w:sz w:val="21"/>
          <w:szCs w:val="21"/>
        </w:rPr>
        <w:t> task will acquire the Microsoft test platform from nuget.org or a specified feed, and add it to the tools cache. It satisfies the ‘</w:t>
      </w:r>
      <w:proofErr w:type="spellStart"/>
      <w:r>
        <w:rPr>
          <w:rFonts w:ascii="Segoe UI" w:hAnsi="Segoe UI" w:cs="Segoe UI"/>
          <w:color w:val="505055"/>
          <w:sz w:val="21"/>
          <w:szCs w:val="21"/>
        </w:rPr>
        <w:t>vstest</w:t>
      </w:r>
      <w:proofErr w:type="spellEnd"/>
      <w:r>
        <w:rPr>
          <w:rFonts w:ascii="Segoe UI" w:hAnsi="Segoe UI" w:cs="Segoe UI"/>
          <w:color w:val="505055"/>
          <w:sz w:val="21"/>
          <w:szCs w:val="21"/>
        </w:rPr>
        <w:t>’ demand and a subsequent Visual Studio Test task in a build or release pipeline can run without needing a full Visual Studio install on the agent machine.</w:t>
      </w:r>
    </w:p>
    <w:p w14:paraId="0D8A441A" w14:textId="77777777" w:rsidR="000F18B0" w:rsidRDefault="000F18B0" w:rsidP="000F18B0">
      <w:pPr>
        <w:numPr>
          <w:ilvl w:val="2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/>
          <w:color w:val="505055"/>
          <w:sz w:val="21"/>
          <w:szCs w:val="21"/>
        </w:rPr>
      </w:pPr>
      <w:r>
        <w:rPr>
          <w:rStyle w:val="Strong"/>
          <w:rFonts w:ascii="Segoe UI" w:hAnsi="Segoe UI" w:cs="Segoe UI"/>
          <w:color w:val="505055"/>
          <w:sz w:val="21"/>
          <w:szCs w:val="21"/>
        </w:rPr>
        <w:t>Run Selenium UI tests</w:t>
      </w:r>
      <w:r>
        <w:rPr>
          <w:rFonts w:ascii="Segoe UI" w:hAnsi="Segoe UI" w:cs="Segoe UI"/>
          <w:color w:val="505055"/>
          <w:sz w:val="21"/>
          <w:szCs w:val="21"/>
        </w:rPr>
        <w:t>: This </w:t>
      </w:r>
      <w:hyperlink r:id="rId28" w:tgtFrame="_blank" w:history="1">
        <w:r>
          <w:rPr>
            <w:rStyle w:val="Hyperlink"/>
            <w:rFonts w:ascii="Segoe UI" w:hAnsi="Segoe UI" w:cs="Segoe UI"/>
            <w:color w:val="0078D7"/>
            <w:sz w:val="21"/>
          </w:rPr>
          <w:t>task</w:t>
        </w:r>
      </w:hyperlink>
      <w:r>
        <w:rPr>
          <w:rFonts w:ascii="Segoe UI" w:hAnsi="Segoe UI" w:cs="Segoe UI"/>
          <w:color w:val="505055"/>
          <w:sz w:val="21"/>
          <w:szCs w:val="21"/>
        </w:rPr>
        <w:t> uses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vstest.console.exe</w:t>
      </w:r>
      <w:r>
        <w:rPr>
          <w:rFonts w:ascii="Segoe UI" w:hAnsi="Segoe UI" w:cs="Segoe UI"/>
          <w:color w:val="505055"/>
          <w:sz w:val="21"/>
          <w:szCs w:val="21"/>
        </w:rPr>
        <w:t> to execute the selenium testcases on the agent machines.</w:t>
      </w:r>
    </w:p>
    <w:p w14:paraId="0C634907" w14:textId="77777777" w:rsidR="000F18B0" w:rsidRDefault="000F18B0" w:rsidP="000F18B0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IIS Deployment</w:t>
      </w:r>
      <w:r>
        <w:rPr>
          <w:rFonts w:ascii="Segoe UI" w:hAnsi="Segoe UI" w:cs="Segoe UI"/>
          <w:color w:val="505055"/>
          <w:sz w:val="21"/>
          <w:szCs w:val="21"/>
        </w:rPr>
        <w:t> phase and select the Deployment Group which we have created in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Exercise 2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57F55221" w14:textId="3396DC69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AD680B3" wp14:editId="1C819DFE">
            <wp:extent cx="5943600" cy="1396365"/>
            <wp:effectExtent l="0" t="0" r="0" b="0"/>
            <wp:docPr id="10" name="Picture 10" descr="setuprelease_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tuprelease_II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ABDA" w14:textId="77777777" w:rsidR="000F18B0" w:rsidRDefault="000F18B0" w:rsidP="000F18B0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Repeat the above step for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SQL Deployment</w:t>
      </w:r>
      <w:r>
        <w:rPr>
          <w:rFonts w:ascii="Segoe UI" w:hAnsi="Segoe UI" w:cs="Segoe UI"/>
          <w:color w:val="505055"/>
          <w:sz w:val="21"/>
          <w:szCs w:val="21"/>
        </w:rPr>
        <w:t> phase</w:t>
      </w:r>
    </w:p>
    <w:p w14:paraId="7339D1AA" w14:textId="34C8F9F0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4214387B" wp14:editId="4E6D411F">
            <wp:extent cx="5943600" cy="1897380"/>
            <wp:effectExtent l="0" t="0" r="0" b="7620"/>
            <wp:docPr id="9" name="Picture 9" descr="setuprelease_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tuprelease_db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4B6C" w14:textId="53CFDDFB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6883BEBF" w14:textId="21399A0D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39D7B772" w14:textId="77777777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0C2D502F" w14:textId="77777777" w:rsidR="000F18B0" w:rsidRDefault="000F18B0" w:rsidP="000F18B0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Click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Selenium tests execution</w:t>
      </w:r>
      <w:r>
        <w:rPr>
          <w:rFonts w:ascii="Segoe UI" w:hAnsi="Segoe UI" w:cs="Segoe UI"/>
          <w:color w:val="505055"/>
          <w:sz w:val="21"/>
          <w:szCs w:val="21"/>
        </w:rPr>
        <w:t> phase and set Agent pool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Default</w:t>
      </w:r>
      <w:r>
        <w:rPr>
          <w:rFonts w:ascii="Segoe UI" w:hAnsi="Segoe UI" w:cs="Segoe UI"/>
          <w:color w:val="505055"/>
          <w:sz w:val="21"/>
          <w:szCs w:val="21"/>
        </w:rPr>
        <w:t> then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Save</w:t>
      </w:r>
      <w:r>
        <w:rPr>
          <w:rFonts w:ascii="Segoe UI" w:hAnsi="Segoe UI" w:cs="Segoe UI"/>
          <w:color w:val="505055"/>
          <w:sz w:val="21"/>
          <w:szCs w:val="21"/>
        </w:rPr>
        <w:t> the changes.</w:t>
      </w:r>
    </w:p>
    <w:p w14:paraId="4169E46E" w14:textId="34D60296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CC79E6D" wp14:editId="2D3A68DF">
            <wp:extent cx="5943600" cy="3234690"/>
            <wp:effectExtent l="0" t="0" r="0" b="3810"/>
            <wp:docPr id="8" name="Picture 8" descr="setuprelease_selen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tuprelease_seleni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2322" w14:textId="77777777" w:rsidR="000F18B0" w:rsidRDefault="000F18B0" w:rsidP="000F18B0">
      <w:pPr>
        <w:pStyle w:val="Heading2"/>
        <w:shd w:val="clear" w:color="auto" w:fill="FFFFFF"/>
        <w:spacing w:before="225" w:beforeAutospacing="0" w:after="75" w:afterAutospacing="0"/>
        <w:rPr>
          <w:rFonts w:ascii="Segoe UI" w:hAnsi="Segoe UI" w:cs="Segoe UI"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t>Exercise 5: Trigger Build and Release</w:t>
      </w:r>
    </w:p>
    <w:p w14:paraId="73E99AA7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In this exercise, we will trigger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Build</w:t>
      </w:r>
      <w:r>
        <w:rPr>
          <w:rFonts w:ascii="Segoe UI" w:hAnsi="Segoe UI" w:cs="Segoe UI"/>
          <w:color w:val="505055"/>
          <w:sz w:val="21"/>
          <w:szCs w:val="21"/>
        </w:rPr>
        <w:t> to compile Selenium C# scripts along with the Web application. The resulting binaries are copied to Azure VM and finally the selenium scripts are executed as part of the automated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Release</w:t>
      </w:r>
      <w:r>
        <w:rPr>
          <w:rFonts w:ascii="Segoe UI" w:hAnsi="Segoe UI" w:cs="Segoe UI"/>
          <w:color w:val="505055"/>
          <w:sz w:val="21"/>
          <w:szCs w:val="21"/>
        </w:rPr>
        <w:t>.</w:t>
      </w:r>
    </w:p>
    <w:p w14:paraId="63DEE78F" w14:textId="77777777" w:rsidR="000F18B0" w:rsidRDefault="000F18B0" w:rsidP="000F18B0">
      <w:pPr>
        <w:pStyle w:val="NormalWeb"/>
        <w:numPr>
          <w:ilvl w:val="0"/>
          <w:numId w:val="10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Navigate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Builds</w:t>
      </w:r>
      <w:r>
        <w:rPr>
          <w:rFonts w:ascii="Segoe UI" w:hAnsi="Segoe UI" w:cs="Segoe UI"/>
          <w:color w:val="505055"/>
          <w:sz w:val="21"/>
          <w:szCs w:val="21"/>
        </w:rPr>
        <w:t> under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Pipelines</w:t>
      </w:r>
      <w:r>
        <w:rPr>
          <w:rFonts w:ascii="Segoe UI" w:hAnsi="Segoe UI" w:cs="Segoe UI"/>
          <w:color w:val="505055"/>
          <w:sz w:val="21"/>
          <w:szCs w:val="21"/>
        </w:rPr>
        <w:t> tab and queue the build.</w:t>
      </w:r>
    </w:p>
    <w:p w14:paraId="7966528E" w14:textId="23A55846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311589F9" wp14:editId="05A3BE39">
            <wp:extent cx="5943600" cy="2390140"/>
            <wp:effectExtent l="0" t="0" r="0" b="0"/>
            <wp:docPr id="7" name="Picture 7" descr="build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ildqueu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3053" w14:textId="77777777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</w:p>
    <w:p w14:paraId="657A0A38" w14:textId="77777777" w:rsidR="000F18B0" w:rsidRDefault="000F18B0" w:rsidP="000F18B0">
      <w:pPr>
        <w:pStyle w:val="NormalWeb"/>
        <w:numPr>
          <w:ilvl w:val="0"/>
          <w:numId w:val="10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lastRenderedPageBreak/>
        <w:t>This build will publish the test artifacts to Azure DevOps, which will be used in release.</w:t>
      </w:r>
    </w:p>
    <w:p w14:paraId="15E6F145" w14:textId="32A665AA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225AEF26" wp14:editId="08F824BF">
            <wp:extent cx="5943600" cy="3058795"/>
            <wp:effectExtent l="0" t="0" r="0" b="8255"/>
            <wp:docPr id="6" name="Picture 6" descr="buildqueu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uildqueue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9F42" w14:textId="77777777" w:rsidR="000F18B0" w:rsidRDefault="000F18B0" w:rsidP="000F18B0">
      <w:pPr>
        <w:pStyle w:val="NormalWeb"/>
        <w:numPr>
          <w:ilvl w:val="0"/>
          <w:numId w:val="10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Once the build is successful, release will be triggered. Navigate to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Releases</w:t>
      </w:r>
      <w:r>
        <w:rPr>
          <w:rFonts w:ascii="Segoe UI" w:hAnsi="Segoe UI" w:cs="Segoe UI"/>
          <w:color w:val="505055"/>
          <w:sz w:val="21"/>
          <w:szCs w:val="21"/>
        </w:rPr>
        <w:t> tab to see the deployment in-progress.</w:t>
      </w:r>
    </w:p>
    <w:p w14:paraId="606493D9" w14:textId="0C0C0B68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1595488B" wp14:editId="71EF7FF0">
            <wp:extent cx="5943600" cy="2295525"/>
            <wp:effectExtent l="0" t="0" r="0" b="9525"/>
            <wp:docPr id="5" name="Picture 5" descr="release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leasequeu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C2C1" w14:textId="77777777" w:rsidR="000F18B0" w:rsidRDefault="000F18B0" w:rsidP="000F18B0">
      <w:pPr>
        <w:pStyle w:val="NormalWeb"/>
        <w:numPr>
          <w:ilvl w:val="0"/>
          <w:numId w:val="10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When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Selenium test execution</w:t>
      </w:r>
      <w:r>
        <w:rPr>
          <w:rFonts w:ascii="Segoe UI" w:hAnsi="Segoe UI" w:cs="Segoe UI"/>
          <w:color w:val="505055"/>
          <w:sz w:val="21"/>
          <w:szCs w:val="21"/>
        </w:rPr>
        <w:t> phase starts, connect back to the VM provisioned earlier to see UI tests execution.</w:t>
      </w:r>
    </w:p>
    <w:p w14:paraId="52A40E33" w14:textId="77777777" w:rsidR="000F18B0" w:rsidRDefault="000F18B0" w:rsidP="000F18B0">
      <w:pPr>
        <w:shd w:val="clear" w:color="auto" w:fill="D1ECF1"/>
        <w:ind w:left="720"/>
        <w:rPr>
          <w:rFonts w:ascii="Segoe UI" w:hAnsi="Segoe UI" w:cs="Segoe UI"/>
          <w:color w:val="0C5460"/>
          <w:sz w:val="21"/>
          <w:szCs w:val="21"/>
        </w:rPr>
      </w:pPr>
      <w:r>
        <w:rPr>
          <w:rFonts w:ascii="Segoe UI" w:hAnsi="Segoe UI" w:cs="Segoe UI"/>
          <w:color w:val="0C5460"/>
          <w:sz w:val="21"/>
          <w:szCs w:val="21"/>
        </w:rPr>
        <w:t> </w:t>
      </w:r>
      <w:r>
        <w:rPr>
          <w:rFonts w:ascii="Segoe UI" w:hAnsi="Segoe UI" w:cs="Segoe UI"/>
          <w:b/>
          <w:bCs/>
          <w:color w:val="0C5460"/>
          <w:sz w:val="21"/>
          <w:szCs w:val="21"/>
        </w:rPr>
        <w:t>Note:</w:t>
      </w:r>
      <w:r>
        <w:rPr>
          <w:rFonts w:ascii="Segoe UI" w:hAnsi="Segoe UI" w:cs="Segoe UI"/>
          <w:color w:val="0C5460"/>
          <w:sz w:val="21"/>
          <w:szCs w:val="21"/>
        </w:rPr>
        <w:t> It takes approximately 8 minutes to deploy test agent for the first time on VM. Once this task is complete, you can connect to the VM to see actual test execution.</w:t>
      </w:r>
    </w:p>
    <w:p w14:paraId="7AC19B2E" w14:textId="2F7B71FD" w:rsidR="000F18B0" w:rsidRDefault="000F18B0" w:rsidP="000F18B0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lastRenderedPageBreak/>
        <w:drawing>
          <wp:inline distT="0" distB="0" distL="0" distR="0" wp14:anchorId="1B0CB7C4" wp14:editId="77D4883D">
            <wp:extent cx="5943600" cy="3084195"/>
            <wp:effectExtent l="0" t="0" r="0" b="1905"/>
            <wp:docPr id="4" name="Picture 4" descr="Release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leaseprogres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B400D" w14:textId="77777777" w:rsidR="000F18B0" w:rsidRDefault="000F18B0" w:rsidP="000F18B0">
      <w:pPr>
        <w:pStyle w:val="NormalWeb"/>
        <w:numPr>
          <w:ilvl w:val="0"/>
          <w:numId w:val="10"/>
        </w:numPr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In this lab, we are executing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four</w:t>
      </w:r>
      <w:r>
        <w:rPr>
          <w:rFonts w:ascii="Segoe UI" w:hAnsi="Segoe UI" w:cs="Segoe UI"/>
          <w:color w:val="505055"/>
          <w:sz w:val="21"/>
          <w:szCs w:val="21"/>
        </w:rPr>
        <w:t> UI test scenarios configured to run on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Chrome</w:t>
      </w:r>
      <w:r>
        <w:rPr>
          <w:rFonts w:ascii="Segoe UI" w:hAnsi="Segoe UI" w:cs="Segoe UI"/>
          <w:color w:val="505055"/>
          <w:sz w:val="21"/>
          <w:szCs w:val="21"/>
        </w:rPr>
        <w:t> and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Firefox</w:t>
      </w:r>
      <w:r>
        <w:rPr>
          <w:rFonts w:ascii="Segoe UI" w:hAnsi="Segoe UI" w:cs="Segoe UI"/>
          <w:color w:val="505055"/>
          <w:sz w:val="21"/>
          <w:szCs w:val="21"/>
        </w:rPr>
        <w:t> browsers.</w:t>
      </w:r>
    </w:p>
    <w:p w14:paraId="5D8514CD" w14:textId="77777777" w:rsidR="000F18B0" w:rsidRDefault="000F18B0" w:rsidP="000F18B0">
      <w:pPr>
        <w:pStyle w:val="Heading3"/>
        <w:shd w:val="clear" w:color="auto" w:fill="FFFFFF"/>
        <w:spacing w:before="225"/>
        <w:rPr>
          <w:rFonts w:ascii="Segoe UI" w:hAnsi="Segoe UI" w:cs="Segoe UI"/>
          <w:i/>
          <w:iCs/>
          <w:color w:val="000080"/>
          <w:szCs w:val="24"/>
        </w:rPr>
      </w:pPr>
      <w:r>
        <w:rPr>
          <w:rFonts w:ascii="Segoe UI" w:hAnsi="Segoe UI" w:cs="Segoe UI"/>
          <w:i/>
          <w:iCs/>
          <w:color w:val="000080"/>
          <w:szCs w:val="24"/>
        </w:rPr>
        <w:t>Tests running in Chrome</w:t>
      </w:r>
    </w:p>
    <w:p w14:paraId="557BF3D5" w14:textId="418C699F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51F2A7AE" wp14:editId="1466A9CA">
            <wp:extent cx="5943600" cy="3023235"/>
            <wp:effectExtent l="0" t="0" r="0" b="5715"/>
            <wp:docPr id="3" name="Picture 3" descr="selenium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leniumte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19C9" w14:textId="77777777" w:rsidR="000F18B0" w:rsidRDefault="000F18B0" w:rsidP="000F18B0">
      <w:pPr>
        <w:pStyle w:val="Heading3"/>
        <w:shd w:val="clear" w:color="auto" w:fill="FFFFFF"/>
        <w:spacing w:before="225"/>
        <w:rPr>
          <w:rFonts w:ascii="Segoe UI" w:hAnsi="Segoe UI" w:cs="Segoe UI"/>
          <w:i/>
          <w:iCs/>
          <w:color w:val="000080"/>
          <w:szCs w:val="24"/>
        </w:rPr>
      </w:pPr>
      <w:r>
        <w:rPr>
          <w:rFonts w:ascii="Segoe UI" w:hAnsi="Segoe UI" w:cs="Segoe UI"/>
          <w:i/>
          <w:iCs/>
          <w:color w:val="000080"/>
          <w:szCs w:val="24"/>
        </w:rPr>
        <w:lastRenderedPageBreak/>
        <w:t>Tests running in Firefox</w:t>
      </w:r>
    </w:p>
    <w:p w14:paraId="0F57DA9C" w14:textId="68BBA3DC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65179101" wp14:editId="51A958AC">
            <wp:extent cx="5943600" cy="3045460"/>
            <wp:effectExtent l="0" t="0" r="0" b="2540"/>
            <wp:docPr id="2" name="Picture 2" descr="seleniumtest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leniumtestfirefox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5B0E" w14:textId="77777777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Once the release succeeds, click on the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Tests</w:t>
      </w:r>
      <w:r>
        <w:rPr>
          <w:rFonts w:ascii="Segoe UI" w:hAnsi="Segoe UI" w:cs="Segoe UI"/>
          <w:color w:val="505055"/>
          <w:sz w:val="21"/>
          <w:szCs w:val="21"/>
        </w:rPr>
        <w:t> tab to analyze the test results. Select the required filters from the dropdown in </w:t>
      </w:r>
      <w:r>
        <w:rPr>
          <w:rStyle w:val="Strong"/>
          <w:rFonts w:ascii="Segoe UI" w:hAnsi="Segoe UI" w:cs="Segoe UI"/>
          <w:color w:val="505055"/>
          <w:sz w:val="21"/>
          <w:szCs w:val="21"/>
        </w:rPr>
        <w:t>Outcome</w:t>
      </w:r>
      <w:r>
        <w:rPr>
          <w:rFonts w:ascii="Segoe UI" w:hAnsi="Segoe UI" w:cs="Segoe UI"/>
          <w:color w:val="505055"/>
          <w:sz w:val="21"/>
          <w:szCs w:val="21"/>
        </w:rPr>
        <w:t> section to view the tests and their status.</w:t>
      </w:r>
    </w:p>
    <w:p w14:paraId="6333ED65" w14:textId="1E8563EB" w:rsid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noProof/>
          <w:color w:val="505055"/>
          <w:sz w:val="21"/>
          <w:szCs w:val="21"/>
        </w:rPr>
        <w:drawing>
          <wp:inline distT="0" distB="0" distL="0" distR="0" wp14:anchorId="5422C88D" wp14:editId="3D631E12">
            <wp:extent cx="5943600" cy="3239770"/>
            <wp:effectExtent l="0" t="0" r="0" b="0"/>
            <wp:docPr id="1" name="Picture 1" descr="analyzet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nalyzetest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1634" w14:textId="77777777" w:rsidR="000F18B0" w:rsidRDefault="000F18B0" w:rsidP="000F18B0">
      <w:pPr>
        <w:pStyle w:val="Heading2"/>
        <w:shd w:val="clear" w:color="auto" w:fill="FFFFFF"/>
        <w:spacing w:before="225" w:beforeAutospacing="0" w:after="75" w:afterAutospacing="0"/>
        <w:rPr>
          <w:rFonts w:ascii="Segoe UI" w:hAnsi="Segoe UI" w:cs="Segoe UI"/>
          <w:color w:val="505055"/>
          <w:sz w:val="27"/>
          <w:szCs w:val="27"/>
        </w:rPr>
      </w:pPr>
      <w:r>
        <w:rPr>
          <w:rFonts w:ascii="Segoe UI" w:hAnsi="Segoe UI" w:cs="Segoe UI"/>
          <w:color w:val="505055"/>
          <w:sz w:val="27"/>
          <w:szCs w:val="27"/>
        </w:rPr>
        <w:t>Summary</w:t>
      </w:r>
    </w:p>
    <w:p w14:paraId="4DDFEAB1" w14:textId="28DB4D97" w:rsidR="000F18B0" w:rsidRPr="000F18B0" w:rsidRDefault="000F18B0" w:rsidP="000F18B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505055"/>
          <w:sz w:val="21"/>
          <w:szCs w:val="21"/>
        </w:rPr>
      </w:pPr>
      <w:r>
        <w:rPr>
          <w:rFonts w:ascii="Segoe UI" w:hAnsi="Segoe UI" w:cs="Segoe UI"/>
          <w:color w:val="505055"/>
          <w:sz w:val="21"/>
          <w:szCs w:val="21"/>
        </w:rPr>
        <w:t>In this lab, you have learnt how to automate and execute Selenium UI test cases on different browsers on an Azure VM with Azure Pipelines.</w:t>
      </w:r>
    </w:p>
    <w:sectPr w:rsidR="000F18B0" w:rsidRPr="000F1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1264A"/>
    <w:multiLevelType w:val="multilevel"/>
    <w:tmpl w:val="218EB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A34448"/>
    <w:multiLevelType w:val="multilevel"/>
    <w:tmpl w:val="827A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5D5631"/>
    <w:multiLevelType w:val="multilevel"/>
    <w:tmpl w:val="BE52C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A76091"/>
    <w:multiLevelType w:val="multilevel"/>
    <w:tmpl w:val="D512C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351A90"/>
    <w:multiLevelType w:val="multilevel"/>
    <w:tmpl w:val="9AFC3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9A31B9"/>
    <w:multiLevelType w:val="multilevel"/>
    <w:tmpl w:val="9D8A4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3"/>
  </w:num>
  <w:num w:numId="6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8B0"/>
    <w:rsid w:val="000F18B0"/>
    <w:rsid w:val="008D4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350D1"/>
  <w15:chartTrackingRefBased/>
  <w15:docId w15:val="{F79C20DC-1B6C-4600-B6ED-C243BE1B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F18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8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18B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0F1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18B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8B0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styleId="Strong">
    <w:name w:val="Strong"/>
    <w:basedOn w:val="DefaultParagraphFont"/>
    <w:uiPriority w:val="22"/>
    <w:qFormat/>
    <w:rsid w:val="000F18B0"/>
    <w:rPr>
      <w:b/>
      <w:bCs/>
    </w:rPr>
  </w:style>
  <w:style w:type="character" w:styleId="Emphasis">
    <w:name w:val="Emphasis"/>
    <w:basedOn w:val="DefaultParagraphFont"/>
    <w:uiPriority w:val="20"/>
    <w:qFormat/>
    <w:rsid w:val="000F18B0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1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9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27771">
          <w:marLeft w:val="150"/>
          <w:marRight w:val="0"/>
          <w:marTop w:val="150"/>
          <w:marBottom w:val="0"/>
          <w:divBdr>
            <w:top w:val="single" w:sz="6" w:space="0" w:color="BEE5EB"/>
            <w:left w:val="single" w:sz="6" w:space="0" w:color="BEE5EB"/>
            <w:bottom w:val="single" w:sz="6" w:space="0" w:color="BEE5EB"/>
            <w:right w:val="single" w:sz="6" w:space="0" w:color="BEE5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devopsdemogenerator.azurewebsites.net/?Name=Selenium&amp;TemplateId=77367" TargetMode="External"/><Relationship Id="rId13" Type="http://schemas.openxmlformats.org/officeDocument/2006/relationships/hyperlink" Target="https://docs.microsoft.com/en-us/azure/virtual-machines/windows/connect-logon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Microsoft/vsts-tasks/blob/master/Tasks/SqlDacpacDeploymentOnMachineGroup/README.md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vsts/build-release/concepts/process/phases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localhost:82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portal.azure.com/#create/Microsoft.Template/uri/https%3A%2F%2Fraw.githubusercontent.com%2FMicrosoft%2Falmvm%2Fmaster%2Flabs%2Fvstsextend%2Fselenium%2Farmtemplate%2Fazuredeploy.jso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hyperlink" Target="http://www.seleniumhq.org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github.com/Microsoft/azure-pipelines-tasks/blob/master/Tasks/VsTestV2/README.md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https://docs.microsoft.com/en-us/vsts/build-release/actions/agents/v2-windows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vsts/build-release/concepts/definitions/release/deployment-group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docs.microsoft.com/en-us/azure/devops/pipelines/tasks/tool/vstest-platform-tool-installer?view=vsts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1265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2019-09-28T03:10:00Z</dcterms:created>
  <dcterms:modified xsi:type="dcterms:W3CDTF">2019-09-28T03:14:00Z</dcterms:modified>
</cp:coreProperties>
</file>