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DC91D4" wp14:paraId="2C078E63" wp14:textId="0D4E7CD9">
      <w:pPr>
        <w:rPr>
          <w:b w:val="1"/>
          <w:bCs w:val="1"/>
          <w:sz w:val="22"/>
          <w:szCs w:val="22"/>
        </w:rPr>
      </w:pPr>
      <w:r w:rsidRPr="1CDC91D4" w:rsidR="27CD096E">
        <w:rPr>
          <w:b w:val="1"/>
          <w:bCs w:val="1"/>
          <w:sz w:val="22"/>
          <w:szCs w:val="22"/>
        </w:rPr>
        <w:t>Chapter 3 Review Questions 1-20</w:t>
      </w:r>
    </w:p>
    <w:p w:rsidR="27CD096E" w:rsidP="1CDC91D4" w:rsidRDefault="27CD096E" w14:paraId="737B1731" w14:textId="46179B72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27CD096E">
        <w:rPr>
          <w:b w:val="0"/>
          <w:bCs w:val="0"/>
          <w:sz w:val="22"/>
          <w:szCs w:val="22"/>
        </w:rPr>
        <w:t xml:space="preserve">To preserve the evidence on the drive correctly. Static </w:t>
      </w:r>
      <w:r w:rsidRPr="1CDC91D4" w:rsidR="27CD096E">
        <w:rPr>
          <w:b w:val="0"/>
          <w:bCs w:val="0"/>
          <w:sz w:val="22"/>
          <w:szCs w:val="22"/>
        </w:rPr>
        <w:t>acquisitions</w:t>
      </w:r>
      <w:r w:rsidRPr="1CDC91D4" w:rsidR="27CD096E">
        <w:rPr>
          <w:b w:val="0"/>
          <w:bCs w:val="0"/>
          <w:sz w:val="22"/>
          <w:szCs w:val="22"/>
        </w:rPr>
        <w:t xml:space="preserve"> are meant to be repeatable.</w:t>
      </w:r>
    </w:p>
    <w:p w:rsidR="1A3B3613" w:rsidP="1CDC91D4" w:rsidRDefault="1A3B3613" w14:paraId="76487A20" w14:textId="4EE0074E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A3B3613">
        <w:rPr>
          <w:b w:val="0"/>
          <w:bCs w:val="0"/>
          <w:sz w:val="22"/>
          <w:szCs w:val="22"/>
        </w:rPr>
        <w:t>Raw Format, Proprietary Format, and Advanced Forensic Format (AFF)</w:t>
      </w:r>
    </w:p>
    <w:p w:rsidR="11311A61" w:rsidP="1CDC91D4" w:rsidRDefault="11311A61" w14:paraId="2E647B3B" w14:textId="26D299E8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1311A61">
        <w:rPr>
          <w:b w:val="0"/>
          <w:bCs w:val="0"/>
          <w:sz w:val="22"/>
          <w:szCs w:val="22"/>
        </w:rPr>
        <w:t>Advantages:</w:t>
      </w:r>
      <w:r w:rsidRPr="1CDC91D4" w:rsidR="5F624CFB">
        <w:rPr>
          <w:b w:val="0"/>
          <w:bCs w:val="0"/>
          <w:sz w:val="22"/>
          <w:szCs w:val="22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CDC91D4" w:rsidR="5F624CFB">
        <w:rPr>
          <w:b w:val="0"/>
          <w:bCs w:val="0"/>
          <w:sz w:val="22"/>
          <w:szCs w:val="22"/>
        </w:rPr>
        <w:t xml:space="preserve">1. Fast transfer of data and ignores minor data read errors on the source </w:t>
      </w:r>
      <w:r>
        <w:tab/>
      </w:r>
      <w:r w:rsidRPr="1CDC91D4" w:rsidR="51F5AABA">
        <w:rPr>
          <w:b w:val="0"/>
          <w:bCs w:val="0"/>
          <w:sz w:val="22"/>
          <w:szCs w:val="22"/>
        </w:rPr>
        <w:t xml:space="preserve">     </w:t>
      </w:r>
      <w:r>
        <w:tab/>
      </w:r>
      <w:r w:rsidRPr="1CDC91D4" w:rsidR="5F624CFB">
        <w:rPr>
          <w:b w:val="0"/>
          <w:bCs w:val="0"/>
          <w:sz w:val="22"/>
          <w:szCs w:val="22"/>
        </w:rPr>
        <w:t>drive.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CDC91D4" w:rsidR="5F624CFB">
        <w:rPr>
          <w:b w:val="0"/>
          <w:bCs w:val="0"/>
          <w:sz w:val="22"/>
          <w:szCs w:val="22"/>
        </w:rPr>
        <w:t>2.</w:t>
      </w:r>
      <w:r w:rsidRPr="1CDC91D4" w:rsidR="6B4506BA">
        <w:rPr>
          <w:b w:val="0"/>
          <w:bCs w:val="0"/>
          <w:sz w:val="22"/>
          <w:szCs w:val="22"/>
        </w:rPr>
        <w:t xml:space="preserve"> Most forensics tools can read raw format                                                           Disadvantages: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CDC91D4" w:rsidR="6B4506BA">
        <w:rPr>
          <w:b w:val="0"/>
          <w:bCs w:val="0"/>
          <w:sz w:val="22"/>
          <w:szCs w:val="22"/>
        </w:rPr>
        <w:t xml:space="preserve">1. Requires </w:t>
      </w:r>
      <w:r w:rsidRPr="1CDC91D4" w:rsidR="685F8986">
        <w:rPr>
          <w:b w:val="0"/>
          <w:bCs w:val="0"/>
          <w:sz w:val="22"/>
          <w:szCs w:val="22"/>
        </w:rPr>
        <w:t>the same</w:t>
      </w:r>
      <w:r w:rsidRPr="1CDC91D4" w:rsidR="6B4506BA">
        <w:rPr>
          <w:b w:val="0"/>
          <w:bCs w:val="0"/>
          <w:sz w:val="22"/>
          <w:szCs w:val="22"/>
        </w:rPr>
        <w:t xml:space="preserve"> or greater storage than the original disk/dataset</w:t>
      </w:r>
      <w:r w:rsidRPr="1CDC91D4" w:rsidR="34C8DA53">
        <w:rPr>
          <w:b w:val="0"/>
          <w:bCs w:val="0"/>
          <w:sz w:val="22"/>
          <w:szCs w:val="22"/>
        </w:rPr>
        <w:t>.</w:t>
      </w:r>
      <w:r>
        <w:tab/>
      </w:r>
      <w:r>
        <w:tab/>
      </w:r>
      <w:r w:rsidRPr="1CDC91D4" w:rsidR="34C8DA53">
        <w:rPr>
          <w:b w:val="0"/>
          <w:bCs w:val="0"/>
          <w:sz w:val="22"/>
          <w:szCs w:val="22"/>
        </w:rPr>
        <w:t>2. Low threshold of retry reads</w:t>
      </w:r>
    </w:p>
    <w:p w:rsidR="62E26722" w:rsidP="1CDC91D4" w:rsidRDefault="62E26722" w14:paraId="0EBF875E" w14:textId="2BE90B63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62E26722">
        <w:rPr>
          <w:b w:val="0"/>
          <w:bCs w:val="0"/>
          <w:sz w:val="22"/>
          <w:szCs w:val="22"/>
        </w:rPr>
        <w:t>1. Metadata storage (case information, examiner name, timestamps, etc.)</w:t>
      </w:r>
      <w:r>
        <w:tab/>
      </w:r>
      <w:r w:rsidRPr="1CDC91D4" w:rsidR="62E26722">
        <w:rPr>
          <w:b w:val="0"/>
          <w:bCs w:val="0"/>
          <w:sz w:val="22"/>
          <w:szCs w:val="22"/>
        </w:rPr>
        <w:t xml:space="preserve">              </w:t>
      </w:r>
      <w:r>
        <w:tab/>
      </w:r>
      <w:r w:rsidRPr="1CDC91D4" w:rsidR="25F9F1D5">
        <w:rPr>
          <w:b w:val="0"/>
          <w:bCs w:val="0"/>
          <w:sz w:val="22"/>
          <w:szCs w:val="22"/>
        </w:rPr>
        <w:t xml:space="preserve">           </w:t>
      </w:r>
      <w:r w:rsidRPr="1CDC91D4" w:rsidR="62E26722">
        <w:rPr>
          <w:b w:val="0"/>
          <w:bCs w:val="0"/>
          <w:sz w:val="22"/>
          <w:szCs w:val="22"/>
        </w:rPr>
        <w:t>2. Compression and/or segmentation support (splitting large images into smaller files).</w:t>
      </w:r>
    </w:p>
    <w:p w:rsidR="1A81E307" w:rsidP="1CDC91D4" w:rsidRDefault="1A81E307" w14:paraId="22F6FC16" w14:textId="599ADF44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A81E307">
        <w:rPr>
          <w:b w:val="0"/>
          <w:bCs w:val="0"/>
          <w:sz w:val="22"/>
          <w:szCs w:val="22"/>
        </w:rPr>
        <w:t>Expert Witness Compression Format</w:t>
      </w:r>
    </w:p>
    <w:p w:rsidR="36CB4EC7" w:rsidP="1CDC91D4" w:rsidRDefault="36CB4EC7" w14:paraId="510571CC" w14:textId="6B0C018F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36CB4EC7">
        <w:rPr>
          <w:b w:val="0"/>
          <w:bCs w:val="0"/>
          <w:sz w:val="22"/>
          <w:szCs w:val="22"/>
        </w:rPr>
        <w:t xml:space="preserve">EnCase and </w:t>
      </w:r>
      <w:r w:rsidRPr="1CDC91D4" w:rsidR="772E3DDE">
        <w:rPr>
          <w:b w:val="0"/>
          <w:bCs w:val="0"/>
          <w:sz w:val="22"/>
          <w:szCs w:val="22"/>
        </w:rPr>
        <w:t>FTK Imager</w:t>
      </w:r>
    </w:p>
    <w:p w:rsidR="1A81E307" w:rsidP="1CDC91D4" w:rsidRDefault="1A81E307" w14:paraId="1F61E112" w14:textId="0629CA03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A81E307">
        <w:rPr>
          <w:b w:val="0"/>
          <w:bCs w:val="0"/>
          <w:sz w:val="22"/>
          <w:szCs w:val="22"/>
        </w:rPr>
        <w:t>Collects only specific files of interest to the case or specific file types (ex: Outlook .</w:t>
      </w:r>
      <w:r w:rsidRPr="1CDC91D4" w:rsidR="1A81E307">
        <w:rPr>
          <w:b w:val="0"/>
          <w:bCs w:val="0"/>
          <w:sz w:val="22"/>
          <w:szCs w:val="22"/>
        </w:rPr>
        <w:t>pst</w:t>
      </w:r>
      <w:r w:rsidRPr="1CDC91D4" w:rsidR="1A81E307">
        <w:rPr>
          <w:b w:val="0"/>
          <w:bCs w:val="0"/>
          <w:sz w:val="22"/>
          <w:szCs w:val="22"/>
        </w:rPr>
        <w:t xml:space="preserve"> file</w:t>
      </w:r>
      <w:r w:rsidRPr="1CDC91D4" w:rsidR="13478236">
        <w:rPr>
          <w:b w:val="0"/>
          <w:bCs w:val="0"/>
          <w:sz w:val="22"/>
          <w:szCs w:val="22"/>
        </w:rPr>
        <w:t>s</w:t>
      </w:r>
      <w:r w:rsidRPr="1CDC91D4" w:rsidR="1A81E307">
        <w:rPr>
          <w:b w:val="0"/>
          <w:bCs w:val="0"/>
          <w:sz w:val="22"/>
          <w:szCs w:val="22"/>
        </w:rPr>
        <w:t>)</w:t>
      </w:r>
    </w:p>
    <w:p w:rsidR="61ED0502" w:rsidP="1CDC91D4" w:rsidRDefault="61ED0502" w14:paraId="522B2FEA" w14:textId="25EA2D05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61ED0502">
        <w:rPr>
          <w:b w:val="0"/>
          <w:bCs w:val="0"/>
          <w:sz w:val="22"/>
          <w:szCs w:val="22"/>
        </w:rPr>
        <w:t xml:space="preserve">The same as logical </w:t>
      </w:r>
      <w:r w:rsidRPr="1CDC91D4" w:rsidR="61ED0502">
        <w:rPr>
          <w:b w:val="0"/>
          <w:bCs w:val="0"/>
          <w:sz w:val="22"/>
          <w:szCs w:val="22"/>
        </w:rPr>
        <w:t>acquisitions</w:t>
      </w:r>
      <w:r w:rsidRPr="1CDC91D4" w:rsidR="61ED0502">
        <w:rPr>
          <w:b w:val="0"/>
          <w:bCs w:val="0"/>
          <w:sz w:val="22"/>
          <w:szCs w:val="22"/>
        </w:rPr>
        <w:t>, collects files of interest to the case, but also collects fragments of unallocated (deleted) data.</w:t>
      </w:r>
    </w:p>
    <w:p w:rsidR="4178A105" w:rsidP="1CDC91D4" w:rsidRDefault="4178A105" w14:paraId="281640DA" w14:textId="1E571C96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4178A105">
        <w:rPr>
          <w:b w:val="0"/>
          <w:bCs w:val="0"/>
          <w:sz w:val="22"/>
          <w:szCs w:val="22"/>
        </w:rPr>
        <w:t xml:space="preserve">Size of the drive, Available time, Type of investigation, Suspect system’s condition, Available equipment, </w:t>
      </w:r>
      <w:r w:rsidRPr="1CDC91D4" w:rsidR="6D72E333">
        <w:rPr>
          <w:b w:val="0"/>
          <w:bCs w:val="0"/>
          <w:sz w:val="22"/>
          <w:szCs w:val="22"/>
        </w:rPr>
        <w:t>legal</w:t>
      </w:r>
      <w:r w:rsidRPr="1CDC91D4" w:rsidR="4178A105">
        <w:rPr>
          <w:b w:val="0"/>
          <w:bCs w:val="0"/>
          <w:sz w:val="22"/>
          <w:szCs w:val="22"/>
        </w:rPr>
        <w:t xml:space="preserve"> authority, whether the system is live or </w:t>
      </w:r>
      <w:r w:rsidRPr="1CDC91D4" w:rsidR="34CE12D3">
        <w:rPr>
          <w:b w:val="0"/>
          <w:bCs w:val="0"/>
          <w:sz w:val="22"/>
          <w:szCs w:val="22"/>
        </w:rPr>
        <w:t>powered off.</w:t>
      </w:r>
    </w:p>
    <w:p w:rsidR="1DBAF43D" w:rsidP="1CDC91D4" w:rsidRDefault="1DBAF43D" w14:paraId="3CDE3713" w14:textId="7730ACC4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DBAF43D">
        <w:rPr>
          <w:b w:val="0"/>
          <w:bCs w:val="0"/>
          <w:sz w:val="22"/>
          <w:szCs w:val="22"/>
        </w:rPr>
        <w:t xml:space="preserve">One serves as a working copy, and the other serves as a backup (of the </w:t>
      </w:r>
      <w:r w:rsidRPr="1CDC91D4" w:rsidR="1DBAF43D">
        <w:rPr>
          <w:b w:val="0"/>
          <w:bCs w:val="0"/>
          <w:sz w:val="22"/>
          <w:szCs w:val="22"/>
        </w:rPr>
        <w:t>preserved</w:t>
      </w:r>
      <w:r w:rsidRPr="1CDC91D4" w:rsidR="1DBAF43D">
        <w:rPr>
          <w:b w:val="0"/>
          <w:bCs w:val="0"/>
          <w:sz w:val="22"/>
          <w:szCs w:val="22"/>
        </w:rPr>
        <w:t xml:space="preserve"> original image).</w:t>
      </w:r>
    </w:p>
    <w:p w:rsidR="1DBAF43D" w:rsidP="1CDC91D4" w:rsidRDefault="1DBAF43D" w14:paraId="0DAFD3FB" w14:textId="72FC740A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DBAF43D">
        <w:rPr>
          <w:b w:val="0"/>
          <w:bCs w:val="0"/>
          <w:sz w:val="22"/>
          <w:szCs w:val="22"/>
        </w:rPr>
        <w:t>Power supply availability, hardware compatibility, write blockers, storage capacity, network access (if needed), time constraints, environmental factors.</w:t>
      </w:r>
    </w:p>
    <w:p w:rsidR="01FF78C7" w:rsidP="1CDC91D4" w:rsidRDefault="01FF78C7" w14:paraId="04F4B365" w14:textId="140AFAF4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01FF78C7">
        <w:rPr>
          <w:b w:val="0"/>
          <w:bCs w:val="0"/>
          <w:sz w:val="22"/>
          <w:szCs w:val="22"/>
        </w:rPr>
        <w:t xml:space="preserve">Modern Linux kernel distributions may automatically mount the device. This can alter access </w:t>
      </w:r>
      <w:r w:rsidRPr="1CDC91D4" w:rsidR="233592C0">
        <w:rPr>
          <w:b w:val="0"/>
          <w:bCs w:val="0"/>
          <w:sz w:val="22"/>
          <w:szCs w:val="22"/>
        </w:rPr>
        <w:t>times and</w:t>
      </w:r>
      <w:r w:rsidRPr="1CDC91D4" w:rsidR="01FF78C7">
        <w:rPr>
          <w:b w:val="0"/>
          <w:bCs w:val="0"/>
          <w:sz w:val="22"/>
          <w:szCs w:val="22"/>
        </w:rPr>
        <w:t xml:space="preserve"> potentially </w:t>
      </w:r>
      <w:r w:rsidRPr="1CDC91D4" w:rsidR="01FF78C7">
        <w:rPr>
          <w:b w:val="0"/>
          <w:bCs w:val="0"/>
          <w:sz w:val="22"/>
          <w:szCs w:val="22"/>
        </w:rPr>
        <w:t>modify</w:t>
      </w:r>
      <w:r w:rsidRPr="1CDC91D4" w:rsidR="01FF78C7">
        <w:rPr>
          <w:b w:val="0"/>
          <w:bCs w:val="0"/>
          <w:sz w:val="22"/>
          <w:szCs w:val="22"/>
        </w:rPr>
        <w:t xml:space="preserve"> metadata which could sabotage the evidence. </w:t>
      </w:r>
    </w:p>
    <w:p w:rsidR="677F1206" w:rsidP="1CDC91D4" w:rsidRDefault="677F1206" w14:paraId="4401D613" w14:textId="4EA5867C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677F1206">
        <w:rPr>
          <w:b w:val="0"/>
          <w:bCs w:val="0"/>
          <w:sz w:val="22"/>
          <w:szCs w:val="22"/>
        </w:rPr>
        <w:t xml:space="preserve">No, if= should specify the input source drive, not an image file. </w:t>
      </w:r>
      <w:r w:rsidRPr="1CDC91D4" w:rsidR="4FD284CB">
        <w:rPr>
          <w:b w:val="0"/>
          <w:bCs w:val="0"/>
          <w:sz w:val="22"/>
          <w:szCs w:val="22"/>
        </w:rPr>
        <w:t>So</w:t>
      </w:r>
      <w:r w:rsidRPr="1CDC91D4" w:rsidR="4FD284CB">
        <w:rPr>
          <w:b w:val="0"/>
          <w:bCs w:val="0"/>
          <w:sz w:val="22"/>
          <w:szCs w:val="22"/>
        </w:rPr>
        <w:t xml:space="preserve"> the correct command would be:</w:t>
      </w:r>
      <w:r>
        <w:tab/>
      </w:r>
      <w:r>
        <w:tab/>
      </w:r>
      <w:r w:rsidRPr="1CDC91D4" w:rsidR="4FD284CB">
        <w:rPr>
          <w:b w:val="0"/>
          <w:bCs w:val="0"/>
          <w:sz w:val="22"/>
          <w:szCs w:val="22"/>
        </w:rPr>
        <w:t>dcfldd if=/dev/hda1 of=</w:t>
      </w:r>
      <w:r w:rsidRPr="1CDC91D4" w:rsidR="4FD284CB">
        <w:rPr>
          <w:b w:val="0"/>
          <w:bCs w:val="0"/>
          <w:sz w:val="22"/>
          <w:szCs w:val="22"/>
        </w:rPr>
        <w:t>image_file.img</w:t>
      </w:r>
    </w:p>
    <w:p w:rsidR="15F7C008" w:rsidP="1CDC91D4" w:rsidRDefault="15F7C008" w14:paraId="0EF2887D" w14:textId="57E05870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5F7C008">
        <w:rPr>
          <w:b w:val="0"/>
          <w:bCs w:val="0"/>
          <w:sz w:val="22"/>
          <w:szCs w:val="22"/>
        </w:rPr>
        <w:t>Integrity</w:t>
      </w:r>
    </w:p>
    <w:p w:rsidR="15F7C008" w:rsidP="1CDC91D4" w:rsidRDefault="15F7C008" w14:paraId="4FFA0C35" w14:textId="515DF81C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15F7C008">
        <w:rPr>
          <w:b w:val="0"/>
          <w:bCs w:val="0"/>
          <w:sz w:val="22"/>
          <w:szCs w:val="22"/>
        </w:rPr>
        <w:t>A mathematical function that produces a fixed-length digital fingerprint (hash value) from data (</w:t>
      </w:r>
      <w:r w:rsidRPr="1CDC91D4" w:rsidR="15F7C008">
        <w:rPr>
          <w:b w:val="0"/>
          <w:bCs w:val="0"/>
          <w:sz w:val="22"/>
          <w:szCs w:val="22"/>
        </w:rPr>
        <w:t>ex:</w:t>
      </w:r>
      <w:r w:rsidRPr="1CDC91D4" w:rsidR="15F7C008">
        <w:rPr>
          <w:b w:val="0"/>
          <w:bCs w:val="0"/>
          <w:sz w:val="22"/>
          <w:szCs w:val="22"/>
        </w:rPr>
        <w:t xml:space="preserve"> MD5, SHA-1)</w:t>
      </w:r>
      <w:r w:rsidRPr="1CDC91D4" w:rsidR="48AEBB6A">
        <w:rPr>
          <w:b w:val="0"/>
          <w:bCs w:val="0"/>
          <w:sz w:val="22"/>
          <w:szCs w:val="22"/>
        </w:rPr>
        <w:t>.</w:t>
      </w:r>
    </w:p>
    <w:p w:rsidR="48AEBB6A" w:rsidP="1CDC91D4" w:rsidRDefault="48AEBB6A" w14:paraId="36E7BDE7" w14:textId="676BBAD1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48AEBB6A">
        <w:rPr>
          <w:b w:val="0"/>
          <w:bCs w:val="0"/>
          <w:sz w:val="22"/>
          <w:szCs w:val="22"/>
        </w:rPr>
        <w:t xml:space="preserve">hash= (hash generation), </w:t>
      </w:r>
      <w:r w:rsidRPr="1CDC91D4" w:rsidR="48AEBB6A">
        <w:rPr>
          <w:b w:val="0"/>
          <w:bCs w:val="0"/>
          <w:sz w:val="22"/>
          <w:szCs w:val="22"/>
        </w:rPr>
        <w:t>h</w:t>
      </w:r>
      <w:r w:rsidRPr="1CDC91D4" w:rsidR="48AEBB6A">
        <w:rPr>
          <w:b w:val="0"/>
          <w:bCs w:val="0"/>
          <w:sz w:val="22"/>
          <w:szCs w:val="22"/>
        </w:rPr>
        <w:t>ashlog</w:t>
      </w:r>
      <w:r w:rsidRPr="1CDC91D4" w:rsidR="48AEBB6A">
        <w:rPr>
          <w:b w:val="0"/>
          <w:bCs w:val="0"/>
          <w:sz w:val="22"/>
          <w:szCs w:val="22"/>
        </w:rPr>
        <w:t>=</w:t>
      </w:r>
      <w:r w:rsidRPr="1CDC91D4" w:rsidR="48AEBB6A">
        <w:rPr>
          <w:b w:val="0"/>
          <w:bCs w:val="0"/>
          <w:sz w:val="22"/>
          <w:szCs w:val="22"/>
        </w:rPr>
        <w:t xml:space="preserve"> (logging of hash), and </w:t>
      </w:r>
      <w:r w:rsidRPr="1CDC91D4" w:rsidR="48AEBB6A">
        <w:rPr>
          <w:b w:val="0"/>
          <w:bCs w:val="0"/>
          <w:sz w:val="22"/>
          <w:szCs w:val="22"/>
        </w:rPr>
        <w:t>v</w:t>
      </w:r>
      <w:r w:rsidRPr="1CDC91D4" w:rsidR="48AEBB6A">
        <w:rPr>
          <w:b w:val="0"/>
          <w:bCs w:val="0"/>
          <w:sz w:val="22"/>
          <w:szCs w:val="22"/>
        </w:rPr>
        <w:t>f</w:t>
      </w:r>
      <w:r w:rsidRPr="1CDC91D4" w:rsidR="48AEBB6A">
        <w:rPr>
          <w:b w:val="0"/>
          <w:bCs w:val="0"/>
          <w:sz w:val="22"/>
          <w:szCs w:val="22"/>
        </w:rPr>
        <w:t>=</w:t>
      </w:r>
      <w:r w:rsidRPr="1CDC91D4" w:rsidR="48AEBB6A">
        <w:rPr>
          <w:b w:val="0"/>
          <w:bCs w:val="0"/>
          <w:sz w:val="22"/>
          <w:szCs w:val="22"/>
        </w:rPr>
        <w:t xml:space="preserve"> (verification of copied data</w:t>
      </w:r>
      <w:r w:rsidRPr="1CDC91D4" w:rsidR="37F44C93">
        <w:rPr>
          <w:b w:val="0"/>
          <w:bCs w:val="0"/>
          <w:sz w:val="22"/>
          <w:szCs w:val="22"/>
        </w:rPr>
        <w:t>)</w:t>
      </w:r>
      <w:r w:rsidRPr="1CDC91D4" w:rsidR="48AEBB6A">
        <w:rPr>
          <w:b w:val="0"/>
          <w:bCs w:val="0"/>
          <w:sz w:val="22"/>
          <w:szCs w:val="22"/>
        </w:rPr>
        <w:t xml:space="preserve">. </w:t>
      </w:r>
    </w:p>
    <w:p w:rsidR="043ED1C6" w:rsidP="1CDC91D4" w:rsidRDefault="043ED1C6" w14:paraId="220A1896" w14:textId="0BEEABB9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043ED1C6">
        <w:rPr>
          <w:b w:val="0"/>
          <w:bCs w:val="0"/>
          <w:sz w:val="22"/>
          <w:szCs w:val="22"/>
        </w:rPr>
        <w:t>4GB</w:t>
      </w:r>
    </w:p>
    <w:p w:rsidR="043ED1C6" w:rsidP="1CDC91D4" w:rsidRDefault="043ED1C6" w14:paraId="243E7928" w14:textId="1A99DB8B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043ED1C6">
        <w:rPr>
          <w:b w:val="0"/>
          <w:bCs w:val="0"/>
          <w:sz w:val="22"/>
          <w:szCs w:val="22"/>
        </w:rPr>
        <w:t>1. RAID configuration 2. Reconstructing the RAID properly for imaging</w:t>
      </w:r>
    </w:p>
    <w:p w:rsidR="043ED1C6" w:rsidP="1CDC91D4" w:rsidRDefault="043ED1C6" w14:paraId="20767DE8" w14:textId="44EC8E7A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043ED1C6">
        <w:rPr>
          <w:b w:val="0"/>
          <w:bCs w:val="0"/>
          <w:sz w:val="22"/>
          <w:szCs w:val="22"/>
        </w:rPr>
        <w:t xml:space="preserve">a. Data transfer speeds | b. Access permissions over the network | c. Antivirus, antispyware, and </w:t>
      </w:r>
      <w:r w:rsidRPr="1CDC91D4" w:rsidR="043ED1C6">
        <w:rPr>
          <w:b w:val="0"/>
          <w:bCs w:val="0"/>
          <w:sz w:val="22"/>
          <w:szCs w:val="22"/>
        </w:rPr>
        <w:t>firewall</w:t>
      </w:r>
      <w:r w:rsidRPr="1CDC91D4" w:rsidR="043ED1C6">
        <w:rPr>
          <w:b w:val="0"/>
          <w:bCs w:val="0"/>
          <w:sz w:val="22"/>
          <w:szCs w:val="22"/>
        </w:rPr>
        <w:t xml:space="preserve"> programs.</w:t>
      </w:r>
    </w:p>
    <w:p w:rsidR="41E5A448" w:rsidP="1CDC91D4" w:rsidRDefault="41E5A448" w14:paraId="0FCEAB1B" w14:textId="050D2085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1CDC91D4" w:rsidR="41E5A448">
        <w:rPr>
          <w:b w:val="0"/>
          <w:bCs w:val="0"/>
          <w:sz w:val="22"/>
          <w:szCs w:val="22"/>
        </w:rPr>
        <w:t xml:space="preserve">EnCase Enterprise, FTK Enterprise, </w:t>
      </w:r>
      <w:r w:rsidRPr="1CDC91D4" w:rsidR="41E5A448">
        <w:rPr>
          <w:b w:val="0"/>
          <w:bCs w:val="0"/>
          <w:sz w:val="22"/>
          <w:szCs w:val="22"/>
        </w:rPr>
        <w:t>ProDiscover</w:t>
      </w:r>
      <w:r w:rsidRPr="1CDC91D4" w:rsidR="41E5A448">
        <w:rPr>
          <w:b w:val="0"/>
          <w:bCs w:val="0"/>
          <w:sz w:val="22"/>
          <w:szCs w:val="22"/>
        </w:rPr>
        <w:t xml:space="preserve"> Incident Response</w:t>
      </w:r>
    </w:p>
    <w:p w:rsidR="1CDC91D4" w:rsidP="1CDC91D4" w:rsidRDefault="1CDC91D4" w14:paraId="67BF2908" w14:textId="0E798F3C">
      <w:pPr>
        <w:pStyle w:val="Normal"/>
        <w:rPr>
          <w:b w:val="0"/>
          <w:bCs w:val="0"/>
          <w:sz w:val="22"/>
          <w:szCs w:val="22"/>
        </w:rPr>
      </w:pPr>
    </w:p>
    <w:p w:rsidR="1CDC91D4" w:rsidP="1CDC91D4" w:rsidRDefault="1CDC91D4" w14:paraId="292566E7" w14:textId="7EADCAD8">
      <w:pPr>
        <w:pStyle w:val="Normal"/>
        <w:rPr>
          <w:b w:val="0"/>
          <w:bCs w:val="0"/>
          <w:sz w:val="22"/>
          <w:szCs w:val="22"/>
        </w:rPr>
      </w:pPr>
    </w:p>
    <w:p w:rsidR="1CDC91D4" w:rsidP="1CDC91D4" w:rsidRDefault="1CDC91D4" w14:paraId="5BBA1847" w14:textId="437BF7CD">
      <w:pPr>
        <w:pStyle w:val="Normal"/>
        <w:rPr>
          <w:b w:val="0"/>
          <w:bCs w:val="0"/>
          <w:sz w:val="22"/>
          <w:szCs w:val="22"/>
        </w:rPr>
      </w:pPr>
    </w:p>
    <w:p w:rsidR="53C0F439" w:rsidP="1CDC91D4" w:rsidRDefault="53C0F439" w14:paraId="1AEF06DE" w14:textId="11F73926">
      <w:pPr>
        <w:pStyle w:val="Normal"/>
        <w:rPr>
          <w:b w:val="1"/>
          <w:bCs w:val="1"/>
          <w:sz w:val="22"/>
          <w:szCs w:val="22"/>
        </w:rPr>
      </w:pPr>
      <w:r w:rsidRPr="1CDC91D4" w:rsidR="53C0F439">
        <w:rPr>
          <w:b w:val="1"/>
          <w:bCs w:val="1"/>
          <w:sz w:val="22"/>
          <w:szCs w:val="22"/>
        </w:rPr>
        <w:t>Acquiring</w:t>
      </w:r>
      <w:r w:rsidRPr="1CDC91D4" w:rsidR="53C0F439">
        <w:rPr>
          <w:b w:val="1"/>
          <w:bCs w:val="1"/>
          <w:sz w:val="22"/>
          <w:szCs w:val="22"/>
        </w:rPr>
        <w:t xml:space="preserve"> a Forensic Image</w:t>
      </w:r>
    </w:p>
    <w:p w:rsidR="53CDCD21" w:rsidP="1CDC91D4" w:rsidRDefault="53CDCD21" w14:paraId="033544F3" w14:textId="4053F31A">
      <w:pPr>
        <w:pStyle w:val="Normal"/>
        <w:jc w:val="center"/>
        <w:rPr>
          <w:b w:val="0"/>
          <w:bCs w:val="0"/>
          <w:sz w:val="22"/>
          <w:szCs w:val="22"/>
        </w:rPr>
      </w:pPr>
      <w:r w:rsidR="53CDCD21">
        <w:drawing>
          <wp:inline wp14:editId="6E206983" wp14:anchorId="5049CEB5">
            <wp:extent cx="5943600" cy="3667125"/>
            <wp:effectExtent l="0" t="0" r="0" b="0"/>
            <wp:docPr id="1476809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809122" name="Picture 1476809122"/>
                    <pic:cNvPicPr/>
                  </pic:nvPicPr>
                  <pic:blipFill>
                    <a:blip xmlns:r="http://schemas.openxmlformats.org/officeDocument/2006/relationships" r:embed="rId248990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DCD21">
        <w:drawing>
          <wp:inline wp14:editId="708D7A8E" wp14:anchorId="05A1D2F6">
            <wp:extent cx="4892464" cy="3322608"/>
            <wp:effectExtent l="0" t="0" r="0" b="0"/>
            <wp:docPr id="1897243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243346" name="Picture 1897243346"/>
                    <pic:cNvPicPr/>
                  </pic:nvPicPr>
                  <pic:blipFill>
                    <a:blip xmlns:r="http://schemas.openxmlformats.org/officeDocument/2006/relationships" r:embed="rId234215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zow+d0pvzBCtH" int2:id="fugA2rhY">
      <int2:state int2:type="spell" int2:value="Rejected"/>
    </int2:textHash>
    <int2:textHash int2:hashCode="YTZ5dFWE+iY/FW" int2:id="rZ5Pedip">
      <int2:state int2:type="spell" int2:value="Rejected"/>
    </int2:textHash>
    <int2:textHash int2:hashCode="ev6B5IWrNRrlLZ" int2:id="VwZr7GEm">
      <int2:state int2:type="spell" int2:value="Rejected"/>
    </int2:textHash>
    <int2:textHash int2:hashCode="NKTv2yoc58FXKA" int2:id="9zVgB14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7eb6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D01F9"/>
    <w:rsid w:val="01FF78C7"/>
    <w:rsid w:val="043ED1C6"/>
    <w:rsid w:val="04AFA3C5"/>
    <w:rsid w:val="051E4A3F"/>
    <w:rsid w:val="05EF10E2"/>
    <w:rsid w:val="07941B07"/>
    <w:rsid w:val="093B05B1"/>
    <w:rsid w:val="0BF5FA3C"/>
    <w:rsid w:val="11311A61"/>
    <w:rsid w:val="13478236"/>
    <w:rsid w:val="15F7C008"/>
    <w:rsid w:val="166ABBF2"/>
    <w:rsid w:val="174C4EEF"/>
    <w:rsid w:val="190C198B"/>
    <w:rsid w:val="1A3B3613"/>
    <w:rsid w:val="1A790DD3"/>
    <w:rsid w:val="1A81E307"/>
    <w:rsid w:val="1BBE9BC3"/>
    <w:rsid w:val="1CDC91D4"/>
    <w:rsid w:val="1DBAF43D"/>
    <w:rsid w:val="201D01F9"/>
    <w:rsid w:val="21AA91DE"/>
    <w:rsid w:val="222EE9BA"/>
    <w:rsid w:val="233592C0"/>
    <w:rsid w:val="245501C4"/>
    <w:rsid w:val="246B6229"/>
    <w:rsid w:val="24E7FF13"/>
    <w:rsid w:val="25402485"/>
    <w:rsid w:val="25F9F1D5"/>
    <w:rsid w:val="27797167"/>
    <w:rsid w:val="27CD096E"/>
    <w:rsid w:val="2B1F3E8C"/>
    <w:rsid w:val="2E53646D"/>
    <w:rsid w:val="2FC0CD19"/>
    <w:rsid w:val="30CF6F64"/>
    <w:rsid w:val="323FCEDC"/>
    <w:rsid w:val="3356A134"/>
    <w:rsid w:val="34C8DA53"/>
    <w:rsid w:val="34CE12D3"/>
    <w:rsid w:val="36CB4EC7"/>
    <w:rsid w:val="37662D02"/>
    <w:rsid w:val="37F44C93"/>
    <w:rsid w:val="3A3452A8"/>
    <w:rsid w:val="3DCDF3AD"/>
    <w:rsid w:val="3E99D615"/>
    <w:rsid w:val="4178A105"/>
    <w:rsid w:val="41E5A448"/>
    <w:rsid w:val="44222CA9"/>
    <w:rsid w:val="47BB8CB9"/>
    <w:rsid w:val="485BFD0B"/>
    <w:rsid w:val="48AEBB6A"/>
    <w:rsid w:val="490C8B52"/>
    <w:rsid w:val="4C5E6455"/>
    <w:rsid w:val="4E5CB991"/>
    <w:rsid w:val="4E74178A"/>
    <w:rsid w:val="4E7F3790"/>
    <w:rsid w:val="4FD284CB"/>
    <w:rsid w:val="51F5AABA"/>
    <w:rsid w:val="53A25E65"/>
    <w:rsid w:val="53C0F439"/>
    <w:rsid w:val="53CDCD21"/>
    <w:rsid w:val="540D24A7"/>
    <w:rsid w:val="545DDDAE"/>
    <w:rsid w:val="5752A0C2"/>
    <w:rsid w:val="57D789CB"/>
    <w:rsid w:val="5873B127"/>
    <w:rsid w:val="5B0CD0C8"/>
    <w:rsid w:val="5BE523DA"/>
    <w:rsid w:val="5F624CFB"/>
    <w:rsid w:val="5F8D9909"/>
    <w:rsid w:val="6065A3EC"/>
    <w:rsid w:val="61ED0502"/>
    <w:rsid w:val="62784C1F"/>
    <w:rsid w:val="627EE110"/>
    <w:rsid w:val="62A1E568"/>
    <w:rsid w:val="62AF95DA"/>
    <w:rsid w:val="62E26722"/>
    <w:rsid w:val="652FC6BF"/>
    <w:rsid w:val="65D247C7"/>
    <w:rsid w:val="65FD0E90"/>
    <w:rsid w:val="677F1206"/>
    <w:rsid w:val="685F8986"/>
    <w:rsid w:val="69433D94"/>
    <w:rsid w:val="6B4506BA"/>
    <w:rsid w:val="6D72E333"/>
    <w:rsid w:val="71BB4EC9"/>
    <w:rsid w:val="76366B0B"/>
    <w:rsid w:val="772E3DDE"/>
    <w:rsid w:val="78BD3313"/>
    <w:rsid w:val="7C976C73"/>
    <w:rsid w:val="7FD8F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01F9"/>
  <w15:chartTrackingRefBased/>
  <w15:docId w15:val="{8A6EAA2C-DB15-4028-B600-D96EE8A443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DC91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8990399" /><Relationship Type="http://schemas.openxmlformats.org/officeDocument/2006/relationships/image" Target="/media/image2.png" Id="rId234215010" /><Relationship Type="http://schemas.microsoft.com/office/2020/10/relationships/intelligence" Target="intelligence2.xml" Id="Rc4dfcc5e00c44c47" /><Relationship Type="http://schemas.openxmlformats.org/officeDocument/2006/relationships/numbering" Target="numbering.xml" Id="R507d28bbab694c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2026-02-15T17:45:53.1722764Z</dcterms:created>
  <dcterms:modified xsi:type="dcterms:W3CDTF">2026-02-16T17:09:16.8085693Z</dcterms:modified>
  <dc:creator>Andrew David Meder</dc:creator>
  <lastModifiedBy>Andrew David Meder</lastModifiedBy>
</coreProperties>
</file>