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黎刘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2002年3月20日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身份证号：448622200203203695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户籍：广东省汕头市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广东省汕头市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13653128484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思想政治（物理）：C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地理（生物）：B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08295B89"/>
    <w:rsid w:val="17BF255A"/>
    <w:rsid w:val="1BDB1924"/>
    <w:rsid w:val="1D646C68"/>
    <w:rsid w:val="237E66A9"/>
    <w:rsid w:val="28241FBA"/>
    <w:rsid w:val="2BF8484C"/>
    <w:rsid w:val="36E7015D"/>
    <w:rsid w:val="3C194332"/>
    <w:rsid w:val="479F3836"/>
    <w:rsid w:val="4CE15815"/>
    <w:rsid w:val="57631B44"/>
    <w:rsid w:val="5814186E"/>
    <w:rsid w:val="5A9F6291"/>
    <w:rsid w:val="5ACE5970"/>
    <w:rsid w:val="76E04E40"/>
    <w:rsid w:val="794461CC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2020-02-01T09:57:06Z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