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01DB9" w14:textId="258A9C53" w:rsidR="00D47E1E" w:rsidRDefault="000B7014" w:rsidP="00C44124">
      <w:pPr>
        <w:pStyle w:val="Bullet"/>
      </w:pPr>
      <w:r w:rsidRPr="00D47E1E">
        <w:t xml:space="preserve">A series of problems have undermined confidence in </w:t>
      </w:r>
      <w:r w:rsidR="00D47E1E">
        <w:t xml:space="preserve">the accuracy of </w:t>
      </w:r>
      <w:r w:rsidRPr="00D47E1E">
        <w:t>official economic statistics</w:t>
      </w:r>
      <w:r w:rsidR="00D47E1E">
        <w:t xml:space="preserve"> for the</w:t>
      </w:r>
      <w:r w:rsidR="00D47E1E" w:rsidRPr="00D47E1E">
        <w:t xml:space="preserve"> UK</w:t>
      </w:r>
      <w:r w:rsidR="00C44124" w:rsidRPr="00D47E1E">
        <w:t>.</w:t>
      </w:r>
      <w:r w:rsidRPr="00D47E1E">
        <w:t xml:space="preserve"> </w:t>
      </w:r>
      <w:r w:rsidR="00B36DDE" w:rsidRPr="00D47E1E">
        <w:t xml:space="preserve">When using Office for National Statistics data, it's important that users make allowance for the increased uncertainty about their </w:t>
      </w:r>
      <w:r w:rsidR="00D47E1E">
        <w:t>reliability</w:t>
      </w:r>
      <w:r w:rsidR="00311D35" w:rsidRPr="00D47E1E">
        <w:t xml:space="preserve">. </w:t>
      </w:r>
    </w:p>
    <w:p w14:paraId="1C063CB7" w14:textId="1010F9F9" w:rsidR="00C44124" w:rsidRPr="00D47E1E" w:rsidRDefault="00B36DDE" w:rsidP="00B36DDE">
      <w:pPr>
        <w:pStyle w:val="Bullet"/>
      </w:pPr>
      <w:r w:rsidRPr="00D47E1E">
        <w:t xml:space="preserve">As well as the </w:t>
      </w:r>
      <w:r w:rsidR="00D47E1E">
        <w:t>well-publicised</w:t>
      </w:r>
      <w:r w:rsidRPr="00D47E1E">
        <w:t xml:space="preserve"> problems with the</w:t>
      </w:r>
      <w:r w:rsidR="00D47E1E">
        <w:t xml:space="preserve"> ONS</w:t>
      </w:r>
      <w:r w:rsidRPr="00D47E1E">
        <w:t xml:space="preserve"> Labour Force Survey</w:t>
      </w:r>
      <w:r w:rsidR="00845DDE" w:rsidRPr="00D47E1E">
        <w:t xml:space="preserve"> and population estimates</w:t>
      </w:r>
      <w:r w:rsidRPr="00D47E1E">
        <w:t>, trade and producer prices releases have had to be postponed</w:t>
      </w:r>
      <w:r w:rsidR="00C55E6F">
        <w:t xml:space="preserve"> recently</w:t>
      </w:r>
      <w:r w:rsidR="00B56630" w:rsidRPr="00D47E1E">
        <w:t>.</w:t>
      </w:r>
      <w:r w:rsidR="008B1C21" w:rsidRPr="00D47E1E">
        <w:t xml:space="preserve"> </w:t>
      </w:r>
      <w:r w:rsidR="006003F5" w:rsidRPr="00D47E1E">
        <w:t>O</w:t>
      </w:r>
      <w:r w:rsidR="00845DDE" w:rsidRPr="00D47E1E">
        <w:t xml:space="preserve">ther problems </w:t>
      </w:r>
      <w:r w:rsidR="006003F5" w:rsidRPr="00D47E1E">
        <w:t xml:space="preserve">are </w:t>
      </w:r>
      <w:r w:rsidR="006721FE" w:rsidRPr="00D47E1E">
        <w:t xml:space="preserve">emerging </w:t>
      </w:r>
      <w:r w:rsidR="00845DDE" w:rsidRPr="00D47E1E">
        <w:t>that are yet to be officially acknowledged</w:t>
      </w:r>
      <w:r w:rsidR="008B1C21" w:rsidRPr="00D47E1E">
        <w:t xml:space="preserve">, </w:t>
      </w:r>
      <w:r w:rsidR="00C55E6F">
        <w:t>including</w:t>
      </w:r>
      <w:r w:rsidR="008B1C21" w:rsidRPr="00D47E1E">
        <w:t xml:space="preserve"> </w:t>
      </w:r>
      <w:r w:rsidRPr="00D47E1E">
        <w:t xml:space="preserve">volatility in GDP and retail sales data </w:t>
      </w:r>
      <w:r w:rsidR="008B1C21" w:rsidRPr="00D47E1E">
        <w:t xml:space="preserve">that </w:t>
      </w:r>
      <w:r w:rsidR="00C92651">
        <w:t>are</w:t>
      </w:r>
      <w:r w:rsidR="00C92651" w:rsidRPr="00D47E1E">
        <w:t xml:space="preserve"> </w:t>
      </w:r>
      <w:r w:rsidRPr="00D47E1E">
        <w:t xml:space="preserve">indicative of </w:t>
      </w:r>
      <w:r w:rsidR="00C92651">
        <w:t>problems related to</w:t>
      </w:r>
      <w:r w:rsidR="00C92651" w:rsidRPr="00D47E1E">
        <w:t xml:space="preserve"> </w:t>
      </w:r>
      <w:r w:rsidRPr="00D47E1E">
        <w:t>seasonal</w:t>
      </w:r>
      <w:r w:rsidR="00C92651">
        <w:t xml:space="preserve"> adjustments</w:t>
      </w:r>
      <w:r w:rsidR="00845DDE" w:rsidRPr="00D47E1E">
        <w:t>.</w:t>
      </w:r>
    </w:p>
    <w:p w14:paraId="03250054" w14:textId="138B6B00" w:rsidR="009023FE" w:rsidRDefault="006003F5" w:rsidP="009023FE">
      <w:pPr>
        <w:pStyle w:val="Bullet"/>
      </w:pPr>
      <w:r w:rsidRPr="00D47E1E">
        <w:t xml:space="preserve">Big structural changes, such as rapid adoption of AI, </w:t>
      </w:r>
      <w:r w:rsidR="00C55E6F">
        <w:t>are</w:t>
      </w:r>
      <w:r w:rsidR="00C55E6F" w:rsidRPr="00D47E1E">
        <w:t xml:space="preserve"> increas</w:t>
      </w:r>
      <w:r w:rsidR="00C55E6F">
        <w:t>ing</w:t>
      </w:r>
      <w:r w:rsidR="00C55E6F" w:rsidRPr="00D47E1E">
        <w:t xml:space="preserve"> </w:t>
      </w:r>
      <w:r w:rsidRPr="00D47E1E">
        <w:t>the challenges statisticians</w:t>
      </w:r>
      <w:r w:rsidR="00C55E6F">
        <w:t xml:space="preserve"> face</w:t>
      </w:r>
      <w:r w:rsidRPr="00D47E1E">
        <w:t xml:space="preserve">. </w:t>
      </w:r>
      <w:r w:rsidR="00C55E6F">
        <w:t>I</w:t>
      </w:r>
      <w:r w:rsidR="00C55E6F" w:rsidRPr="00D47E1E">
        <w:t>n future</w:t>
      </w:r>
      <w:r w:rsidR="00C55E6F">
        <w:t>,</w:t>
      </w:r>
      <w:r w:rsidR="00C55E6F" w:rsidRPr="00D47E1E">
        <w:t xml:space="preserve"> </w:t>
      </w:r>
      <w:r w:rsidR="00C55E6F">
        <w:t>o</w:t>
      </w:r>
      <w:r w:rsidRPr="00D47E1E">
        <w:t xml:space="preserve">fficial data series </w:t>
      </w:r>
      <w:r w:rsidR="001D6D7F" w:rsidRPr="00D47E1E">
        <w:t>may</w:t>
      </w:r>
      <w:r w:rsidRPr="00D47E1E">
        <w:t xml:space="preserve"> be </w:t>
      </w:r>
      <w:r w:rsidR="006254D3" w:rsidRPr="00D47E1E">
        <w:t xml:space="preserve">less reliable, </w:t>
      </w:r>
      <w:r w:rsidRPr="00D47E1E">
        <w:t>more volatile</w:t>
      </w:r>
      <w:r w:rsidR="006254D3" w:rsidRPr="00D47E1E">
        <w:t>,</w:t>
      </w:r>
      <w:r w:rsidRPr="00D47E1E">
        <w:t xml:space="preserve"> and </w:t>
      </w:r>
      <w:r w:rsidR="006254D3" w:rsidRPr="00D47E1E">
        <w:t xml:space="preserve">more </w:t>
      </w:r>
      <w:r w:rsidRPr="00D47E1E">
        <w:t>prone to revision.</w:t>
      </w:r>
      <w:r w:rsidR="009023FE" w:rsidRPr="009023FE">
        <w:t xml:space="preserve"> </w:t>
      </w:r>
    </w:p>
    <w:p w14:paraId="0CC19887" w14:textId="5D39C5EF" w:rsidR="006003F5" w:rsidRPr="00D47E1E" w:rsidRDefault="009023FE" w:rsidP="00B36DDE">
      <w:pPr>
        <w:pStyle w:val="Bullet"/>
      </w:pPr>
      <w:r w:rsidRPr="00D47E1E">
        <w:t xml:space="preserve">We also advocate </w:t>
      </w:r>
      <w:r>
        <w:t>users</w:t>
      </w:r>
      <w:r w:rsidRPr="00D47E1E">
        <w:t xml:space="preserve"> consider a wider variety of sources, </w:t>
      </w:r>
      <w:r>
        <w:t>such as</w:t>
      </w:r>
      <w:r w:rsidRPr="00D47E1E">
        <w:t xml:space="preserve"> our sentiment-based nowcasts, to </w:t>
      </w:r>
      <w:r>
        <w:t>understand</w:t>
      </w:r>
      <w:r w:rsidRPr="00D47E1E">
        <w:t xml:space="preserve"> where the risks </w:t>
      </w:r>
      <w:r w:rsidR="00DB3889">
        <w:t>in</w:t>
      </w:r>
      <w:r w:rsidRPr="00D47E1E">
        <w:t xml:space="preserve"> official data lie.</w:t>
      </w:r>
    </w:p>
    <w:p w14:paraId="3A51094F" w14:textId="19F89EF5" w:rsidR="00C44124" w:rsidRPr="00D47E1E" w:rsidRDefault="00845DDE" w:rsidP="00C44124">
      <w:r w:rsidRPr="00D47E1E">
        <w:t xml:space="preserve">In </w:t>
      </w:r>
      <w:r w:rsidR="00C55E6F">
        <w:t>January</w:t>
      </w:r>
      <w:r w:rsidRPr="00D47E1E">
        <w:t xml:space="preserve">, we </w:t>
      </w:r>
      <w:r w:rsidR="00C55E6F">
        <w:t>examined</w:t>
      </w:r>
      <w:r w:rsidRPr="00D47E1E">
        <w:t xml:space="preserve"> </w:t>
      </w:r>
      <w:hyperlink r:id="rId10" w:history="1">
        <w:r w:rsidRPr="00C55E6F">
          <w:rPr>
            <w:rStyle w:val="Hyperlink"/>
          </w:rPr>
          <w:t>problems</w:t>
        </w:r>
      </w:hyperlink>
      <w:r w:rsidRPr="00D47E1E">
        <w:t xml:space="preserve"> with the Office for National Statistics' flagship Labour Force Survey</w:t>
      </w:r>
      <w:r w:rsidR="00F925D1" w:rsidRPr="00D47E1E">
        <w:t xml:space="preserve"> and associated issues with </w:t>
      </w:r>
      <w:r w:rsidR="00C55E6F">
        <w:t xml:space="preserve">its </w:t>
      </w:r>
      <w:r w:rsidR="00F925D1" w:rsidRPr="00D47E1E">
        <w:t>population estimates</w:t>
      </w:r>
      <w:r w:rsidRPr="00D47E1E">
        <w:t>.</w:t>
      </w:r>
      <w:r w:rsidR="00F925D1" w:rsidRPr="00D47E1E">
        <w:t xml:space="preserve"> But i</w:t>
      </w:r>
      <w:r w:rsidRPr="00D47E1E">
        <w:t xml:space="preserve">t's becoming increasingly clear </w:t>
      </w:r>
      <w:r w:rsidR="00F925D1" w:rsidRPr="00D47E1E">
        <w:t xml:space="preserve">that this is just the tip of the iceberg and the problems with official data are more widespread. </w:t>
      </w:r>
      <w:r w:rsidR="006D0980" w:rsidRPr="001E67D2">
        <w:rPr>
          <w:b/>
          <w:color w:val="003469"/>
        </w:rPr>
        <w:fldChar w:fldCharType="begin"/>
      </w:r>
      <w:r w:rsidR="001E67D2" w:rsidRPr="001E67D2">
        <w:rPr>
          <w:b/>
          <w:color w:val="003469"/>
        </w:rPr>
        <w:instrText xml:space="preserve">REF _Ref193709044 \h \* Charformat </w:instrText>
      </w:r>
      <w:r w:rsidR="001E67D2" w:rsidRPr="001E67D2">
        <w:rPr>
          <w:b/>
          <w:color w:val="003469"/>
        </w:rPr>
      </w:r>
      <w:r w:rsidR="006D0980" w:rsidRPr="001E67D2">
        <w:rPr>
          <w:b/>
          <w:color w:val="003469"/>
        </w:rPr>
        <w:fldChar w:fldCharType="separate"/>
      </w:r>
      <w:r w:rsidR="001E67D2" w:rsidRPr="001E67D2">
        <w:rPr>
          <w:b/>
          <w:color w:val="003469"/>
        </w:rPr>
        <w:t>Table 1</w:t>
      </w:r>
      <w:r w:rsidR="006D0980" w:rsidRPr="001E67D2">
        <w:rPr>
          <w:b/>
          <w:color w:val="003469"/>
        </w:rPr>
        <w:fldChar w:fldCharType="end"/>
      </w:r>
      <w:r w:rsidR="002C0D4E" w:rsidRPr="00D47E1E">
        <w:t xml:space="preserve"> </w:t>
      </w:r>
      <w:r w:rsidR="00C55E6F">
        <w:t>summarises</w:t>
      </w:r>
      <w:r w:rsidR="009228D3" w:rsidRPr="00D47E1E">
        <w:t xml:space="preserve"> the issues that have caused the ONS to suspend</w:t>
      </w:r>
      <w:r w:rsidR="00D6309D" w:rsidRPr="00D47E1E">
        <w:t xml:space="preserve">, </w:t>
      </w:r>
      <w:r w:rsidR="009228D3" w:rsidRPr="00D47E1E">
        <w:t>postpone</w:t>
      </w:r>
      <w:r w:rsidR="00D6309D" w:rsidRPr="00D47E1E">
        <w:t>, or heavily revise</w:t>
      </w:r>
      <w:r w:rsidR="009228D3" w:rsidRPr="00D47E1E">
        <w:t xml:space="preserve"> macroeconomic data in recent years.</w:t>
      </w:r>
    </w:p>
    <w:p w14:paraId="79E2DD5C" w14:textId="1C805AB0" w:rsidR="009228D3" w:rsidRPr="00D47E1E" w:rsidRDefault="009228D3" w:rsidP="009228D3">
      <w:pPr>
        <w:pStyle w:val="ExhibitTitle"/>
        <w:jc w:val="center"/>
      </w:pPr>
      <w:bookmarkStart w:id="0" w:name="_Ref193709044"/>
      <w:r w:rsidRPr="00D47E1E">
        <w:t xml:space="preserve">Table </w:t>
      </w:r>
      <w:r w:rsidRPr="00D47E1E">
        <w:fldChar w:fldCharType="begin"/>
      </w:r>
      <w:r w:rsidR="006D0980" w:rsidRPr="00D47E1E">
        <w:instrText>SEQ TABLE</w:instrText>
      </w:r>
      <w:r w:rsidRPr="00D47E1E">
        <w:fldChar w:fldCharType="separate"/>
      </w:r>
      <w:r w:rsidR="000C1384" w:rsidRPr="00D47E1E">
        <w:t>1</w:t>
      </w:r>
      <w:r w:rsidRPr="00D47E1E">
        <w:fldChar w:fldCharType="end"/>
      </w:r>
      <w:bookmarkEnd w:id="0"/>
      <w:r w:rsidRPr="00D47E1E">
        <w:t>:</w:t>
      </w:r>
      <w:r w:rsidR="000A058B" w:rsidRPr="00D47E1E">
        <w:t xml:space="preserve"> Problems with key official economic data in recent years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686"/>
        <w:gridCol w:w="6794"/>
      </w:tblGrid>
      <w:tr w:rsidR="009228D3" w:rsidRPr="00D47E1E" w14:paraId="1CD2C20D" w14:textId="77777777" w:rsidTr="00922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86" w:type="dxa"/>
          </w:tcPr>
          <w:p w14:paraId="7301B25A" w14:textId="1B02A59E" w:rsidR="009228D3" w:rsidRPr="00D47E1E" w:rsidRDefault="009228D3" w:rsidP="00977148">
            <w:pPr>
              <w:pStyle w:val="TableHeader"/>
            </w:pPr>
            <w:r w:rsidRPr="00D47E1E">
              <w:t>Indicator</w:t>
            </w:r>
          </w:p>
        </w:tc>
        <w:tc>
          <w:tcPr>
            <w:tcW w:w="6794" w:type="dxa"/>
          </w:tcPr>
          <w:p w14:paraId="232412F8" w14:textId="660D94BC" w:rsidR="009228D3" w:rsidRPr="00D47E1E" w:rsidRDefault="009228D3" w:rsidP="009228D3">
            <w:pPr>
              <w:pStyle w:val="TableHeader"/>
            </w:pPr>
            <w:r w:rsidRPr="00D47E1E">
              <w:t>Issue</w:t>
            </w:r>
          </w:p>
        </w:tc>
      </w:tr>
      <w:tr w:rsidR="009228D3" w:rsidRPr="00D47E1E" w14:paraId="631831C6" w14:textId="77777777" w:rsidTr="009228D3">
        <w:tc>
          <w:tcPr>
            <w:tcW w:w="2686" w:type="dxa"/>
          </w:tcPr>
          <w:p w14:paraId="5C6B2285" w14:textId="1B676295" w:rsidR="009228D3" w:rsidRPr="00D47E1E" w:rsidRDefault="009228D3" w:rsidP="009228D3">
            <w:pPr>
              <w:pStyle w:val="TableData"/>
            </w:pPr>
            <w:r w:rsidRPr="00D47E1E">
              <w:t>Labour Force Survey</w:t>
            </w:r>
          </w:p>
        </w:tc>
        <w:tc>
          <w:tcPr>
            <w:tcW w:w="6794" w:type="dxa"/>
          </w:tcPr>
          <w:p w14:paraId="15183231" w14:textId="70702FE4" w:rsidR="009228D3" w:rsidRPr="00D47E1E" w:rsidRDefault="00D6309D" w:rsidP="009228D3">
            <w:pPr>
              <w:pStyle w:val="TableData"/>
            </w:pPr>
            <w:r w:rsidRPr="00D47E1E">
              <w:t>Survey response rates collapsed from nearly 50% in 2013 to just 12.7%</w:t>
            </w:r>
            <w:r w:rsidR="009228D3" w:rsidRPr="00D47E1E">
              <w:t xml:space="preserve"> </w:t>
            </w:r>
            <w:r w:rsidRPr="00D47E1E">
              <w:t>in Q3 2023</w:t>
            </w:r>
            <w:r w:rsidR="00977148" w:rsidRPr="00D47E1E">
              <w:t>, with even lower response rates among some groups. This meant results were not representative and became very volatile. Efforts to increase response rates have yielded only modest success</w:t>
            </w:r>
            <w:r w:rsidR="00B518ED">
              <w:t>,</w:t>
            </w:r>
            <w:r w:rsidR="00977148" w:rsidRPr="00D47E1E">
              <w:t xml:space="preserve"> and the ONS has </w:t>
            </w:r>
            <w:r w:rsidR="00B518ED">
              <w:t>stated</w:t>
            </w:r>
            <w:r w:rsidR="00B518ED" w:rsidRPr="00D47E1E">
              <w:t xml:space="preserve"> </w:t>
            </w:r>
            <w:r w:rsidR="00B518ED">
              <w:t>it may take</w:t>
            </w:r>
            <w:r w:rsidR="00977148" w:rsidRPr="00D47E1E">
              <w:t xml:space="preserve"> until 2027 </w:t>
            </w:r>
            <w:r w:rsidR="00D41FAA" w:rsidRPr="00D47E1E">
              <w:t>for the</w:t>
            </w:r>
            <w:r w:rsidR="00977148" w:rsidRPr="00D47E1E">
              <w:t xml:space="preserve"> problems</w:t>
            </w:r>
            <w:r w:rsidR="00D41FAA" w:rsidRPr="00D47E1E">
              <w:t xml:space="preserve"> to be fixed</w:t>
            </w:r>
            <w:r w:rsidR="00977148" w:rsidRPr="00D47E1E">
              <w:t>.</w:t>
            </w:r>
          </w:p>
        </w:tc>
      </w:tr>
      <w:tr w:rsidR="00D6309D" w:rsidRPr="00D47E1E" w14:paraId="76FC01CE" w14:textId="77777777" w:rsidTr="009228D3">
        <w:tc>
          <w:tcPr>
            <w:tcW w:w="2686" w:type="dxa"/>
          </w:tcPr>
          <w:p w14:paraId="338E5E12" w14:textId="33DF82DF" w:rsidR="00D6309D" w:rsidRPr="00D47E1E" w:rsidRDefault="00D6309D" w:rsidP="009228D3">
            <w:pPr>
              <w:pStyle w:val="TableData"/>
            </w:pPr>
            <w:r w:rsidRPr="00D47E1E">
              <w:t>Population estimates</w:t>
            </w:r>
          </w:p>
        </w:tc>
        <w:tc>
          <w:tcPr>
            <w:tcW w:w="6794" w:type="dxa"/>
          </w:tcPr>
          <w:p w14:paraId="77BBB42C" w14:textId="2A07A0B6" w:rsidR="00D6309D" w:rsidRPr="00D47E1E" w:rsidRDefault="00EC5905" w:rsidP="009228D3">
            <w:pPr>
              <w:pStyle w:val="TableData"/>
            </w:pPr>
            <w:r w:rsidRPr="00D47E1E">
              <w:t xml:space="preserve">The International Passenger Survey, the main source of migration data, was suspended </w:t>
            </w:r>
            <w:r w:rsidR="00B518ED">
              <w:t>during</w:t>
            </w:r>
            <w:r w:rsidR="00B518ED" w:rsidRPr="00D47E1E">
              <w:t xml:space="preserve"> </w:t>
            </w:r>
            <w:r w:rsidRPr="00D47E1E">
              <w:t xml:space="preserve">the pandemic. Progress towards a permanent replacement has been slow and a </w:t>
            </w:r>
            <w:hyperlink r:id="rId11" w:history="1">
              <w:r w:rsidRPr="00D47E1E">
                <w:rPr>
                  <w:rStyle w:val="Hyperlink"/>
                </w:rPr>
                <w:t>series of methodological improvements</w:t>
              </w:r>
            </w:hyperlink>
            <w:r w:rsidRPr="00D47E1E">
              <w:t xml:space="preserve"> have led to regular revisions to population estimates. This has </w:t>
            </w:r>
            <w:r w:rsidR="002623D0" w:rsidRPr="00D47E1E">
              <w:t>also</w:t>
            </w:r>
            <w:r w:rsidRPr="00D47E1E">
              <w:t xml:space="preserve"> caused revisions to labour market series</w:t>
            </w:r>
            <w:r w:rsidR="002623D0" w:rsidRPr="00D47E1E">
              <w:t>,</w:t>
            </w:r>
            <w:r w:rsidRPr="00D47E1E">
              <w:t xml:space="preserve"> with more </w:t>
            </w:r>
            <w:r w:rsidR="002623D0" w:rsidRPr="00D47E1E">
              <w:t xml:space="preserve">revisions </w:t>
            </w:r>
            <w:r w:rsidRPr="00D47E1E">
              <w:t>to come when the latest</w:t>
            </w:r>
            <w:r w:rsidR="00B518ED">
              <w:t xml:space="preserve"> –</w:t>
            </w:r>
            <w:r w:rsidRPr="00D47E1E">
              <w:t xml:space="preserve"> much higher</w:t>
            </w:r>
            <w:r w:rsidR="00B518ED">
              <w:t xml:space="preserve"> –</w:t>
            </w:r>
            <w:r w:rsidRPr="00D47E1E">
              <w:t xml:space="preserve"> </w:t>
            </w:r>
            <w:r w:rsidR="00FE2EEC" w:rsidRPr="00D47E1E">
              <w:t>im</w:t>
            </w:r>
            <w:r w:rsidRPr="00D47E1E">
              <w:t>migration estimates are incorporated.</w:t>
            </w:r>
          </w:p>
        </w:tc>
      </w:tr>
      <w:tr w:rsidR="000A058B" w:rsidRPr="00D47E1E" w14:paraId="3C91B2C2" w14:textId="77777777" w:rsidTr="009228D3">
        <w:tc>
          <w:tcPr>
            <w:tcW w:w="2686" w:type="dxa"/>
          </w:tcPr>
          <w:p w14:paraId="19477691" w14:textId="135F84F6" w:rsidR="000A058B" w:rsidRPr="00D47E1E" w:rsidRDefault="000A058B" w:rsidP="009228D3">
            <w:pPr>
              <w:pStyle w:val="TableData"/>
            </w:pPr>
            <w:r w:rsidRPr="00D47E1E">
              <w:t>Trade data</w:t>
            </w:r>
          </w:p>
        </w:tc>
        <w:tc>
          <w:tcPr>
            <w:tcW w:w="6794" w:type="dxa"/>
          </w:tcPr>
          <w:p w14:paraId="659C69BF" w14:textId="6889FF86" w:rsidR="000A058B" w:rsidRPr="00D47E1E" w:rsidRDefault="000A058B" w:rsidP="009228D3">
            <w:pPr>
              <w:pStyle w:val="TableData"/>
            </w:pPr>
            <w:r w:rsidRPr="00D47E1E">
              <w:t xml:space="preserve">The UK Statistics Authority suspended the National Statistics (quality standard) designation </w:t>
            </w:r>
            <w:r w:rsidR="00B518ED">
              <w:t>for</w:t>
            </w:r>
            <w:r w:rsidR="00B518ED" w:rsidRPr="00D47E1E">
              <w:t xml:space="preserve"> </w:t>
            </w:r>
            <w:r w:rsidRPr="00D47E1E">
              <w:t xml:space="preserve">the monthly trade release in </w:t>
            </w:r>
            <w:r w:rsidR="00842AD6" w:rsidRPr="00D47E1E">
              <w:t>2014,</w:t>
            </w:r>
            <w:r w:rsidRPr="00D47E1E">
              <w:t xml:space="preserve"> and it is yet to be reinstated. </w:t>
            </w:r>
            <w:r w:rsidR="00F4504A" w:rsidRPr="00D47E1E">
              <w:t>In addition, d</w:t>
            </w:r>
            <w:r w:rsidRPr="00D47E1E">
              <w:t>ata collection changes introduced a structural break in all trade series in 2021.</w:t>
            </w:r>
          </w:p>
        </w:tc>
      </w:tr>
      <w:tr w:rsidR="009228D3" w:rsidRPr="00D47E1E" w14:paraId="249A2F52" w14:textId="77777777" w:rsidTr="009228D3">
        <w:tc>
          <w:tcPr>
            <w:tcW w:w="2686" w:type="dxa"/>
          </w:tcPr>
          <w:p w14:paraId="323A5252" w14:textId="3A82C442" w:rsidR="009228D3" w:rsidRPr="00D47E1E" w:rsidRDefault="009228D3" w:rsidP="009228D3">
            <w:pPr>
              <w:pStyle w:val="TableData"/>
            </w:pPr>
            <w:r w:rsidRPr="00D47E1E">
              <w:t>Services exports and imports</w:t>
            </w:r>
          </w:p>
        </w:tc>
        <w:tc>
          <w:tcPr>
            <w:tcW w:w="6794" w:type="dxa"/>
          </w:tcPr>
          <w:p w14:paraId="0274E205" w14:textId="488F6406" w:rsidR="009228D3" w:rsidRPr="00D47E1E" w:rsidRDefault="0098722A" w:rsidP="009228D3">
            <w:pPr>
              <w:pStyle w:val="TableData"/>
            </w:pPr>
            <w:r w:rsidRPr="00D47E1E">
              <w:t xml:space="preserve">Publication of the March 2025 trade release </w:t>
            </w:r>
            <w:hyperlink r:id="rId12" w:history="1">
              <w:r w:rsidRPr="00D47E1E">
                <w:rPr>
                  <w:rStyle w:val="Hyperlink"/>
                </w:rPr>
                <w:t>was</w:t>
              </w:r>
            </w:hyperlink>
            <w:r w:rsidRPr="00D47E1E">
              <w:t xml:space="preserve"> delayed by two weeks following discovery of a "processing error" that's likely to have caused the level of services exports and imports to be understated by 2%-6% between 2023-2024.</w:t>
            </w:r>
          </w:p>
        </w:tc>
      </w:tr>
      <w:tr w:rsidR="009228D3" w:rsidRPr="00D47E1E" w14:paraId="5070284B" w14:textId="77777777" w:rsidTr="009228D3">
        <w:tc>
          <w:tcPr>
            <w:tcW w:w="2686" w:type="dxa"/>
          </w:tcPr>
          <w:p w14:paraId="4A16283E" w14:textId="157D15BC" w:rsidR="009228D3" w:rsidRPr="00D47E1E" w:rsidRDefault="009228D3" w:rsidP="009228D3">
            <w:pPr>
              <w:pStyle w:val="TableData"/>
            </w:pPr>
            <w:r w:rsidRPr="00D47E1E">
              <w:t>Producer prices</w:t>
            </w:r>
          </w:p>
        </w:tc>
        <w:tc>
          <w:tcPr>
            <w:tcW w:w="6794" w:type="dxa"/>
          </w:tcPr>
          <w:p w14:paraId="4F12A8FD" w14:textId="74DAD396" w:rsidR="009228D3" w:rsidRPr="00D47E1E" w:rsidRDefault="00726970" w:rsidP="009228D3">
            <w:pPr>
              <w:pStyle w:val="TableData"/>
            </w:pPr>
            <w:r w:rsidRPr="00D47E1E">
              <w:t xml:space="preserve">After discovering </w:t>
            </w:r>
            <w:r w:rsidR="00DD790E" w:rsidRPr="00D47E1E">
              <w:t xml:space="preserve">a </w:t>
            </w:r>
            <w:hyperlink r:id="rId13" w:history="1">
              <w:r w:rsidR="00DD790E" w:rsidRPr="00D47E1E">
                <w:rPr>
                  <w:rStyle w:val="Hyperlink"/>
                </w:rPr>
                <w:t>problem with its chain-linking methods</w:t>
              </w:r>
            </w:hyperlink>
            <w:r w:rsidRPr="00D47E1E">
              <w:t xml:space="preserve">, the ONS </w:t>
            </w:r>
            <w:r w:rsidR="00DD790E" w:rsidRPr="00D47E1E">
              <w:t>has postponed the next release due on March 26</w:t>
            </w:r>
            <w:r w:rsidR="00B518ED">
              <w:t>,</w:t>
            </w:r>
            <w:r w:rsidR="00DD790E" w:rsidRPr="00D47E1E">
              <w:t xml:space="preserve"> and has warned producer output price inflation will likely be revised upwards, particularly for 2022 and 2023. Th</w:t>
            </w:r>
            <w:r w:rsidRPr="00D47E1E">
              <w:t xml:space="preserve">is will also impact </w:t>
            </w:r>
            <w:r w:rsidR="00DD790E" w:rsidRPr="00D47E1E">
              <w:t>sectoral GVA and trade estimates.</w:t>
            </w:r>
          </w:p>
        </w:tc>
      </w:tr>
      <w:tr w:rsidR="0098722A" w:rsidRPr="00D47E1E" w14:paraId="297EDA95" w14:textId="77777777" w:rsidTr="009228D3">
        <w:tc>
          <w:tcPr>
            <w:tcW w:w="2686" w:type="dxa"/>
          </w:tcPr>
          <w:p w14:paraId="644B2CA6" w14:textId="23127279" w:rsidR="0098722A" w:rsidRPr="00D47E1E" w:rsidRDefault="0098722A" w:rsidP="009228D3">
            <w:pPr>
              <w:pStyle w:val="TableData"/>
            </w:pPr>
            <w:r w:rsidRPr="00D47E1E">
              <w:t>Average weekly earnings</w:t>
            </w:r>
          </w:p>
        </w:tc>
        <w:tc>
          <w:tcPr>
            <w:tcW w:w="6794" w:type="dxa"/>
          </w:tcPr>
          <w:p w14:paraId="32FCDB89" w14:textId="34ECD300" w:rsidR="0098722A" w:rsidRPr="00D47E1E" w:rsidRDefault="00C20C5A" w:rsidP="009228D3">
            <w:pPr>
              <w:pStyle w:val="TableData"/>
            </w:pPr>
            <w:r w:rsidRPr="00D47E1E">
              <w:t xml:space="preserve">The ONS has </w:t>
            </w:r>
            <w:hyperlink r:id="rId14" w:anchor="data-sources-and-quality" w:history="1">
              <w:r w:rsidRPr="00D47E1E">
                <w:rPr>
                  <w:rStyle w:val="Hyperlink"/>
                </w:rPr>
                <w:t>said</w:t>
              </w:r>
            </w:hyperlink>
            <w:r w:rsidRPr="00D47E1E">
              <w:t xml:space="preserve"> that as an exception to its normal practice, it will revise historical data to allow for updated and late returns from one business.</w:t>
            </w:r>
          </w:p>
        </w:tc>
      </w:tr>
    </w:tbl>
    <w:p w14:paraId="0E34222C" w14:textId="472E3F91" w:rsidR="00C44124" w:rsidRPr="00D47E1E" w:rsidRDefault="009228D3" w:rsidP="009228D3">
      <w:pPr>
        <w:pStyle w:val="ExhibitSource"/>
        <w:jc w:val="center"/>
      </w:pPr>
      <w:r w:rsidRPr="00D47E1E">
        <w:t>Source: Oxford Economics</w:t>
      </w:r>
    </w:p>
    <w:p w14:paraId="3DB60ECD" w14:textId="35504E63" w:rsidR="00C44124" w:rsidRPr="00D47E1E" w:rsidRDefault="00C44124" w:rsidP="00C44124">
      <w:pPr>
        <w:pStyle w:val="ExhibitSource"/>
        <w:jc w:val="center"/>
        <w:sectPr w:rsidR="00C44124" w:rsidRPr="00D47E1E" w:rsidSect="00C44124">
          <w:headerReference w:type="even" r:id="rId15"/>
          <w:headerReference w:type="default" r:id="rId16"/>
          <w:footerReference w:type="default" r:id="rId17"/>
          <w:headerReference w:type="first" r:id="rId18"/>
          <w:footerReference w:type="first" r:id="rId19"/>
          <w:pgSz w:w="11906" w:h="16838"/>
          <w:pgMar w:top="2665" w:right="1276" w:bottom="838" w:left="1134" w:header="708" w:footer="300" w:gutter="0"/>
          <w:cols w:space="708"/>
          <w:titlePg/>
          <w:docGrid w:linePitch="360"/>
        </w:sectPr>
      </w:pPr>
    </w:p>
    <w:p w14:paraId="7936A60B" w14:textId="1EC222EA" w:rsidR="000A058B" w:rsidRPr="00D47E1E" w:rsidRDefault="000A058B" w:rsidP="00C44124">
      <w:r w:rsidRPr="00D47E1E">
        <w:lastRenderedPageBreak/>
        <w:t xml:space="preserve">On top of the problems the ONS has acknowledged, </w:t>
      </w:r>
      <w:r w:rsidR="00A73D3C">
        <w:t xml:space="preserve">in </w:t>
      </w:r>
      <w:r w:rsidR="00842AD6" w:rsidRPr="00D47E1E">
        <w:t xml:space="preserve">two other </w:t>
      </w:r>
      <w:r w:rsidR="006B3161" w:rsidRPr="00D47E1E">
        <w:t>high-profile</w:t>
      </w:r>
      <w:r w:rsidR="00842AD6" w:rsidRPr="00D47E1E">
        <w:t xml:space="preserve"> </w:t>
      </w:r>
      <w:r w:rsidR="00A73D3C">
        <w:t>areas there has been</w:t>
      </w:r>
      <w:r w:rsidR="00842AD6" w:rsidRPr="00D47E1E">
        <w:t xml:space="preserve"> strong criticism </w:t>
      </w:r>
      <w:r w:rsidR="00B518ED">
        <w:t>o</w:t>
      </w:r>
      <w:r w:rsidR="00A73D3C">
        <w:t>f</w:t>
      </w:r>
      <w:r w:rsidR="00B518ED" w:rsidRPr="00D47E1E">
        <w:t xml:space="preserve"> their methods </w:t>
      </w:r>
      <w:r w:rsidR="00842AD6" w:rsidRPr="00D47E1E">
        <w:t>from experts.</w:t>
      </w:r>
    </w:p>
    <w:p w14:paraId="7AF9D4D7" w14:textId="703348C2" w:rsidR="000A058B" w:rsidRPr="00D47E1E" w:rsidRDefault="00842AD6" w:rsidP="00C44124">
      <w:r w:rsidRPr="00D47E1E">
        <w:t xml:space="preserve">First, the ONS </w:t>
      </w:r>
      <w:r w:rsidR="000D289C" w:rsidRPr="00D47E1E">
        <w:t>recently</w:t>
      </w:r>
      <w:r w:rsidRPr="00D47E1E">
        <w:t xml:space="preserve"> made three methodological changes to its measurement of household wealth. One </w:t>
      </w:r>
      <w:r w:rsidR="009E26C3" w:rsidRPr="00D47E1E">
        <w:t>p</w:t>
      </w:r>
      <w:r w:rsidR="000A058B" w:rsidRPr="00D47E1E">
        <w:t>artially corrected an error in how inflation is accounted for in valuing pensions</w:t>
      </w:r>
      <w:r w:rsidR="00B518ED">
        <w:t>,</w:t>
      </w:r>
      <w:r w:rsidR="009E26C3" w:rsidRPr="00D47E1E">
        <w:t xml:space="preserve"> </w:t>
      </w:r>
      <w:r w:rsidR="000A058B" w:rsidRPr="00D47E1E">
        <w:t>reduc</w:t>
      </w:r>
      <w:r w:rsidR="00B518ED">
        <w:t>ing</w:t>
      </w:r>
      <w:r w:rsidR="000A058B" w:rsidRPr="00D47E1E">
        <w:t xml:space="preserve"> the level of household wealth in 2018-2020 by 14%. But </w:t>
      </w:r>
      <w:hyperlink r:id="rId20" w:history="1">
        <w:r w:rsidR="000A058B" w:rsidRPr="00D47E1E">
          <w:rPr>
            <w:rStyle w:val="Hyperlink"/>
          </w:rPr>
          <w:t xml:space="preserve">the Institute for Fiscal Studies </w:t>
        </w:r>
        <w:r w:rsidR="00B518ED">
          <w:rPr>
            <w:rStyle w:val="Hyperlink"/>
          </w:rPr>
          <w:t xml:space="preserve">has </w:t>
        </w:r>
        <w:r w:rsidR="000A058B" w:rsidRPr="00D47E1E">
          <w:rPr>
            <w:rStyle w:val="Hyperlink"/>
          </w:rPr>
          <w:t>argue</w:t>
        </w:r>
      </w:hyperlink>
      <w:r w:rsidR="00B518ED">
        <w:rPr>
          <w:rStyle w:val="Hyperlink"/>
        </w:rPr>
        <w:t>d</w:t>
      </w:r>
      <w:r w:rsidR="000A058B" w:rsidRPr="00D47E1E">
        <w:t xml:space="preserve"> the methodological changes have introduced a new error in the way the value of future pension income is converted into today’s terms</w:t>
      </w:r>
      <w:r w:rsidR="009E26C3" w:rsidRPr="00D47E1E">
        <w:t>.</w:t>
      </w:r>
    </w:p>
    <w:p w14:paraId="300BD407" w14:textId="726D362F" w:rsidR="0098722A" w:rsidRPr="00D47E1E" w:rsidRDefault="009E26C3" w:rsidP="00C44124">
      <w:r w:rsidRPr="00D47E1E">
        <w:t xml:space="preserve">Second, </w:t>
      </w:r>
      <w:r w:rsidR="00D02251" w:rsidRPr="00D47E1E">
        <w:t xml:space="preserve">in recent </w:t>
      </w:r>
      <w:hyperlink r:id="rId21" w:history="1">
        <w:r w:rsidR="00D02251" w:rsidRPr="00D47E1E">
          <w:rPr>
            <w:rStyle w:val="Hyperlink"/>
          </w:rPr>
          <w:t>testimony</w:t>
        </w:r>
      </w:hyperlink>
      <w:r w:rsidR="00D02251" w:rsidRPr="00D47E1E">
        <w:t xml:space="preserve"> to the Treasury Select Committee</w:t>
      </w:r>
      <w:r w:rsidR="00B518ED">
        <w:t>,</w:t>
      </w:r>
      <w:r w:rsidR="00D02251" w:rsidRPr="00D47E1E">
        <w:t xml:space="preserve"> </w:t>
      </w:r>
      <w:r w:rsidR="00AB02BF" w:rsidRPr="00D47E1E">
        <w:t xml:space="preserve">Bank of England Governor Andrew Bailey </w:t>
      </w:r>
      <w:r w:rsidR="00D02251" w:rsidRPr="00D47E1E">
        <w:t>pointed to</w:t>
      </w:r>
      <w:r w:rsidR="00AB02BF" w:rsidRPr="00D47E1E">
        <w:t xml:space="preserve"> estimates that total public sector productivity is 8%-9% below its 2019 level and that health productivity is 17%-18% lower</w:t>
      </w:r>
      <w:r w:rsidR="00D02251" w:rsidRPr="00D47E1E">
        <w:t xml:space="preserve">. </w:t>
      </w:r>
      <w:r w:rsidR="007A2C7D" w:rsidRPr="00D47E1E">
        <w:t xml:space="preserve">The Governor said </w:t>
      </w:r>
      <w:r w:rsidR="00B518ED" w:rsidRPr="00D47E1E">
        <w:t>the</w:t>
      </w:r>
      <w:r w:rsidR="00B518ED">
        <w:t>se estimates</w:t>
      </w:r>
      <w:r w:rsidR="00B518ED" w:rsidRPr="00D47E1E">
        <w:t xml:space="preserve"> </w:t>
      </w:r>
      <w:r w:rsidR="00AB02BF" w:rsidRPr="00D47E1E">
        <w:t>were "striking and puzzling"</w:t>
      </w:r>
      <w:r w:rsidR="00686C87" w:rsidRPr="00D47E1E">
        <w:t>. W</w:t>
      </w:r>
      <w:r w:rsidR="007A2C7D" w:rsidRPr="00D47E1E">
        <w:t>hile at pains to state that he was not an expert in this area, there was a clear implication that he found the estimates hard to rationalise.</w:t>
      </w:r>
      <w:r w:rsidR="002808FC" w:rsidRPr="00D47E1E">
        <w:t xml:space="preserve"> That the National Statistician is undertaking an </w:t>
      </w:r>
      <w:hyperlink r:id="rId22" w:history="1">
        <w:r w:rsidR="002808FC" w:rsidRPr="00D47E1E">
          <w:rPr>
            <w:rStyle w:val="Hyperlink"/>
          </w:rPr>
          <w:t>independent review</w:t>
        </w:r>
      </w:hyperlink>
      <w:r w:rsidR="002808FC" w:rsidRPr="00D47E1E">
        <w:t xml:space="preserve"> of the measurement of public services productivity also points to problems.</w:t>
      </w:r>
    </w:p>
    <w:p w14:paraId="731D5355" w14:textId="3A8651D5" w:rsidR="000A058B" w:rsidRPr="00D47E1E" w:rsidRDefault="00B518ED" w:rsidP="006969AC">
      <w:pPr>
        <w:pStyle w:val="Heading3"/>
      </w:pPr>
      <w:r>
        <w:t>I</w:t>
      </w:r>
      <w:r w:rsidR="006A01D9" w:rsidRPr="00D47E1E">
        <w:t xml:space="preserve">ssues with other </w:t>
      </w:r>
      <w:r w:rsidR="002E214B" w:rsidRPr="00D47E1E">
        <w:t xml:space="preserve">ONS </w:t>
      </w:r>
      <w:r w:rsidR="006A01D9" w:rsidRPr="00D47E1E">
        <w:t>series</w:t>
      </w:r>
    </w:p>
    <w:p w14:paraId="5EE4FBBC" w14:textId="032ED5E0" w:rsidR="00C92651" w:rsidRDefault="006A01D9" w:rsidP="00C44124">
      <w:r w:rsidRPr="00D47E1E">
        <w:t xml:space="preserve">We also have suspicions about </w:t>
      </w:r>
      <w:r w:rsidR="00014774" w:rsidRPr="00D47E1E">
        <w:t>several</w:t>
      </w:r>
      <w:r w:rsidRPr="00D47E1E">
        <w:t xml:space="preserve"> other </w:t>
      </w:r>
      <w:r w:rsidR="00B518ED">
        <w:t xml:space="preserve">ONS data </w:t>
      </w:r>
      <w:r w:rsidRPr="00D47E1E">
        <w:t>series. Both the GDP and retail sales series appear to be suffering from residual seasonality, potentially reflecting changes to spending patterns since the pandemic</w:t>
      </w:r>
      <w:r w:rsidR="00C44124" w:rsidRPr="00D47E1E">
        <w:t>.</w:t>
      </w:r>
      <w:r w:rsidRPr="00D47E1E">
        <w:t xml:space="preserve"> </w:t>
      </w:r>
    </w:p>
    <w:p w14:paraId="3C679EB2" w14:textId="0F04B144" w:rsidR="00C44124" w:rsidRPr="00D47E1E" w:rsidRDefault="00B518ED" w:rsidP="00C44124">
      <w:r>
        <w:t>For</w:t>
      </w:r>
      <w:r w:rsidR="006A01D9" w:rsidRPr="00D47E1E">
        <w:t xml:space="preserve"> GDP, since 2022 there's been stronger momentum in H1 of each year, followed by an abrupt slowdown in Q3 (</w:t>
      </w:r>
      <w:r w:rsidR="006D0980" w:rsidRPr="001E67D2">
        <w:rPr>
          <w:b/>
          <w:color w:val="003469"/>
        </w:rPr>
        <w:fldChar w:fldCharType="begin"/>
      </w:r>
      <w:r w:rsidR="001E67D2" w:rsidRPr="001E67D2">
        <w:rPr>
          <w:b/>
          <w:color w:val="003469"/>
        </w:rPr>
        <w:instrText xml:space="preserve">REF _Ref193709041 \h \* Charformat </w:instrText>
      </w:r>
      <w:r w:rsidR="001E67D2" w:rsidRPr="001E67D2">
        <w:rPr>
          <w:b/>
          <w:color w:val="003469"/>
        </w:rPr>
      </w:r>
      <w:r w:rsidR="006D0980" w:rsidRPr="001E67D2">
        <w:rPr>
          <w:b/>
          <w:color w:val="003469"/>
        </w:rPr>
        <w:fldChar w:fldCharType="separate"/>
      </w:r>
      <w:r w:rsidR="001E67D2" w:rsidRPr="001E67D2">
        <w:rPr>
          <w:b/>
          <w:color w:val="003469"/>
        </w:rPr>
        <w:t>Chart 1</w:t>
      </w:r>
      <w:r w:rsidR="006D0980" w:rsidRPr="001E67D2">
        <w:rPr>
          <w:b/>
          <w:color w:val="003469"/>
        </w:rPr>
        <w:fldChar w:fldCharType="end"/>
      </w:r>
      <w:r w:rsidR="006A01D9" w:rsidRPr="00D47E1E">
        <w:t>).</w:t>
      </w:r>
      <w:r w:rsidR="00C44124" w:rsidRPr="00D47E1E">
        <w:t xml:space="preserve"> </w:t>
      </w:r>
      <w:r w:rsidR="006A01D9" w:rsidRPr="00D47E1E">
        <w:t xml:space="preserve">Given the monthly data already available, there's a good chance this pattern </w:t>
      </w:r>
      <w:r w:rsidR="006B5F4F" w:rsidRPr="00D47E1E">
        <w:t>will be</w:t>
      </w:r>
      <w:r w:rsidR="006A01D9" w:rsidRPr="00D47E1E">
        <w:t xml:space="preserve"> repeated this year.</w:t>
      </w:r>
      <w:r w:rsidR="009A5781" w:rsidRPr="009A5781">
        <w:t xml:space="preserve"> </w:t>
      </w:r>
      <w:r w:rsidR="009A5781">
        <w:t>This pattern is becoming too regular to be a coincidence.</w:t>
      </w:r>
    </w:p>
    <w:p w14:paraId="48699694" w14:textId="66E2CAF2" w:rsidR="00C44124" w:rsidRPr="00D47E1E" w:rsidRDefault="00C44124" w:rsidP="006969AC">
      <w:pPr>
        <w:pStyle w:val="ExhibitTitle"/>
      </w:pPr>
      <w:bookmarkStart w:id="1" w:name="_Ref193709041"/>
      <w:r w:rsidRPr="00D47E1E">
        <w:t xml:space="preserve">Chart </w:t>
      </w:r>
      <w:r w:rsidRPr="00D47E1E">
        <w:fldChar w:fldCharType="begin"/>
      </w:r>
      <w:r w:rsidR="006D0980" w:rsidRPr="00D47E1E">
        <w:instrText>SEQ CHART</w:instrText>
      </w:r>
      <w:r w:rsidRPr="00D47E1E">
        <w:fldChar w:fldCharType="separate"/>
      </w:r>
      <w:r w:rsidR="000C1384" w:rsidRPr="00D47E1E">
        <w:t>1</w:t>
      </w:r>
      <w:r w:rsidRPr="00D47E1E">
        <w:fldChar w:fldCharType="end"/>
      </w:r>
      <w:bookmarkEnd w:id="1"/>
      <w:r w:rsidRPr="00D47E1E">
        <w:t xml:space="preserve">: </w:t>
      </w:r>
      <w:r w:rsidR="006A01D9" w:rsidRPr="00D47E1E">
        <w:t>GDP data is consistently showing a Q3 slowdown after strong H1s</w:t>
      </w:r>
    </w:p>
    <w:p w14:paraId="3FFF64B8" w14:textId="60C7B04A" w:rsidR="008A186D" w:rsidRPr="00D47E1E" w:rsidRDefault="008A186D" w:rsidP="006969AC">
      <w:pPr>
        <w:spacing w:after="0"/>
      </w:pPr>
      <w:r w:rsidRPr="00D47E1E">
        <w:rPr>
          <w:noProof/>
        </w:rPr>
        <w:drawing>
          <wp:inline distT="0" distB="0" distL="0" distR="0" wp14:anchorId="67C2E78A" wp14:editId="2DE2A353">
            <wp:extent cx="3250933" cy="2544315"/>
            <wp:effectExtent l="0" t="0" r="6985" b="8890"/>
            <wp:docPr id="76568954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89544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rcRect b="188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E646" w14:textId="38B4E297" w:rsidR="00C44124" w:rsidRPr="00D47E1E" w:rsidRDefault="008A186D" w:rsidP="006969AC">
      <w:pPr>
        <w:pStyle w:val="ExhibitSource"/>
      </w:pPr>
      <w:r w:rsidRPr="00D47E1E">
        <w:t>Source: Haver Analytics</w:t>
      </w:r>
    </w:p>
    <w:p w14:paraId="1575C0A2" w14:textId="1D30574D" w:rsidR="00C44124" w:rsidRPr="00D47E1E" w:rsidRDefault="009E4D7A" w:rsidP="00C44124">
      <w:r w:rsidRPr="00D47E1E">
        <w:t xml:space="preserve">Regarding retail sales, in each of the past two years sales in food stores </w:t>
      </w:r>
      <w:r w:rsidR="00B518ED">
        <w:t>have</w:t>
      </w:r>
      <w:r w:rsidR="00B518ED" w:rsidRPr="00D47E1E">
        <w:t xml:space="preserve"> slump</w:t>
      </w:r>
      <w:r w:rsidR="00B518ED">
        <w:t>ed</w:t>
      </w:r>
      <w:r w:rsidR="00B518ED" w:rsidRPr="00D47E1E">
        <w:t xml:space="preserve"> </w:t>
      </w:r>
      <w:r w:rsidRPr="00D47E1E">
        <w:t>in December, followed by a sharp upturn in January (</w:t>
      </w:r>
      <w:r w:rsidR="006D0980" w:rsidRPr="001E67D2">
        <w:rPr>
          <w:b/>
          <w:color w:val="003469"/>
        </w:rPr>
        <w:fldChar w:fldCharType="begin"/>
      </w:r>
      <w:r w:rsidR="001E67D2" w:rsidRPr="001E67D2">
        <w:rPr>
          <w:b/>
          <w:color w:val="003469"/>
        </w:rPr>
        <w:instrText xml:space="preserve">REF _Ref193709042 \h \* Charformat </w:instrText>
      </w:r>
      <w:r w:rsidR="001E67D2" w:rsidRPr="001E67D2">
        <w:rPr>
          <w:b/>
          <w:color w:val="003469"/>
        </w:rPr>
      </w:r>
      <w:r w:rsidR="006D0980" w:rsidRPr="001E67D2">
        <w:rPr>
          <w:b/>
          <w:color w:val="003469"/>
        </w:rPr>
        <w:fldChar w:fldCharType="separate"/>
      </w:r>
      <w:r w:rsidR="001E67D2" w:rsidRPr="001E67D2">
        <w:rPr>
          <w:b/>
          <w:color w:val="003469"/>
        </w:rPr>
        <w:t>Chart 2</w:t>
      </w:r>
      <w:r w:rsidR="006D0980" w:rsidRPr="001E67D2">
        <w:rPr>
          <w:b/>
          <w:color w:val="003469"/>
        </w:rPr>
        <w:fldChar w:fldCharType="end"/>
      </w:r>
      <w:r w:rsidRPr="00D47E1E">
        <w:t>). Food sales are highly seasonal – on a non-seasonally adjusted basis, sales in December are around 2.5% higher than the average month and sales in January are just over 1% lower</w:t>
      </w:r>
      <w:r w:rsidR="00C44124" w:rsidRPr="00D47E1E">
        <w:t>.</w:t>
      </w:r>
      <w:r w:rsidRPr="00D47E1E">
        <w:t xml:space="preserve"> This means the ONS is applying relatively large seasonal adjustment factors to the raw data, and small changes </w:t>
      </w:r>
      <w:r w:rsidR="00B518ED">
        <w:t>in</w:t>
      </w:r>
      <w:r w:rsidR="00B518ED" w:rsidRPr="00D47E1E">
        <w:t xml:space="preserve"> </w:t>
      </w:r>
      <w:r w:rsidRPr="00D47E1E">
        <w:t xml:space="preserve">the seasonal pattern of sales can </w:t>
      </w:r>
      <w:r w:rsidR="00C3089B" w:rsidRPr="00D47E1E">
        <w:t xml:space="preserve">cause large swings in the </w:t>
      </w:r>
      <w:r w:rsidR="00B518ED">
        <w:t xml:space="preserve">final </w:t>
      </w:r>
      <w:r w:rsidR="00C3089B" w:rsidRPr="00D47E1E">
        <w:t>seasonally adjusted series.</w:t>
      </w:r>
    </w:p>
    <w:p w14:paraId="6089AE91" w14:textId="25112B15" w:rsidR="00C44124" w:rsidRPr="00D47E1E" w:rsidRDefault="00C44124" w:rsidP="006969AC">
      <w:pPr>
        <w:pStyle w:val="ExhibitTitle"/>
      </w:pPr>
      <w:bookmarkStart w:id="2" w:name="_Ref193709042"/>
      <w:r w:rsidRPr="00D47E1E">
        <w:lastRenderedPageBreak/>
        <w:t xml:space="preserve">Chart </w:t>
      </w:r>
      <w:r w:rsidRPr="00D47E1E">
        <w:fldChar w:fldCharType="begin"/>
      </w:r>
      <w:r w:rsidR="000C1384" w:rsidRPr="00D47E1E">
        <w:instrText>SEQ CHART</w:instrText>
      </w:r>
      <w:r w:rsidRPr="00D47E1E">
        <w:fldChar w:fldCharType="separate"/>
      </w:r>
      <w:r w:rsidR="000C1384" w:rsidRPr="00D47E1E">
        <w:t>2</w:t>
      </w:r>
      <w:r w:rsidRPr="00D47E1E">
        <w:fldChar w:fldCharType="end"/>
      </w:r>
      <w:bookmarkEnd w:id="2"/>
      <w:r w:rsidRPr="00D47E1E">
        <w:t xml:space="preserve">: </w:t>
      </w:r>
      <w:r w:rsidR="00C3089B" w:rsidRPr="00D47E1E">
        <w:t>Sales in food stores appear to be subject to residual seasonality around the turn of the year</w:t>
      </w:r>
    </w:p>
    <w:p w14:paraId="6E689C24" w14:textId="7AB10D4C" w:rsidR="000C1384" w:rsidRPr="00D47E1E" w:rsidRDefault="000C1384" w:rsidP="006969AC">
      <w:pPr>
        <w:spacing w:after="0"/>
      </w:pPr>
      <w:r w:rsidRPr="00D47E1E">
        <w:rPr>
          <w:noProof/>
        </w:rPr>
        <w:drawing>
          <wp:inline distT="0" distB="0" distL="0" distR="0" wp14:anchorId="755815FE" wp14:editId="2A0B8740">
            <wp:extent cx="3250933" cy="2548068"/>
            <wp:effectExtent l="0" t="0" r="6985" b="5080"/>
            <wp:docPr id="68406621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66210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61C9" w14:textId="1A7A5A65" w:rsidR="00C44124" w:rsidRPr="00D47E1E" w:rsidRDefault="000C1384" w:rsidP="006969AC">
      <w:pPr>
        <w:pStyle w:val="ExhibitSource"/>
      </w:pPr>
      <w:r w:rsidRPr="00D47E1E">
        <w:t>Source: Haver Analytics</w:t>
      </w:r>
    </w:p>
    <w:p w14:paraId="35EE47DF" w14:textId="529A7B20" w:rsidR="00C44124" w:rsidRPr="00D47E1E" w:rsidRDefault="00C92651" w:rsidP="00C44124">
      <w:r>
        <w:t>I</w:t>
      </w:r>
      <w:r w:rsidR="00070410" w:rsidRPr="00D47E1E">
        <w:t>ssue</w:t>
      </w:r>
      <w:r>
        <w:t>s</w:t>
      </w:r>
      <w:r w:rsidR="00070410" w:rsidRPr="00D47E1E">
        <w:t xml:space="preserve"> with the official measures of pay</w:t>
      </w:r>
      <w:r>
        <w:t xml:space="preserve"> are also cropping up</w:t>
      </w:r>
      <w:r w:rsidR="00070410" w:rsidRPr="00D47E1E">
        <w:t xml:space="preserve">. Headline (three-month average of the annual rate) private sector regular pay growth has strengthened from below 5% in early autumn to above 6% in the latest data. </w:t>
      </w:r>
      <w:r w:rsidR="00FB48A1">
        <w:t>B</w:t>
      </w:r>
      <w:r w:rsidR="00070410" w:rsidRPr="00D47E1E">
        <w:t xml:space="preserve">ase </w:t>
      </w:r>
      <w:r w:rsidR="003D4CEB" w:rsidRPr="00D47E1E">
        <w:t xml:space="preserve">and compositional </w:t>
      </w:r>
      <w:r w:rsidR="00070410" w:rsidRPr="00D47E1E">
        <w:t xml:space="preserve">effects </w:t>
      </w:r>
      <w:r w:rsidR="00FB48A1">
        <w:t xml:space="preserve">can only </w:t>
      </w:r>
      <w:r w:rsidR="00070410" w:rsidRPr="00D47E1E">
        <w:t>explain some of the pickup. By contrast, survey-based measures of pay growth have been on a downward trend over the past year (</w:t>
      </w:r>
      <w:r w:rsidR="006D0980" w:rsidRPr="001E67D2">
        <w:rPr>
          <w:b/>
          <w:color w:val="003469"/>
        </w:rPr>
        <w:fldChar w:fldCharType="begin"/>
      </w:r>
      <w:r w:rsidR="001E67D2" w:rsidRPr="001E67D2">
        <w:rPr>
          <w:b/>
          <w:color w:val="003469"/>
        </w:rPr>
        <w:instrText xml:space="preserve">REF _Ref193709043 \h \* Charformat </w:instrText>
      </w:r>
      <w:r w:rsidR="001E67D2" w:rsidRPr="001E67D2">
        <w:rPr>
          <w:b/>
          <w:color w:val="003469"/>
        </w:rPr>
      </w:r>
      <w:r w:rsidR="006D0980" w:rsidRPr="001E67D2">
        <w:rPr>
          <w:b/>
          <w:color w:val="003469"/>
        </w:rPr>
        <w:fldChar w:fldCharType="separate"/>
      </w:r>
      <w:r w:rsidR="001E67D2" w:rsidRPr="001E67D2">
        <w:rPr>
          <w:b/>
          <w:color w:val="003469"/>
        </w:rPr>
        <w:t>Chart 3</w:t>
      </w:r>
      <w:r w:rsidR="006D0980" w:rsidRPr="001E67D2">
        <w:rPr>
          <w:b/>
          <w:color w:val="003469"/>
        </w:rPr>
        <w:fldChar w:fldCharType="end"/>
      </w:r>
      <w:r w:rsidR="00070410" w:rsidRPr="00D47E1E">
        <w:t xml:space="preserve">). </w:t>
      </w:r>
      <w:hyperlink r:id="rId27" w:history="1">
        <w:r w:rsidR="0072176A" w:rsidRPr="00D47E1E">
          <w:rPr>
            <w:rStyle w:val="Hyperlink"/>
          </w:rPr>
          <w:t>Our proprietary high-frequency sentiment dataset</w:t>
        </w:r>
      </w:hyperlink>
      <w:r w:rsidR="0072176A" w:rsidRPr="00D47E1E">
        <w:t xml:space="preserve">, developed in collaboration with </w:t>
      </w:r>
      <w:hyperlink r:id="rId28" w:history="1">
        <w:r w:rsidR="0072176A" w:rsidRPr="00D47E1E">
          <w:rPr>
            <w:rStyle w:val="Hyperlink"/>
          </w:rPr>
          <w:t>Penta</w:t>
        </w:r>
      </w:hyperlink>
      <w:r w:rsidR="0072176A" w:rsidRPr="00D47E1E">
        <w:t xml:space="preserve">, has also </w:t>
      </w:r>
      <w:r w:rsidR="00FA7B9F" w:rsidRPr="00D47E1E">
        <w:t>signalled</w:t>
      </w:r>
      <w:r w:rsidR="0072176A" w:rsidRPr="00D47E1E">
        <w:t xml:space="preserve"> softer trends in pay growth than the official measure.</w:t>
      </w:r>
    </w:p>
    <w:p w14:paraId="333BA89E" w14:textId="66C38F54" w:rsidR="00271024" w:rsidRPr="00D47E1E" w:rsidRDefault="00271024" w:rsidP="006969AC">
      <w:pPr>
        <w:pStyle w:val="ExhibitTitle"/>
      </w:pPr>
      <w:bookmarkStart w:id="3" w:name="_Ref193709043"/>
      <w:r w:rsidRPr="00D47E1E">
        <w:t xml:space="preserve">Chart </w:t>
      </w:r>
      <w:r w:rsidRPr="00D47E1E">
        <w:fldChar w:fldCharType="begin"/>
      </w:r>
      <w:r w:rsidR="006D0980" w:rsidRPr="00D47E1E">
        <w:instrText>SEQ CHART</w:instrText>
      </w:r>
      <w:r w:rsidRPr="00D47E1E">
        <w:fldChar w:fldCharType="separate"/>
      </w:r>
      <w:r w:rsidR="000C1384" w:rsidRPr="00D47E1E">
        <w:t>3</w:t>
      </w:r>
      <w:r w:rsidRPr="00D47E1E">
        <w:fldChar w:fldCharType="end"/>
      </w:r>
      <w:bookmarkEnd w:id="3"/>
      <w:r w:rsidRPr="00D47E1E">
        <w:t xml:space="preserve">: </w:t>
      </w:r>
      <w:r w:rsidR="00070410" w:rsidRPr="00D47E1E">
        <w:t>The official pay data has been strengthening, in contrast to other measures</w:t>
      </w:r>
    </w:p>
    <w:p w14:paraId="0DF99D65" w14:textId="795257E1" w:rsidR="00271024" w:rsidRPr="00D47E1E" w:rsidRDefault="00271024" w:rsidP="006969AC">
      <w:pPr>
        <w:spacing w:after="0"/>
      </w:pPr>
      <w:r w:rsidRPr="00D47E1E">
        <w:rPr>
          <w:noProof/>
        </w:rPr>
        <w:drawing>
          <wp:inline distT="0" distB="0" distL="0" distR="0" wp14:anchorId="67024381" wp14:editId="02375840">
            <wp:extent cx="3250933" cy="2544315"/>
            <wp:effectExtent l="0" t="0" r="6985" b="8890"/>
            <wp:docPr id="146637550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75508" name="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rcRect b="188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63BE" w14:textId="4DF02C11" w:rsidR="00271024" w:rsidRPr="00D47E1E" w:rsidRDefault="00271024" w:rsidP="006969AC">
      <w:pPr>
        <w:pStyle w:val="ExhibitSource"/>
      </w:pPr>
      <w:r w:rsidRPr="00D47E1E">
        <w:t>Source: Haver Analytics</w:t>
      </w:r>
    </w:p>
    <w:p w14:paraId="745FDD48" w14:textId="2F596257" w:rsidR="00E104BD" w:rsidRDefault="006A25CF" w:rsidP="006A25CF">
      <w:r w:rsidRPr="00D47E1E">
        <w:t xml:space="preserve">The ONS has </w:t>
      </w:r>
      <w:hyperlink r:id="rId31" w:anchor="data-sources-and-quality" w:history="1">
        <w:r w:rsidRPr="00D47E1E">
          <w:rPr>
            <w:rStyle w:val="Hyperlink"/>
          </w:rPr>
          <w:t>flagged</w:t>
        </w:r>
      </w:hyperlink>
      <w:r w:rsidRPr="00D47E1E">
        <w:t xml:space="preserve"> it plans to revise its </w:t>
      </w:r>
      <w:r w:rsidR="004566F7" w:rsidRPr="00D47E1E">
        <w:t xml:space="preserve">average weekly earnings </w:t>
      </w:r>
      <w:r w:rsidRPr="00D47E1E">
        <w:t xml:space="preserve">series at some point to incorporate updated and late returns from one </w:t>
      </w:r>
      <w:r w:rsidR="00E104BD">
        <w:t>employer</w:t>
      </w:r>
      <w:r w:rsidR="00A6539E" w:rsidRPr="00D47E1E">
        <w:t xml:space="preserve">. </w:t>
      </w:r>
      <w:r w:rsidR="007A33E7" w:rsidRPr="00D47E1E">
        <w:t>I</w:t>
      </w:r>
      <w:r w:rsidR="0027004F" w:rsidRPr="00D47E1E">
        <w:t>t's</w:t>
      </w:r>
      <w:r w:rsidRPr="00D47E1E">
        <w:t xml:space="preserve"> not clear whether this will </w:t>
      </w:r>
      <w:r w:rsidR="00E104BD">
        <w:t>mean</w:t>
      </w:r>
      <w:r w:rsidR="00E104BD" w:rsidRPr="00D47E1E">
        <w:t xml:space="preserve"> </w:t>
      </w:r>
      <w:r w:rsidRPr="00D47E1E">
        <w:t xml:space="preserve">pay growth </w:t>
      </w:r>
      <w:r w:rsidR="00E104BD">
        <w:t xml:space="preserve">is </w:t>
      </w:r>
      <w:r w:rsidRPr="00D47E1E">
        <w:t>revised up or down.</w:t>
      </w:r>
      <w:r w:rsidR="007A33E7" w:rsidRPr="00D47E1E">
        <w:t xml:space="preserve"> But the fact that the ONS has drawn attention to the issue in its monthly publication and the BoE referenced it in the minutes of </w:t>
      </w:r>
      <w:r w:rsidR="00111F08" w:rsidRPr="00D47E1E">
        <w:t>its</w:t>
      </w:r>
      <w:r w:rsidR="007A33E7" w:rsidRPr="00D47E1E">
        <w:t xml:space="preserve"> March meeting suggest the impact </w:t>
      </w:r>
      <w:r w:rsidR="00111F08" w:rsidRPr="00D47E1E">
        <w:t xml:space="preserve">of the revisions </w:t>
      </w:r>
      <w:r w:rsidR="007A33E7" w:rsidRPr="00D47E1E">
        <w:t xml:space="preserve">will be material. </w:t>
      </w:r>
    </w:p>
    <w:p w14:paraId="264F5CC4" w14:textId="5A56136D" w:rsidR="006A25CF" w:rsidRPr="00D47E1E" w:rsidRDefault="00E104BD" w:rsidP="006A25CF">
      <w:r>
        <w:t>I</w:t>
      </w:r>
      <w:r w:rsidR="007A33E7" w:rsidRPr="00D47E1E">
        <w:t>t</w:t>
      </w:r>
      <w:r>
        <w:t>'</w:t>
      </w:r>
      <w:r w:rsidR="007A33E7" w:rsidRPr="00D47E1E">
        <w:t xml:space="preserve">s possible that the </w:t>
      </w:r>
      <w:r>
        <w:t>employer</w:t>
      </w:r>
      <w:r w:rsidRPr="00D47E1E">
        <w:t xml:space="preserve"> </w:t>
      </w:r>
      <w:r w:rsidR="007A33E7" w:rsidRPr="00D47E1E">
        <w:t>might be the government, particularly given there's been no obvious impact on the data from</w:t>
      </w:r>
      <w:r>
        <w:t xml:space="preserve"> the</w:t>
      </w:r>
      <w:r w:rsidR="007A33E7" w:rsidRPr="00D47E1E">
        <w:t xml:space="preserve"> 5%-6% pay settlements </w:t>
      </w:r>
      <w:hyperlink r:id="rId32" w:history="1">
        <w:r w:rsidR="007A33E7" w:rsidRPr="00D47E1E">
          <w:rPr>
            <w:rStyle w:val="Hyperlink"/>
          </w:rPr>
          <w:t>signed off by the Chancellor shortly after taking office</w:t>
        </w:r>
      </w:hyperlink>
      <w:r w:rsidR="007A33E7" w:rsidRPr="00D47E1E">
        <w:t>.</w:t>
      </w:r>
    </w:p>
    <w:p w14:paraId="6A28A9A8" w14:textId="2585CD37" w:rsidR="007912FE" w:rsidRPr="00D47E1E" w:rsidRDefault="00965A5A" w:rsidP="006969AC">
      <w:pPr>
        <w:pStyle w:val="Heading3"/>
      </w:pPr>
      <w:r>
        <w:t>F</w:t>
      </w:r>
      <w:r w:rsidR="00564DE0" w:rsidRPr="00D47E1E">
        <w:t xml:space="preserve">unding </w:t>
      </w:r>
      <w:r>
        <w:t>s</w:t>
      </w:r>
      <w:r w:rsidRPr="00D47E1E">
        <w:t xml:space="preserve">hortages </w:t>
      </w:r>
      <w:r w:rsidR="00564DE0" w:rsidRPr="00D47E1E">
        <w:t xml:space="preserve">and </w:t>
      </w:r>
      <w:r>
        <w:t>organisational lethargy may be</w:t>
      </w:r>
      <w:r w:rsidRPr="00D47E1E">
        <w:t xml:space="preserve"> </w:t>
      </w:r>
      <w:r w:rsidR="00564DE0" w:rsidRPr="00D47E1E">
        <w:t xml:space="preserve">the main </w:t>
      </w:r>
      <w:r>
        <w:t xml:space="preserve">root </w:t>
      </w:r>
      <w:r w:rsidR="00564DE0" w:rsidRPr="00D47E1E">
        <w:t>causes</w:t>
      </w:r>
    </w:p>
    <w:p w14:paraId="1D702B2A" w14:textId="403A37E3" w:rsidR="00D05A76" w:rsidRPr="00D47E1E" w:rsidRDefault="00D05A76" w:rsidP="007912FE">
      <w:r w:rsidRPr="00D47E1E">
        <w:t xml:space="preserve">The UK is far from the only country experiencing </w:t>
      </w:r>
      <w:r w:rsidR="00E62A94" w:rsidRPr="00D47E1E">
        <w:t>data</w:t>
      </w:r>
      <w:r w:rsidRPr="00D47E1E">
        <w:t xml:space="preserve"> problem</w:t>
      </w:r>
      <w:r w:rsidR="00E62A94" w:rsidRPr="00D47E1E">
        <w:t>s</w:t>
      </w:r>
      <w:r w:rsidRPr="00D47E1E">
        <w:t xml:space="preserve"> – our US </w:t>
      </w:r>
      <w:r w:rsidR="00965A5A">
        <w:t>colleagues</w:t>
      </w:r>
      <w:r w:rsidR="00965A5A" w:rsidRPr="00D47E1E">
        <w:t xml:space="preserve"> </w:t>
      </w:r>
      <w:hyperlink r:id="rId33" w:history="1">
        <w:r w:rsidRPr="00D47E1E">
          <w:rPr>
            <w:rStyle w:val="Hyperlink"/>
          </w:rPr>
          <w:t>recently wrote</w:t>
        </w:r>
      </w:hyperlink>
      <w:r w:rsidRPr="00D47E1E">
        <w:t xml:space="preserve"> about </w:t>
      </w:r>
      <w:r w:rsidR="00CA2A8D" w:rsidRPr="00D47E1E">
        <w:t xml:space="preserve">issues with </w:t>
      </w:r>
      <w:r w:rsidRPr="00D47E1E">
        <w:t xml:space="preserve">US economic data. But the problems in the UK </w:t>
      </w:r>
      <w:r w:rsidR="00965A5A">
        <w:t>seem to be</w:t>
      </w:r>
      <w:r w:rsidRPr="00D47E1E">
        <w:t xml:space="preserve"> the most acute.</w:t>
      </w:r>
      <w:r w:rsidR="00CE07BA" w:rsidRPr="00D47E1E">
        <w:t xml:space="preserve"> Nor is </w:t>
      </w:r>
      <w:r w:rsidR="00965A5A">
        <w:t>this</w:t>
      </w:r>
      <w:r w:rsidR="00965A5A" w:rsidRPr="00D47E1E">
        <w:t xml:space="preserve"> </w:t>
      </w:r>
      <w:r w:rsidR="00CE07BA" w:rsidRPr="00D47E1E">
        <w:t xml:space="preserve">a new </w:t>
      </w:r>
      <w:r w:rsidR="00965A5A">
        <w:lastRenderedPageBreak/>
        <w:t>issue –</w:t>
      </w:r>
      <w:r w:rsidR="00CE07BA" w:rsidRPr="00D47E1E">
        <w:t xml:space="preserve"> </w:t>
      </w:r>
      <w:r w:rsidR="00965A5A">
        <w:t>w</w:t>
      </w:r>
      <w:r w:rsidR="00CE07BA" w:rsidRPr="00D47E1E">
        <w:t xml:space="preserve">orries </w:t>
      </w:r>
      <w:r w:rsidR="00965A5A">
        <w:t>about</w:t>
      </w:r>
      <w:r w:rsidR="00965A5A" w:rsidRPr="00D47E1E">
        <w:t xml:space="preserve"> </w:t>
      </w:r>
      <w:r w:rsidR="00CE07BA" w:rsidRPr="00D47E1E">
        <w:t>the coverage and reliability of official statistics have been around for decades. But our impression is that things have got</w:t>
      </w:r>
      <w:r w:rsidR="00965A5A">
        <w:t>ten</w:t>
      </w:r>
      <w:r w:rsidR="00CE07BA" w:rsidRPr="00D47E1E">
        <w:t xml:space="preserve"> worse in recent years.</w:t>
      </w:r>
    </w:p>
    <w:p w14:paraId="4E12ADE0" w14:textId="6B3D4208" w:rsidR="00EB64F2" w:rsidRPr="00D47E1E" w:rsidRDefault="002D0A7F" w:rsidP="007912FE">
      <w:r w:rsidRPr="00D47E1E">
        <w:t xml:space="preserve">Key problems appear to be </w:t>
      </w:r>
      <w:r w:rsidR="007912FE" w:rsidRPr="00D47E1E">
        <w:t xml:space="preserve">a </w:t>
      </w:r>
      <w:r w:rsidR="00FF089A" w:rsidRPr="00D47E1E">
        <w:t>shortage</w:t>
      </w:r>
      <w:r w:rsidR="007912FE" w:rsidRPr="00D47E1E">
        <w:t xml:space="preserve"> of funding and a lack of dynamism</w:t>
      </w:r>
      <w:r w:rsidR="00FF089A" w:rsidRPr="00D47E1E">
        <w:t xml:space="preserve"> within the ONS</w:t>
      </w:r>
      <w:r w:rsidR="007912FE" w:rsidRPr="00D47E1E">
        <w:t>. The organisation has been slow to respond to changes in the world around i</w:t>
      </w:r>
      <w:r w:rsidR="00F8785A" w:rsidRPr="00D47E1E">
        <w:t xml:space="preserve">t. </w:t>
      </w:r>
      <w:r w:rsidR="0051488E" w:rsidRPr="00D47E1E">
        <w:t xml:space="preserve">The </w:t>
      </w:r>
      <w:hyperlink r:id="rId34" w:history="1">
        <w:r w:rsidR="0051488E" w:rsidRPr="00D47E1E">
          <w:rPr>
            <w:rStyle w:val="Hyperlink"/>
          </w:rPr>
          <w:t>2016 Bean Review</w:t>
        </w:r>
      </w:hyperlink>
      <w:r w:rsidR="0051488E" w:rsidRPr="00D47E1E">
        <w:t xml:space="preserve"> identified this as a problem and recommended ways to address it, but there's scant evidence that the ONS has </w:t>
      </w:r>
      <w:r w:rsidR="00965A5A">
        <w:t>taken these on board</w:t>
      </w:r>
      <w:r w:rsidR="0051488E" w:rsidRPr="00D47E1E">
        <w:t xml:space="preserve">. </w:t>
      </w:r>
      <w:r w:rsidR="00EB64F2" w:rsidRPr="00D47E1E">
        <w:t>These challenges are only likely to grow as the economy undergoes large structural changes, such as the rapid adoption of artificial intelligence.</w:t>
      </w:r>
    </w:p>
    <w:p w14:paraId="02E7718E" w14:textId="6F85AE03" w:rsidR="00ED4DC8" w:rsidRPr="00D47E1E" w:rsidRDefault="00833495" w:rsidP="007912FE">
      <w:r w:rsidRPr="00D47E1E">
        <w:t>The ONS ha</w:t>
      </w:r>
      <w:r w:rsidR="00F8785A" w:rsidRPr="00D47E1E">
        <w:t>s also been slow to respond to some of the specific problems.</w:t>
      </w:r>
      <w:r w:rsidR="00EB64F2" w:rsidRPr="00D47E1E">
        <w:t xml:space="preserve"> </w:t>
      </w:r>
      <w:r w:rsidR="00F8785A" w:rsidRPr="00D47E1E">
        <w:t xml:space="preserve">In the case of the Labour Force Survey, response rates had been drifting downward for </w:t>
      </w:r>
      <w:r w:rsidR="005828A7" w:rsidRPr="00D47E1E">
        <w:t xml:space="preserve">many </w:t>
      </w:r>
      <w:r w:rsidR="00F8785A" w:rsidRPr="00D47E1E">
        <w:t xml:space="preserve">years before the pandemic. </w:t>
      </w:r>
      <w:r w:rsidR="00965A5A">
        <w:t>But r</w:t>
      </w:r>
      <w:r w:rsidR="00F8785A" w:rsidRPr="00D47E1E">
        <w:t xml:space="preserve">esponse rates started to </w:t>
      </w:r>
      <w:r w:rsidR="00965A5A">
        <w:t>plummet</w:t>
      </w:r>
      <w:r w:rsidR="00F8785A" w:rsidRPr="00D47E1E">
        <w:t xml:space="preserve"> after social distancing restrictions caused a switch from face-to-face interviews to phone</w:t>
      </w:r>
      <w:r w:rsidR="00965A5A">
        <w:t xml:space="preserve"> surveys</w:t>
      </w:r>
      <w:r w:rsidR="00ED4DC8" w:rsidRPr="00D47E1E">
        <w:t xml:space="preserve">. </w:t>
      </w:r>
      <w:r w:rsidR="000A6588" w:rsidRPr="00D47E1E">
        <w:t>T</w:t>
      </w:r>
      <w:r w:rsidR="00ED4DC8" w:rsidRPr="00D47E1E">
        <w:t>he ONS recognise</w:t>
      </w:r>
      <w:r w:rsidR="005B1112" w:rsidRPr="00D47E1E">
        <w:t>d</w:t>
      </w:r>
      <w:r w:rsidR="00ED4DC8" w:rsidRPr="00D47E1E">
        <w:t xml:space="preserve"> the problem and beg</w:t>
      </w:r>
      <w:r w:rsidR="00C561B3" w:rsidRPr="00D47E1E">
        <w:t>a</w:t>
      </w:r>
      <w:r w:rsidR="00ED4DC8" w:rsidRPr="00D47E1E">
        <w:t>n work on a replacement, the Transformed Labour Force Survey</w:t>
      </w:r>
      <w:r w:rsidR="000A6588" w:rsidRPr="00D47E1E">
        <w:t xml:space="preserve">. But </w:t>
      </w:r>
      <w:r w:rsidR="00ED4DC8" w:rsidRPr="00D47E1E">
        <w:t xml:space="preserve">progress </w:t>
      </w:r>
      <w:r w:rsidR="00ED4DC8" w:rsidRPr="00D47E1E">
        <w:t xml:space="preserve">was </w:t>
      </w:r>
      <w:r w:rsidR="00ED4DC8" w:rsidRPr="00D47E1E">
        <w:t xml:space="preserve">so slow that – three-and-a-half years after the start of the pandemic – the ONS had to suspend publication of LFS results for five months </w:t>
      </w:r>
      <w:r w:rsidR="000A6588" w:rsidRPr="00D47E1E">
        <w:t xml:space="preserve">because it was so concerned about the validity of the </w:t>
      </w:r>
      <w:r w:rsidR="000F0BC4" w:rsidRPr="00D47E1E">
        <w:t>data</w:t>
      </w:r>
      <w:r w:rsidR="000A6588" w:rsidRPr="00D47E1E">
        <w:t xml:space="preserve"> and </w:t>
      </w:r>
      <w:r w:rsidR="00ED4DC8" w:rsidRPr="00D47E1E">
        <w:t xml:space="preserve">the replacement </w:t>
      </w:r>
      <w:r w:rsidR="000F0BC4" w:rsidRPr="00D47E1E">
        <w:t xml:space="preserve">survey </w:t>
      </w:r>
      <w:r w:rsidR="000A6588" w:rsidRPr="00D47E1E">
        <w:t>wasn't</w:t>
      </w:r>
      <w:r w:rsidR="00ED4DC8" w:rsidRPr="00D47E1E">
        <w:t xml:space="preserve"> ready.</w:t>
      </w:r>
    </w:p>
    <w:p w14:paraId="3D7FE5FF" w14:textId="629529B9" w:rsidR="007912FE" w:rsidRPr="00D47E1E" w:rsidRDefault="00D8545B" w:rsidP="007912FE">
      <w:r w:rsidRPr="00D47E1E">
        <w:t xml:space="preserve">When it suspended the LFS in October 2023, </w:t>
      </w:r>
      <w:r w:rsidR="00ED4DC8" w:rsidRPr="00D47E1E">
        <w:t xml:space="preserve">the ONS </w:t>
      </w:r>
      <w:hyperlink r:id="rId35" w:history="1">
        <w:r w:rsidR="00ED4DC8" w:rsidRPr="00D47E1E">
          <w:rPr>
            <w:rStyle w:val="Hyperlink"/>
          </w:rPr>
          <w:t>expected</w:t>
        </w:r>
      </w:hyperlink>
      <w:r w:rsidR="00ED4DC8" w:rsidRPr="00D47E1E">
        <w:t xml:space="preserve"> the TLFS to be "the primary source for the labour market release in March 2024." But that timetable has progressively slipped. Now </w:t>
      </w:r>
      <w:hyperlink r:id="rId36" w:history="1">
        <w:r w:rsidR="00ED4DC8" w:rsidRPr="00D47E1E">
          <w:rPr>
            <w:rStyle w:val="Hyperlink"/>
          </w:rPr>
          <w:t>the ONS says</w:t>
        </w:r>
      </w:hyperlink>
      <w:r w:rsidR="00ED4DC8" w:rsidRPr="00D47E1E">
        <w:t xml:space="preserve"> that transitioning to TLFS in mid-2025 is "unlikely" and </w:t>
      </w:r>
      <w:r w:rsidR="00965A5A">
        <w:t>it</w:t>
      </w:r>
      <w:r w:rsidR="00965A5A" w:rsidRPr="00D47E1E">
        <w:t xml:space="preserve"> </w:t>
      </w:r>
      <w:r w:rsidR="00ED4DC8" w:rsidRPr="00D47E1E">
        <w:t>aim</w:t>
      </w:r>
      <w:r w:rsidR="00965A5A">
        <w:t>s</w:t>
      </w:r>
      <w:r w:rsidR="00ED4DC8" w:rsidRPr="00D47E1E">
        <w:t xml:space="preserve"> to complete the process in 2027. If the proposed timetable holds, the UK will endure a four-year period without reliable data for its key labour market series.</w:t>
      </w:r>
    </w:p>
    <w:p w14:paraId="2A976DD5" w14:textId="7EE38A8F" w:rsidR="007728E3" w:rsidRPr="00D47E1E" w:rsidRDefault="00153161" w:rsidP="007912FE">
      <w:r w:rsidRPr="00D47E1E">
        <w:t xml:space="preserve">Some of the problems would likely be alleviated if the ONS </w:t>
      </w:r>
      <w:r w:rsidR="00965A5A">
        <w:t>relied</w:t>
      </w:r>
      <w:r w:rsidR="00965A5A" w:rsidRPr="00D47E1E">
        <w:t xml:space="preserve"> </w:t>
      </w:r>
      <w:r w:rsidRPr="00D47E1E">
        <w:t>less on surveys. Prior to the pandemic, the ONS was keen to overhaul its data collection methods to make more use</w:t>
      </w:r>
      <w:r w:rsidR="00965A5A">
        <w:t xml:space="preserve"> of</w:t>
      </w:r>
      <w:r w:rsidRPr="00D47E1E">
        <w:t xml:space="preserve"> </w:t>
      </w:r>
      <w:hyperlink r:id="rId37" w:history="1">
        <w:r w:rsidRPr="00D47E1E">
          <w:rPr>
            <w:rStyle w:val="Hyperlink"/>
          </w:rPr>
          <w:t>'big data'</w:t>
        </w:r>
      </w:hyperlink>
      <w:r w:rsidRPr="00D47E1E">
        <w:t xml:space="preserve">. But there's </w:t>
      </w:r>
      <w:r w:rsidR="00965A5A">
        <w:t>few</w:t>
      </w:r>
      <w:r w:rsidRPr="00D47E1E">
        <w:t xml:space="preserve"> sign</w:t>
      </w:r>
      <w:r w:rsidR="00965A5A">
        <w:t>s</w:t>
      </w:r>
      <w:r w:rsidRPr="00D47E1E">
        <w:t xml:space="preserve"> </w:t>
      </w:r>
      <w:r w:rsidR="00965A5A">
        <w:t>that</w:t>
      </w:r>
      <w:r w:rsidR="00965A5A" w:rsidRPr="00D47E1E">
        <w:t xml:space="preserve"> </w:t>
      </w:r>
      <w:r w:rsidRPr="00D47E1E">
        <w:t>this project ha</w:t>
      </w:r>
      <w:r w:rsidR="00965A5A">
        <w:t>s</w:t>
      </w:r>
      <w:r w:rsidRPr="00D47E1E">
        <w:t xml:space="preserve"> progressed. </w:t>
      </w:r>
      <w:r w:rsidR="009412D0" w:rsidRPr="00D47E1E">
        <w:t xml:space="preserve">In </w:t>
      </w:r>
      <w:hyperlink r:id="rId38" w:history="1">
        <w:r w:rsidR="009412D0" w:rsidRPr="00D47E1E">
          <w:rPr>
            <w:rStyle w:val="Hyperlink"/>
          </w:rPr>
          <w:t>recent testimony</w:t>
        </w:r>
      </w:hyperlink>
      <w:r w:rsidR="009412D0" w:rsidRPr="00D47E1E">
        <w:t xml:space="preserve"> to the Treasury Select Committee, </w:t>
      </w:r>
      <w:r w:rsidR="00C749EF" w:rsidRPr="00D47E1E">
        <w:t xml:space="preserve">National Statistician </w:t>
      </w:r>
      <w:r w:rsidR="009412D0" w:rsidRPr="00D47E1E">
        <w:t>Professor Sir Ian Diamond suggested this was because government departments were unwilling to share data. I</w:t>
      </w:r>
      <w:r w:rsidRPr="00D47E1E">
        <w:t>n areas where some progress</w:t>
      </w:r>
      <w:r w:rsidR="00BA42C3" w:rsidRPr="00D47E1E">
        <w:t xml:space="preserve"> on modernisation</w:t>
      </w:r>
      <w:r w:rsidRPr="00D47E1E">
        <w:t xml:space="preserve"> has been made, for example with the use of supermarket scanner data in the compilation of the inflation statistics, </w:t>
      </w:r>
      <w:hyperlink r:id="rId39" w:history="1">
        <w:r w:rsidRPr="00D47E1E">
          <w:rPr>
            <w:rStyle w:val="Hyperlink"/>
          </w:rPr>
          <w:t>full implementation has been delayed</w:t>
        </w:r>
      </w:hyperlink>
      <w:r w:rsidRPr="00D47E1E">
        <w:t>.</w:t>
      </w:r>
    </w:p>
    <w:p w14:paraId="5A3DDCAB" w14:textId="11D75AFA" w:rsidR="006E4AA2" w:rsidRPr="00D47E1E" w:rsidRDefault="006E4AA2" w:rsidP="006969AC">
      <w:pPr>
        <w:pStyle w:val="Heading3"/>
      </w:pPr>
      <w:r w:rsidRPr="00D47E1E">
        <w:t>Users should treat official data with care</w:t>
      </w:r>
    </w:p>
    <w:p w14:paraId="1E2D6950" w14:textId="2C8BDC4A" w:rsidR="00516079" w:rsidRPr="00D47E1E" w:rsidRDefault="00391B1A" w:rsidP="00271024">
      <w:r w:rsidRPr="00D47E1E">
        <w:t>N</w:t>
      </w:r>
      <w:r w:rsidR="00623836" w:rsidRPr="00D47E1E">
        <w:t>oisy and revision-prone data cause major problems for policymakers.</w:t>
      </w:r>
      <w:r w:rsidR="00DC7886" w:rsidRPr="00D47E1E">
        <w:t xml:space="preserve"> Some of the areas of highest policy interest</w:t>
      </w:r>
      <w:r w:rsidR="00A31371" w:rsidRPr="00D47E1E">
        <w:t xml:space="preserve"> </w:t>
      </w:r>
      <w:r w:rsidR="00965A5A" w:rsidRPr="00D47E1E">
        <w:t xml:space="preserve">currently </w:t>
      </w:r>
      <w:r w:rsidR="00A31371" w:rsidRPr="00D47E1E">
        <w:t xml:space="preserve">are those most </w:t>
      </w:r>
      <w:r w:rsidR="00965A5A">
        <w:t>affected</w:t>
      </w:r>
      <w:r w:rsidR="00965A5A" w:rsidRPr="00D47E1E">
        <w:t xml:space="preserve"> </w:t>
      </w:r>
      <w:r w:rsidR="00A31371" w:rsidRPr="00D47E1E">
        <w:t xml:space="preserve">by sub-standard data. For example, if the US levies </w:t>
      </w:r>
      <w:r w:rsidR="009A1C5A">
        <w:t xml:space="preserve">higher </w:t>
      </w:r>
      <w:r w:rsidR="00A31371" w:rsidRPr="00D47E1E">
        <w:t xml:space="preserve">tariffs on imports from the UK, the impact will be hard to judge given ongoing problems with trade data. </w:t>
      </w:r>
      <w:r w:rsidR="00965A5A">
        <w:t>Meanwhile, t</w:t>
      </w:r>
      <w:r w:rsidR="00A31371" w:rsidRPr="00D47E1E">
        <w:t>he unreliable LFS will make it hard to assess the impact of the increase in employers' national insurance contributions on the labour market.</w:t>
      </w:r>
      <w:r w:rsidR="00DC7886" w:rsidRPr="00D47E1E">
        <w:t xml:space="preserve"> </w:t>
      </w:r>
    </w:p>
    <w:p w14:paraId="126E944C" w14:textId="20926D92" w:rsidR="00271024" w:rsidRPr="00D47E1E" w:rsidRDefault="00391B1A" w:rsidP="00271024">
      <w:r w:rsidRPr="00D47E1E">
        <w:t xml:space="preserve">Uncertainties over the accuracy of official data </w:t>
      </w:r>
      <w:r w:rsidR="00CA3754" w:rsidRPr="00D47E1E">
        <w:t xml:space="preserve">also </w:t>
      </w:r>
      <w:r w:rsidRPr="00D47E1E">
        <w:t xml:space="preserve">make it harder for the </w:t>
      </w:r>
      <w:r w:rsidR="00965A5A">
        <w:t xml:space="preserve">BoE's </w:t>
      </w:r>
      <w:r w:rsidRPr="00D47E1E">
        <w:t>Monetary Policy Committee to fulfil its inflation remit.</w:t>
      </w:r>
      <w:r w:rsidR="00E02E6E" w:rsidRPr="00D47E1E">
        <w:t xml:space="preserve"> T</w:t>
      </w:r>
      <w:r w:rsidR="00ED2D82" w:rsidRPr="00D47E1E">
        <w:t xml:space="preserve">he unexpected strengthening in the official measure of pay growth has caused some members of the </w:t>
      </w:r>
      <w:r w:rsidRPr="00D47E1E">
        <w:t xml:space="preserve">MPC </w:t>
      </w:r>
      <w:r w:rsidR="00ED2D82" w:rsidRPr="00D47E1E">
        <w:t xml:space="preserve">to </w:t>
      </w:r>
      <w:r w:rsidR="003E19D5" w:rsidRPr="00D47E1E">
        <w:t xml:space="preserve">question their </w:t>
      </w:r>
      <w:r w:rsidR="00965A5A">
        <w:t xml:space="preserve">previous </w:t>
      </w:r>
      <w:r w:rsidR="00F651E7">
        <w:t>judgements</w:t>
      </w:r>
      <w:r w:rsidR="00965A5A" w:rsidRPr="00D47E1E">
        <w:t xml:space="preserve"> </w:t>
      </w:r>
      <w:r w:rsidR="003E19D5" w:rsidRPr="00D47E1E">
        <w:t>on</w:t>
      </w:r>
      <w:r w:rsidR="00C3474C" w:rsidRPr="00D47E1E">
        <w:t xml:space="preserve"> how persistent inflationary pressures will prove to be</w:t>
      </w:r>
      <w:r w:rsidR="00516079" w:rsidRPr="00D47E1E">
        <w:t>. If</w:t>
      </w:r>
      <w:r w:rsidR="00A31371" w:rsidRPr="00D47E1E">
        <w:t xml:space="preserve"> </w:t>
      </w:r>
      <w:r w:rsidR="0069238A">
        <w:t>pay growth</w:t>
      </w:r>
      <w:r w:rsidR="0069238A" w:rsidRPr="00D47E1E">
        <w:t xml:space="preserve"> </w:t>
      </w:r>
      <w:r w:rsidR="00A31371" w:rsidRPr="00D47E1E">
        <w:t xml:space="preserve">strength is subsequently revised </w:t>
      </w:r>
      <w:r w:rsidR="006C185F" w:rsidRPr="00D47E1E">
        <w:t>away,</w:t>
      </w:r>
      <w:r w:rsidR="00A31371" w:rsidRPr="00D47E1E">
        <w:t xml:space="preserve"> then data problems could be a key contributor to a policy error</w:t>
      </w:r>
      <w:r w:rsidR="00C3474C" w:rsidRPr="00D47E1E">
        <w:t>.</w:t>
      </w:r>
    </w:p>
    <w:p w14:paraId="617FF1BA" w14:textId="2DD15D07" w:rsidR="00C3474C" w:rsidRPr="00D47E1E" w:rsidRDefault="0069238A" w:rsidP="00271024">
      <w:r>
        <w:t>For data users,</w:t>
      </w:r>
      <w:r w:rsidRPr="00D47E1E">
        <w:t xml:space="preserve"> </w:t>
      </w:r>
      <w:r w:rsidR="00FA7B9F" w:rsidRPr="00D47E1E">
        <w:t xml:space="preserve">it's important that </w:t>
      </w:r>
      <w:r>
        <w:t>they</w:t>
      </w:r>
      <w:r w:rsidR="00FA7B9F" w:rsidRPr="00D47E1E">
        <w:t xml:space="preserve"> make allowance for greater uncertainty around the validity of official statistics. </w:t>
      </w:r>
      <w:r>
        <w:t>Incorporating</w:t>
      </w:r>
      <w:r w:rsidR="00DD703F" w:rsidRPr="00D47E1E">
        <w:t xml:space="preserve"> </w:t>
      </w:r>
      <w:r w:rsidR="00FA7B9F" w:rsidRPr="00D47E1E">
        <w:t>a broader range of data sources, including alternative sources such as our high-frequency sentiment dataset</w:t>
      </w:r>
      <w:r w:rsidR="00DD703F" w:rsidRPr="00D47E1E">
        <w:t xml:space="preserve">, is one way of doing this. Being aware of the sensitivities of economic models to the series </w:t>
      </w:r>
      <w:r>
        <w:t>that come with</w:t>
      </w:r>
      <w:r w:rsidR="00DD703F" w:rsidRPr="00D47E1E">
        <w:t xml:space="preserve"> major question marks is also important</w:t>
      </w:r>
      <w:r w:rsidR="00FA7B9F" w:rsidRPr="00D47E1E">
        <w:t>.</w:t>
      </w:r>
    </w:p>
    <w:p w14:paraId="27704155" w14:textId="33E65153" w:rsidR="000A4968" w:rsidRPr="00D47E1E" w:rsidRDefault="0069238A" w:rsidP="00271024">
      <w:r>
        <w:t>O</w:t>
      </w:r>
      <w:r w:rsidR="00C8147A" w:rsidRPr="00D47E1E">
        <w:t xml:space="preserve">ur </w:t>
      </w:r>
      <w:r>
        <w:t xml:space="preserve">own </w:t>
      </w:r>
      <w:r w:rsidR="00C8147A" w:rsidRPr="00D47E1E">
        <w:t>macroeconomic forecasts are dependent on these ONS series as inputs</w:t>
      </w:r>
      <w:r w:rsidR="00725519" w:rsidRPr="00D47E1E">
        <w:t xml:space="preserve"> – </w:t>
      </w:r>
      <w:r w:rsidR="004B7C40" w:rsidRPr="00D47E1E">
        <w:t xml:space="preserve">a </w:t>
      </w:r>
      <w:r w:rsidR="00C8147A" w:rsidRPr="00D47E1E">
        <w:t>key principle of our methodology is to use official data as it's published to maintain consistency</w:t>
      </w:r>
      <w:r w:rsidR="004B7C40" w:rsidRPr="00D47E1E">
        <w:t xml:space="preserve">. </w:t>
      </w:r>
      <w:r>
        <w:t>However, w</w:t>
      </w:r>
      <w:r w:rsidR="004B7C40" w:rsidRPr="00D47E1E">
        <w:t xml:space="preserve">e </w:t>
      </w:r>
      <w:r>
        <w:t>aim to</w:t>
      </w:r>
      <w:r w:rsidR="004B7C40" w:rsidRPr="00D47E1E">
        <w:t xml:space="preserve"> be clear in </w:t>
      </w:r>
      <w:r>
        <w:t>our</w:t>
      </w:r>
      <w:r w:rsidRPr="00D47E1E">
        <w:t xml:space="preserve"> </w:t>
      </w:r>
      <w:r w:rsidR="004B7C40" w:rsidRPr="00D47E1E">
        <w:t xml:space="preserve">accompanying commentary if we believe there are </w:t>
      </w:r>
      <w:r>
        <w:t>doubts</w:t>
      </w:r>
      <w:r w:rsidR="004B7C40" w:rsidRPr="00D47E1E">
        <w:t xml:space="preserve"> </w:t>
      </w:r>
      <w:r>
        <w:t>about</w:t>
      </w:r>
      <w:r w:rsidRPr="00D47E1E">
        <w:t xml:space="preserve"> </w:t>
      </w:r>
      <w:r w:rsidR="004B7C40" w:rsidRPr="00D47E1E">
        <w:t>the validity of the data</w:t>
      </w:r>
      <w:r w:rsidR="00B10FAC" w:rsidRPr="00D47E1E">
        <w:t xml:space="preserve">, </w:t>
      </w:r>
      <w:r>
        <w:t xml:space="preserve">and to </w:t>
      </w:r>
      <w:r w:rsidR="00B10FAC" w:rsidRPr="00D47E1E">
        <w:t>us</w:t>
      </w:r>
      <w:r>
        <w:t>e</w:t>
      </w:r>
      <w:r w:rsidR="00B10FAC" w:rsidRPr="00D47E1E">
        <w:t xml:space="preserve"> </w:t>
      </w:r>
      <w:r>
        <w:t>an</w:t>
      </w:r>
      <w:r w:rsidR="00B10FAC" w:rsidRPr="00D47E1E">
        <w:t xml:space="preserve"> </w:t>
      </w:r>
      <w:r w:rsidR="000A4968" w:rsidRPr="00D47E1E">
        <w:t xml:space="preserve">array of </w:t>
      </w:r>
      <w:r w:rsidR="00B10FAC" w:rsidRPr="00D47E1E">
        <w:t>alternative data</w:t>
      </w:r>
      <w:r w:rsidR="000A4968" w:rsidRPr="00D47E1E">
        <w:t xml:space="preserve"> – including those </w:t>
      </w:r>
      <w:r>
        <w:t xml:space="preserve">we have </w:t>
      </w:r>
      <w:r w:rsidR="000A4968" w:rsidRPr="00D47E1E">
        <w:t xml:space="preserve">developed with </w:t>
      </w:r>
      <w:hyperlink r:id="rId40" w:history="1">
        <w:r w:rsidR="000A4968" w:rsidRPr="00D47E1E">
          <w:rPr>
            <w:rStyle w:val="Hyperlink"/>
          </w:rPr>
          <w:t>Penta</w:t>
        </w:r>
      </w:hyperlink>
      <w:r w:rsidR="000A4968" w:rsidRPr="00D47E1E">
        <w:t xml:space="preserve"> and </w:t>
      </w:r>
      <w:hyperlink r:id="rId41" w:history="1">
        <w:r w:rsidR="000A4968" w:rsidRPr="00D47E1E">
          <w:rPr>
            <w:rStyle w:val="Hyperlink"/>
          </w:rPr>
          <w:t>Data City</w:t>
        </w:r>
      </w:hyperlink>
      <w:r w:rsidR="000A4968" w:rsidRPr="00D47E1E">
        <w:t xml:space="preserve"> –</w:t>
      </w:r>
      <w:r w:rsidR="00B10FAC" w:rsidRPr="00D47E1E">
        <w:t xml:space="preserve"> to </w:t>
      </w:r>
      <w:r w:rsidR="008B1FB8" w:rsidRPr="00D47E1E">
        <w:t xml:space="preserve">assess </w:t>
      </w:r>
      <w:r w:rsidR="00B10FAC" w:rsidRPr="00D47E1E">
        <w:t>where the risks lie</w:t>
      </w:r>
      <w:r w:rsidR="004B7C40" w:rsidRPr="00D47E1E">
        <w:t>.</w:t>
      </w:r>
    </w:p>
    <w:p w14:paraId="1EBC7E1A" w14:textId="3C241521" w:rsidR="00DD703F" w:rsidRPr="00D47E1E" w:rsidRDefault="0069238A" w:rsidP="00271024">
      <w:r>
        <w:t>Overall,</w:t>
      </w:r>
      <w:r w:rsidRPr="00D47E1E">
        <w:t xml:space="preserve"> </w:t>
      </w:r>
      <w:r w:rsidR="00E87F00" w:rsidRPr="00D47E1E">
        <w:t xml:space="preserve">users should be aware that there is </w:t>
      </w:r>
      <w:r>
        <w:t>a greater</w:t>
      </w:r>
      <w:r w:rsidRPr="00D47E1E">
        <w:t xml:space="preserve"> </w:t>
      </w:r>
      <w:r w:rsidR="00E87F00" w:rsidRPr="00D47E1E">
        <w:t xml:space="preserve">risk of large revisions to historical data as the ONS </w:t>
      </w:r>
      <w:r>
        <w:t>tries to rectify</w:t>
      </w:r>
      <w:r w:rsidRPr="00D47E1E">
        <w:t xml:space="preserve"> </w:t>
      </w:r>
      <w:r w:rsidR="00E87F00" w:rsidRPr="00D47E1E">
        <w:t xml:space="preserve">the problems it </w:t>
      </w:r>
      <w:r w:rsidR="00AE5F46" w:rsidRPr="00D47E1E">
        <w:t>uncovers</w:t>
      </w:r>
      <w:r w:rsidR="00E87F00" w:rsidRPr="00D47E1E">
        <w:t xml:space="preserve">. And where the solution involves switching data source, as is the case with the Labour Force Survey, </w:t>
      </w:r>
      <w:r>
        <w:t>this</w:t>
      </w:r>
      <w:r w:rsidR="00E87F00" w:rsidRPr="00D47E1E">
        <w:t xml:space="preserve"> risk</w:t>
      </w:r>
      <w:r>
        <w:t>s</w:t>
      </w:r>
      <w:r w:rsidR="00E87F00" w:rsidRPr="00D47E1E">
        <w:t xml:space="preserve"> introduc</w:t>
      </w:r>
      <w:r>
        <w:t>ing</w:t>
      </w:r>
      <w:r w:rsidR="00E87F00" w:rsidRPr="00D47E1E">
        <w:t xml:space="preserve"> a structural break into the time series.</w:t>
      </w:r>
    </w:p>
    <w:sectPr w:rsidR="00DD703F" w:rsidRPr="00D47E1E" w:rsidSect="00C44124">
      <w:pgSz w:w="11906" w:h="16838"/>
      <w:pgMar w:top="1417" w:right="1276" w:bottom="992" w:left="1134" w:header="19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7B110" w14:textId="77777777" w:rsidR="00E41B72" w:rsidRDefault="00E41B72" w:rsidP="00C44124">
      <w:pPr>
        <w:spacing w:before="0" w:after="0"/>
      </w:pPr>
      <w:r>
        <w:separator/>
      </w:r>
    </w:p>
  </w:endnote>
  <w:endnote w:type="continuationSeparator" w:id="0">
    <w:p w14:paraId="5E541AFE" w14:textId="77777777" w:rsidR="00E41B72" w:rsidRDefault="00E41B72" w:rsidP="00C4412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65FE3" w14:textId="373089CB" w:rsidR="00C44124" w:rsidRPr="00C44124" w:rsidRDefault="00C44124" w:rsidP="00C441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  <w:t>Andrew Goodwin - agoodwin@oxfordeconomics.com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F2CF5" w14:textId="3472DFB7" w:rsidR="00C44124" w:rsidRDefault="00C44124" w:rsidP="00C44124">
    <w:pPr>
      <w:pStyle w:val="Author"/>
    </w:pPr>
    <w:r>
      <w:t>Andrew Goodwin</w:t>
    </w:r>
    <w:r w:rsidR="006969AC">
      <w:t xml:space="preserve"> - </w:t>
    </w:r>
    <w:r>
      <w:t>Chief UK Economist</w:t>
    </w:r>
    <w:r w:rsidR="006969AC">
      <w:t xml:space="preserve"> - </w:t>
    </w:r>
    <w:r>
      <w:t>agoodwin@oxfordeconomics.com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C3567" w14:textId="77777777" w:rsidR="00E41B72" w:rsidRDefault="00E41B72" w:rsidP="00C44124">
      <w:pPr>
        <w:spacing w:before="0" w:after="0"/>
      </w:pPr>
      <w:r>
        <w:separator/>
      </w:r>
    </w:p>
  </w:footnote>
  <w:footnote w:type="continuationSeparator" w:id="0">
    <w:p w14:paraId="4C8034E0" w14:textId="77777777" w:rsidR="00E41B72" w:rsidRDefault="00E41B72" w:rsidP="00C4412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C769A" w14:textId="77777777" w:rsidR="00C44124" w:rsidRDefault="00C44124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DC98E" w14:textId="3BEF9850" w:rsidR="00C44124" w:rsidRDefault="00C44124" w:rsidP="00C44124">
    <w:pPr>
      <w:pStyle w:val="Headline"/>
      <w:spacing w:before="120"/>
      <w:ind w:right="-1000"/>
    </w:pPr>
    <w:r w:rsidRPr="00C44124">
      <w:rPr>
        <w:noProof/>
      </w:rPr>
      <w:drawing>
        <wp:anchor distT="0" distB="0" distL="114300" distR="114300" simplePos="0" relativeHeight="251658239" behindDoc="1" locked="1" layoutInCell="1" allowOverlap="1" wp14:anchorId="249D9D4E" wp14:editId="641D995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23" name="Picture 5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67EC" w:rsidRPr="009E67EC">
      <w:t>Why official data are less reliable and what this means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EE3FB" w14:textId="3324CDD5" w:rsidR="00C44124" w:rsidRDefault="00C44124" w:rsidP="00C44124">
    <w:r w:rsidRPr="00C44124">
      <w:rPr>
        <w:noProof/>
      </w:rPr>
      <w:drawing>
        <wp:anchor distT="0" distB="0" distL="114300" distR="114300" simplePos="0" relativeHeight="251659264" behindDoc="1" locked="1" layoutInCell="1" allowOverlap="1" wp14:anchorId="25F936BA" wp14:editId="0C3C3E0E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6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1934046730"/>
      <w:lock w:val="sdtLocked"/>
      <w:placeholder>
        <w:docPart w:val="DefaultPlaceholder_-1854013437"/>
      </w:placeholder>
      <w:date w:fullDate="2025-03-25T00:00:00Z">
        <w:dateFormat w:val="d MMMM yyyy"/>
        <w:lid w:val="en-GB"/>
        <w:storeMappedDataAs w:val="dateTime"/>
        <w:calendar w:val="gregorian"/>
      </w:date>
    </w:sdtPr>
    <w:sdtEndPr/>
    <w:sdtContent>
      <w:p w14:paraId="04C376ED" w14:textId="178B60B1" w:rsidR="00C44124" w:rsidRPr="00C44124" w:rsidRDefault="00C44124" w:rsidP="00C44124">
        <w:pPr>
          <w:pStyle w:val="PublishDate"/>
          <w:framePr w:w="2835" w:h="340" w:hRule="exact" w:hSpace="180" w:wrap="around" w:vAnchor="page" w:hAnchor="page" w:x="7801" w:y="601" w:anchorLock="1"/>
        </w:pPr>
        <w:r>
          <w:t>25 March 2025</w:t>
        </w:r>
      </w:p>
    </w:sdtContent>
  </w:sdt>
  <w:p w14:paraId="42713E3B" w14:textId="29EC8431" w:rsidR="00C44124" w:rsidRDefault="00C44124" w:rsidP="00C44124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Research Briefing | UK</w:t>
    </w:r>
  </w:p>
  <w:p w14:paraId="3835C7C9" w14:textId="59D71805" w:rsidR="00C44124" w:rsidRDefault="009E67EC" w:rsidP="00C44124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 w:rsidRPr="009E67EC">
      <w:t>Why official data are less reliable and what this means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EAAA1E9E"/>
    <w:lvl w:ilvl="0" w:tplc="F766AAB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D86DCB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8D3E6D"/>
    <w:multiLevelType w:val="hybridMultilevel"/>
    <w:tmpl w:val="9370A748"/>
    <w:lvl w:ilvl="0" w:tplc="5528530E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3"/>
  </w:num>
  <w:num w:numId="2" w16cid:durableId="2074311132">
    <w:abstractNumId w:val="1"/>
  </w:num>
  <w:num w:numId="3" w16cid:durableId="1590693657">
    <w:abstractNumId w:val="4"/>
  </w:num>
  <w:num w:numId="4" w16cid:durableId="1590037850">
    <w:abstractNumId w:val="0"/>
  </w:num>
  <w:num w:numId="5" w16cid:durableId="554319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24"/>
    <w:rsid w:val="00003BA7"/>
    <w:rsid w:val="00014774"/>
    <w:rsid w:val="00022761"/>
    <w:rsid w:val="00034EEF"/>
    <w:rsid w:val="0005491E"/>
    <w:rsid w:val="00070410"/>
    <w:rsid w:val="000840EE"/>
    <w:rsid w:val="000A058B"/>
    <w:rsid w:val="000A4968"/>
    <w:rsid w:val="000A6588"/>
    <w:rsid w:val="000B7014"/>
    <w:rsid w:val="000C0ADF"/>
    <w:rsid w:val="000C1384"/>
    <w:rsid w:val="000D289C"/>
    <w:rsid w:val="000D3E43"/>
    <w:rsid w:val="000E2BD3"/>
    <w:rsid w:val="000F0BC4"/>
    <w:rsid w:val="000F3F52"/>
    <w:rsid w:val="001018E9"/>
    <w:rsid w:val="001031A0"/>
    <w:rsid w:val="00111F08"/>
    <w:rsid w:val="00116CC6"/>
    <w:rsid w:val="00120D7A"/>
    <w:rsid w:val="00124E58"/>
    <w:rsid w:val="00153161"/>
    <w:rsid w:val="00160F71"/>
    <w:rsid w:val="0016316B"/>
    <w:rsid w:val="0017078A"/>
    <w:rsid w:val="00190C04"/>
    <w:rsid w:val="00192CDF"/>
    <w:rsid w:val="00195F9A"/>
    <w:rsid w:val="001A5775"/>
    <w:rsid w:val="001A6993"/>
    <w:rsid w:val="001A749F"/>
    <w:rsid w:val="001B2B67"/>
    <w:rsid w:val="001B2C32"/>
    <w:rsid w:val="001D6D7F"/>
    <w:rsid w:val="001D7057"/>
    <w:rsid w:val="001E0785"/>
    <w:rsid w:val="001E0C4A"/>
    <w:rsid w:val="001E67D2"/>
    <w:rsid w:val="001F3317"/>
    <w:rsid w:val="0024027B"/>
    <w:rsid w:val="00242E5E"/>
    <w:rsid w:val="002615F6"/>
    <w:rsid w:val="002623D0"/>
    <w:rsid w:val="00262D94"/>
    <w:rsid w:val="00263E48"/>
    <w:rsid w:val="0027004F"/>
    <w:rsid w:val="00271024"/>
    <w:rsid w:val="002745D6"/>
    <w:rsid w:val="002808FC"/>
    <w:rsid w:val="00282A8A"/>
    <w:rsid w:val="00286754"/>
    <w:rsid w:val="0029566B"/>
    <w:rsid w:val="002A54E6"/>
    <w:rsid w:val="002C0D4E"/>
    <w:rsid w:val="002C1955"/>
    <w:rsid w:val="002D0A7F"/>
    <w:rsid w:val="002D0DC9"/>
    <w:rsid w:val="002E214B"/>
    <w:rsid w:val="003017D9"/>
    <w:rsid w:val="00305A48"/>
    <w:rsid w:val="0031169C"/>
    <w:rsid w:val="00311D35"/>
    <w:rsid w:val="00316CBE"/>
    <w:rsid w:val="003273E6"/>
    <w:rsid w:val="00370974"/>
    <w:rsid w:val="00374E02"/>
    <w:rsid w:val="00380ACC"/>
    <w:rsid w:val="00391B1A"/>
    <w:rsid w:val="003B0CAB"/>
    <w:rsid w:val="003B715A"/>
    <w:rsid w:val="003C1BB1"/>
    <w:rsid w:val="003D4CEB"/>
    <w:rsid w:val="003E19D5"/>
    <w:rsid w:val="003E7F3C"/>
    <w:rsid w:val="003F0F4E"/>
    <w:rsid w:val="00403261"/>
    <w:rsid w:val="0040359C"/>
    <w:rsid w:val="00405A12"/>
    <w:rsid w:val="00405D65"/>
    <w:rsid w:val="004258C9"/>
    <w:rsid w:val="004458BB"/>
    <w:rsid w:val="004566F7"/>
    <w:rsid w:val="004602D9"/>
    <w:rsid w:val="0046292D"/>
    <w:rsid w:val="004677EA"/>
    <w:rsid w:val="004827E3"/>
    <w:rsid w:val="00495DE7"/>
    <w:rsid w:val="004962AD"/>
    <w:rsid w:val="004A2A92"/>
    <w:rsid w:val="004B205A"/>
    <w:rsid w:val="004B4F66"/>
    <w:rsid w:val="004B7C40"/>
    <w:rsid w:val="004C3C66"/>
    <w:rsid w:val="004C7923"/>
    <w:rsid w:val="004D3BE7"/>
    <w:rsid w:val="004D473F"/>
    <w:rsid w:val="004D5B83"/>
    <w:rsid w:val="004D650E"/>
    <w:rsid w:val="004D6FED"/>
    <w:rsid w:val="0051488E"/>
    <w:rsid w:val="00516079"/>
    <w:rsid w:val="00516C0A"/>
    <w:rsid w:val="005176F2"/>
    <w:rsid w:val="00524103"/>
    <w:rsid w:val="0053062C"/>
    <w:rsid w:val="0053234A"/>
    <w:rsid w:val="00535C71"/>
    <w:rsid w:val="005414BA"/>
    <w:rsid w:val="0054280C"/>
    <w:rsid w:val="005473C6"/>
    <w:rsid w:val="00553FA8"/>
    <w:rsid w:val="00563FEB"/>
    <w:rsid w:val="00564DE0"/>
    <w:rsid w:val="00575045"/>
    <w:rsid w:val="005752FD"/>
    <w:rsid w:val="00576CB8"/>
    <w:rsid w:val="005828A7"/>
    <w:rsid w:val="00587008"/>
    <w:rsid w:val="00592138"/>
    <w:rsid w:val="005B1112"/>
    <w:rsid w:val="005C30D0"/>
    <w:rsid w:val="005E404F"/>
    <w:rsid w:val="005F0616"/>
    <w:rsid w:val="005F7DDF"/>
    <w:rsid w:val="006003F5"/>
    <w:rsid w:val="006125A3"/>
    <w:rsid w:val="006166EE"/>
    <w:rsid w:val="00623836"/>
    <w:rsid w:val="006254D3"/>
    <w:rsid w:val="00633BE2"/>
    <w:rsid w:val="00636599"/>
    <w:rsid w:val="0064653E"/>
    <w:rsid w:val="00671564"/>
    <w:rsid w:val="006721FE"/>
    <w:rsid w:val="006739BF"/>
    <w:rsid w:val="0067595A"/>
    <w:rsid w:val="00686C87"/>
    <w:rsid w:val="00691315"/>
    <w:rsid w:val="0069238A"/>
    <w:rsid w:val="006969AC"/>
    <w:rsid w:val="006A01D9"/>
    <w:rsid w:val="006A1630"/>
    <w:rsid w:val="006A25CF"/>
    <w:rsid w:val="006A676D"/>
    <w:rsid w:val="006B3161"/>
    <w:rsid w:val="006B5F4F"/>
    <w:rsid w:val="006B76A5"/>
    <w:rsid w:val="006C185F"/>
    <w:rsid w:val="006C7C06"/>
    <w:rsid w:val="006D0980"/>
    <w:rsid w:val="006E198D"/>
    <w:rsid w:val="006E1FF2"/>
    <w:rsid w:val="006E4AA2"/>
    <w:rsid w:val="006F3EEE"/>
    <w:rsid w:val="006F60F1"/>
    <w:rsid w:val="00714A3A"/>
    <w:rsid w:val="0071669A"/>
    <w:rsid w:val="007173AA"/>
    <w:rsid w:val="0072176A"/>
    <w:rsid w:val="00725519"/>
    <w:rsid w:val="00726970"/>
    <w:rsid w:val="00730E79"/>
    <w:rsid w:val="0074116D"/>
    <w:rsid w:val="00741642"/>
    <w:rsid w:val="00742274"/>
    <w:rsid w:val="007723AE"/>
    <w:rsid w:val="007728E3"/>
    <w:rsid w:val="007912FE"/>
    <w:rsid w:val="007A0F18"/>
    <w:rsid w:val="007A2C7D"/>
    <w:rsid w:val="007A33E7"/>
    <w:rsid w:val="007A3B0D"/>
    <w:rsid w:val="007B57CD"/>
    <w:rsid w:val="007F33DD"/>
    <w:rsid w:val="007F5D5D"/>
    <w:rsid w:val="00833495"/>
    <w:rsid w:val="00842AD6"/>
    <w:rsid w:val="00845DDE"/>
    <w:rsid w:val="00847933"/>
    <w:rsid w:val="00855D68"/>
    <w:rsid w:val="0086090E"/>
    <w:rsid w:val="008742FC"/>
    <w:rsid w:val="00874B7C"/>
    <w:rsid w:val="0088455B"/>
    <w:rsid w:val="008A186D"/>
    <w:rsid w:val="008B1C21"/>
    <w:rsid w:val="008B1FB8"/>
    <w:rsid w:val="008B7C81"/>
    <w:rsid w:val="008D4F08"/>
    <w:rsid w:val="008E11F0"/>
    <w:rsid w:val="008E721D"/>
    <w:rsid w:val="008F1A70"/>
    <w:rsid w:val="009023FE"/>
    <w:rsid w:val="009148F6"/>
    <w:rsid w:val="00920D15"/>
    <w:rsid w:val="009228D3"/>
    <w:rsid w:val="00933B30"/>
    <w:rsid w:val="00935487"/>
    <w:rsid w:val="009412D0"/>
    <w:rsid w:val="009634AC"/>
    <w:rsid w:val="00963AA5"/>
    <w:rsid w:val="00965A5A"/>
    <w:rsid w:val="00973624"/>
    <w:rsid w:val="00977148"/>
    <w:rsid w:val="0098722A"/>
    <w:rsid w:val="0099474E"/>
    <w:rsid w:val="00995E6B"/>
    <w:rsid w:val="009A1C5A"/>
    <w:rsid w:val="009A5781"/>
    <w:rsid w:val="009A6745"/>
    <w:rsid w:val="009B723B"/>
    <w:rsid w:val="009C7C16"/>
    <w:rsid w:val="009D4F7D"/>
    <w:rsid w:val="009E07F1"/>
    <w:rsid w:val="009E26C3"/>
    <w:rsid w:val="009E4D7A"/>
    <w:rsid w:val="009E5F70"/>
    <w:rsid w:val="009E67EC"/>
    <w:rsid w:val="009F37D1"/>
    <w:rsid w:val="009F3F01"/>
    <w:rsid w:val="00A1412A"/>
    <w:rsid w:val="00A22A79"/>
    <w:rsid w:val="00A25234"/>
    <w:rsid w:val="00A31371"/>
    <w:rsid w:val="00A332D4"/>
    <w:rsid w:val="00A35898"/>
    <w:rsid w:val="00A3760C"/>
    <w:rsid w:val="00A50835"/>
    <w:rsid w:val="00A52669"/>
    <w:rsid w:val="00A576A0"/>
    <w:rsid w:val="00A63323"/>
    <w:rsid w:val="00A6539E"/>
    <w:rsid w:val="00A66B32"/>
    <w:rsid w:val="00A73D3C"/>
    <w:rsid w:val="00A77085"/>
    <w:rsid w:val="00A9430E"/>
    <w:rsid w:val="00AB02BF"/>
    <w:rsid w:val="00AB24B7"/>
    <w:rsid w:val="00AB6B99"/>
    <w:rsid w:val="00AD07ED"/>
    <w:rsid w:val="00AE5F46"/>
    <w:rsid w:val="00AE76E6"/>
    <w:rsid w:val="00B04E07"/>
    <w:rsid w:val="00B10FAC"/>
    <w:rsid w:val="00B1409A"/>
    <w:rsid w:val="00B16B5A"/>
    <w:rsid w:val="00B36DDE"/>
    <w:rsid w:val="00B518ED"/>
    <w:rsid w:val="00B56630"/>
    <w:rsid w:val="00B7343B"/>
    <w:rsid w:val="00B846EA"/>
    <w:rsid w:val="00B910EA"/>
    <w:rsid w:val="00B928E6"/>
    <w:rsid w:val="00B97396"/>
    <w:rsid w:val="00BA42C3"/>
    <w:rsid w:val="00BA748F"/>
    <w:rsid w:val="00BB6195"/>
    <w:rsid w:val="00BE1485"/>
    <w:rsid w:val="00BF6A2A"/>
    <w:rsid w:val="00C01AE6"/>
    <w:rsid w:val="00C17065"/>
    <w:rsid w:val="00C20C5A"/>
    <w:rsid w:val="00C3089B"/>
    <w:rsid w:val="00C3474C"/>
    <w:rsid w:val="00C44124"/>
    <w:rsid w:val="00C55E6F"/>
    <w:rsid w:val="00C561B3"/>
    <w:rsid w:val="00C65A69"/>
    <w:rsid w:val="00C71A9B"/>
    <w:rsid w:val="00C72052"/>
    <w:rsid w:val="00C749EF"/>
    <w:rsid w:val="00C75153"/>
    <w:rsid w:val="00C76458"/>
    <w:rsid w:val="00C8147A"/>
    <w:rsid w:val="00C84AD7"/>
    <w:rsid w:val="00C90D41"/>
    <w:rsid w:val="00C92651"/>
    <w:rsid w:val="00C93538"/>
    <w:rsid w:val="00C9768F"/>
    <w:rsid w:val="00CA2A8D"/>
    <w:rsid w:val="00CA3754"/>
    <w:rsid w:val="00CA4BF3"/>
    <w:rsid w:val="00CA502D"/>
    <w:rsid w:val="00CB23EC"/>
    <w:rsid w:val="00CB3284"/>
    <w:rsid w:val="00CB7716"/>
    <w:rsid w:val="00CC3321"/>
    <w:rsid w:val="00CE07BA"/>
    <w:rsid w:val="00CE3160"/>
    <w:rsid w:val="00CF4A24"/>
    <w:rsid w:val="00D01AEE"/>
    <w:rsid w:val="00D02251"/>
    <w:rsid w:val="00D05A76"/>
    <w:rsid w:val="00D347AA"/>
    <w:rsid w:val="00D361A8"/>
    <w:rsid w:val="00D379EC"/>
    <w:rsid w:val="00D41FAA"/>
    <w:rsid w:val="00D44219"/>
    <w:rsid w:val="00D47E1E"/>
    <w:rsid w:val="00D6309D"/>
    <w:rsid w:val="00D645EE"/>
    <w:rsid w:val="00D82250"/>
    <w:rsid w:val="00D8545B"/>
    <w:rsid w:val="00DB0BE6"/>
    <w:rsid w:val="00DB3889"/>
    <w:rsid w:val="00DC3B6C"/>
    <w:rsid w:val="00DC7886"/>
    <w:rsid w:val="00DD703F"/>
    <w:rsid w:val="00DD790E"/>
    <w:rsid w:val="00DE568D"/>
    <w:rsid w:val="00DF0053"/>
    <w:rsid w:val="00DF079A"/>
    <w:rsid w:val="00DF68CB"/>
    <w:rsid w:val="00DF73F9"/>
    <w:rsid w:val="00E02E6E"/>
    <w:rsid w:val="00E10235"/>
    <w:rsid w:val="00E104BD"/>
    <w:rsid w:val="00E176D8"/>
    <w:rsid w:val="00E213A8"/>
    <w:rsid w:val="00E23560"/>
    <w:rsid w:val="00E25175"/>
    <w:rsid w:val="00E31AE9"/>
    <w:rsid w:val="00E41B72"/>
    <w:rsid w:val="00E62A94"/>
    <w:rsid w:val="00E64816"/>
    <w:rsid w:val="00E664C6"/>
    <w:rsid w:val="00E80DF6"/>
    <w:rsid w:val="00E87F00"/>
    <w:rsid w:val="00E91249"/>
    <w:rsid w:val="00EA0803"/>
    <w:rsid w:val="00EA2025"/>
    <w:rsid w:val="00EB64F2"/>
    <w:rsid w:val="00EC10CA"/>
    <w:rsid w:val="00EC5905"/>
    <w:rsid w:val="00ED2D82"/>
    <w:rsid w:val="00ED4DC8"/>
    <w:rsid w:val="00ED615F"/>
    <w:rsid w:val="00ED6FF0"/>
    <w:rsid w:val="00F23937"/>
    <w:rsid w:val="00F2643F"/>
    <w:rsid w:val="00F4504A"/>
    <w:rsid w:val="00F52C66"/>
    <w:rsid w:val="00F651E7"/>
    <w:rsid w:val="00F72F2A"/>
    <w:rsid w:val="00F8785A"/>
    <w:rsid w:val="00F925D1"/>
    <w:rsid w:val="00FA7B9F"/>
    <w:rsid w:val="00FB48A1"/>
    <w:rsid w:val="00FC1EA7"/>
    <w:rsid w:val="00FE0EF6"/>
    <w:rsid w:val="00FE2EEC"/>
    <w:rsid w:val="00FE5C10"/>
    <w:rsid w:val="00FF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FF6DB7"/>
  <w15:chartTrackingRefBased/>
  <w15:docId w15:val="{8014B113-9C9E-4856-A7C7-8B7A4784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124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124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44124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124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4124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C4412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C4412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C4412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C4412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C4412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24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44124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44124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44124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C44124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124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124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124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124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4124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124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C44124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C4412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4124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4412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4124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C44124"/>
    <w:rPr>
      <w:noProof w:val="0"/>
    </w:rPr>
  </w:style>
  <w:style w:type="character" w:styleId="Hyperlink">
    <w:name w:val="Hyperlink"/>
    <w:basedOn w:val="DefaultParagraphFont"/>
    <w:uiPriority w:val="99"/>
    <w:unhideWhenUsed/>
    <w:rsid w:val="00C44124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C44124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C44124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C44124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C44124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C44124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C44124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C44124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C44124"/>
    <w:pPr>
      <w:numPr>
        <w:numId w:val="5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C44124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C44124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C44124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C44124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C44124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C44124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C44124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C44124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C44124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C44124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C44124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44124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C44124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C44124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C44124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C44124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C44124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C44124"/>
    <w:rPr>
      <w:b/>
      <w:bCs/>
      <w:noProof w:val="0"/>
    </w:rPr>
  </w:style>
  <w:style w:type="character" w:customStyle="1" w:styleId="Italics">
    <w:name w:val="Italics"/>
    <w:uiPriority w:val="1"/>
    <w:qFormat/>
    <w:rsid w:val="00C44124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C44124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ns.gov.uk/news/statementsandletters/pausingofproducerpricespublications" TargetMode="External"/><Relationship Id="rId18" Type="http://schemas.openxmlformats.org/officeDocument/2006/relationships/header" Target="header3.xml"/><Relationship Id="rId26" Type="http://schemas.openxmlformats.org/officeDocument/2006/relationships/image" Target="media/image6.svg"/><Relationship Id="rId39" Type="http://schemas.openxmlformats.org/officeDocument/2006/relationships/hyperlink" Target="https://blog.ons.gov.uk/2025/01/23/futureproofing-our-headline-inflation-statistics/" TargetMode="External"/><Relationship Id="rId21" Type="http://schemas.openxmlformats.org/officeDocument/2006/relationships/hyperlink" Target="https://committees.parliament.uk/oralevidence/15477/html/" TargetMode="External"/><Relationship Id="rId34" Type="http://schemas.openxmlformats.org/officeDocument/2006/relationships/hyperlink" Target="https://assets.publishing.service.gov.uk/government/uploads/system/uploads/attachment_data/file/507081/2904936_Bean_Review_Web_Accessible.pdf" TargetMode="External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ifs.org.uk/publications/ps2-trillion-poorer-previously-thought-assessing-changes-household-wealth-statistics" TargetMode="External"/><Relationship Id="rId29" Type="http://schemas.openxmlformats.org/officeDocument/2006/relationships/image" Target="media/image7.png"/><Relationship Id="rId41" Type="http://schemas.openxmlformats.org/officeDocument/2006/relationships/hyperlink" Target="https://www.oxfordeconomics.com/resource/oxford-economics-invests-2-million-in-the-data-city-to-drive-ai-powered-business-intelligence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log.ons.gov.uk/2024/11/28/developing-our-international-migration-estimates/" TargetMode="External"/><Relationship Id="rId24" Type="http://schemas.openxmlformats.org/officeDocument/2006/relationships/image" Target="media/image4.svg"/><Relationship Id="rId32" Type="http://schemas.openxmlformats.org/officeDocument/2006/relationships/hyperlink" Target="https://my.oxfordeconomics.com/reportaction/a2911819eb8948Fe898A24/Toc" TargetMode="External"/><Relationship Id="rId37" Type="http://schemas.openxmlformats.org/officeDocument/2006/relationships/hyperlink" Target="https://www.ons.gov.uk/aboutus/whatwedo/programmesandprojects/theonsbigdataproject" TargetMode="External"/><Relationship Id="rId40" Type="http://schemas.openxmlformats.org/officeDocument/2006/relationships/hyperlink" Target="https://my.oxfordeconomics.com/reports/F86FA9731A0549228e8Ca7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image" Target="media/image3.png"/><Relationship Id="rId28" Type="http://schemas.openxmlformats.org/officeDocument/2006/relationships/hyperlink" Target="https://pentagroup.com/" TargetMode="External"/><Relationship Id="rId36" Type="http://schemas.openxmlformats.org/officeDocument/2006/relationships/hyperlink" Target="https://www.ons.gov.uk/employmentandlabourmarket/peopleinwork/employmentandemployeetypes/articles/labourmarkettransformationupdateonprogressandplans/december2024" TargetMode="External"/><Relationship Id="rId10" Type="http://schemas.openxmlformats.org/officeDocument/2006/relationships/hyperlink" Target="https://my.oxfordeconomics.com/reportaction/82c78c4b281F426bb3f52b/Toc" TargetMode="External"/><Relationship Id="rId19" Type="http://schemas.openxmlformats.org/officeDocument/2006/relationships/footer" Target="footer2.xml"/><Relationship Id="rId31" Type="http://schemas.openxmlformats.org/officeDocument/2006/relationships/hyperlink" Target="https://www.ons.gov.uk/employmentandlabourmarket/peopleinwork/employmentandemployeetypes/bulletins/averageweeklyearningsingreatbritain/march2025" TargetMode="External"/><Relationship Id="rId44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ons.gov.uk/employmentandlabourmarket/peopleinwork/employmentandemployeetypes/bulletins/averageweeklyearningsingreatbritain/march2025" TargetMode="External"/><Relationship Id="rId22" Type="http://schemas.openxmlformats.org/officeDocument/2006/relationships/hyperlink" Target="https://uksa.statisticsauthority.gov.uk/publication/national-statisticians-independent-review-of-the-measurement-of-public-services-productivity/pages/1/" TargetMode="External"/><Relationship Id="rId27" Type="http://schemas.openxmlformats.org/officeDocument/2006/relationships/hyperlink" Target="https://my.oxfordeconomics.com/reports/F86FA9731A0549228e8Ca7" TargetMode="External"/><Relationship Id="rId30" Type="http://schemas.openxmlformats.org/officeDocument/2006/relationships/image" Target="media/image8.svg"/><Relationship Id="rId35" Type="http://schemas.openxmlformats.org/officeDocument/2006/relationships/hyperlink" Target="https://www.ons.gov.uk/employmentandlabourmarket/peopleinwork/employmentandemployeetypes/methodologies/labourforcesurveyplannedimprovementsanditsreintroduction" TargetMode="External"/><Relationship Id="rId43" Type="http://schemas.openxmlformats.org/officeDocument/2006/relationships/glossaryDocument" Target="glossary/document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ons.gov.uk/releases/uktradejanuary2025" TargetMode="External"/><Relationship Id="rId17" Type="http://schemas.openxmlformats.org/officeDocument/2006/relationships/footer" Target="footer1.xml"/><Relationship Id="rId25" Type="http://schemas.openxmlformats.org/officeDocument/2006/relationships/image" Target="media/image5.png"/><Relationship Id="rId33" Type="http://schemas.openxmlformats.org/officeDocument/2006/relationships/hyperlink" Target="https://my.oxfordeconomics.com/reports/859910E8b52A4103930C53" TargetMode="External"/><Relationship Id="rId38" Type="http://schemas.openxmlformats.org/officeDocument/2006/relationships/hyperlink" Target="https://committees.parliament.uk/oralevidence/15338/html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190D1-5C30-4C97-BB38-10235373B071}"/>
      </w:docPartPr>
      <w:docPartBody>
        <w:p w:rsidR="009F36A0" w:rsidRDefault="009F36A0">
          <w:r w:rsidRPr="00BA0FCB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A0"/>
    <w:rsid w:val="00034EEF"/>
    <w:rsid w:val="002458E2"/>
    <w:rsid w:val="004D3BE7"/>
    <w:rsid w:val="006E1FF2"/>
    <w:rsid w:val="007173AA"/>
    <w:rsid w:val="009F36A0"/>
    <w:rsid w:val="00A3760C"/>
    <w:rsid w:val="00B97396"/>
    <w:rsid w:val="00CB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7" ma:contentTypeDescription="Create a new document." ma:contentTypeScope="" ma:versionID="23030a2609a0bfe461689b6bacd9a9f4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83983b71c34b7d262d94b4ad995a0d1c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33f61-c765-4e3b-9958-53c32fd1fd0b" xsi:nil="true"/>
  </documentManagement>
</p:properties>
</file>

<file path=customXml/itemProps1.xml><?xml version="1.0" encoding="utf-8"?>
<ds:datastoreItem xmlns:ds="http://schemas.openxmlformats.org/officeDocument/2006/customXml" ds:itemID="{F0E80290-E937-43F8-AF16-B3F184F3FC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384D94-F8EE-4D6D-B606-2382D3D28B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187C23-24FC-47EB-8ED0-CD863EA5A7B0}">
  <ds:schemaRefs>
    <ds:schemaRef ds:uri="http://schemas.microsoft.com/office/2006/metadata/properties"/>
    <ds:schemaRef ds:uri="http://schemas.microsoft.com/office/infopath/2007/PartnerControls"/>
    <ds:schemaRef ds:uri="6ec33f61-c765-4e3b-9958-53c32fd1fd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2347</Words>
  <Characters>12092</Characters>
  <Application>Microsoft Office Word</Application>
  <DocSecurity>0</DocSecurity>
  <Lines>183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Andrew Goodwin</cp:lastModifiedBy>
  <cp:revision>15</cp:revision>
  <dcterms:created xsi:type="dcterms:W3CDTF">2025-03-25T13:05:00Z</dcterms:created>
  <dcterms:modified xsi:type="dcterms:W3CDTF">2025-03-25T13:46:00Z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v0.8.1.1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2025-03-25T13:31:51.000Z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v0.8.1.1</vt:lpwstr>
  </property>
  <property fmtid="{D5CDD505-2E9C-101B-9397-08002B2CF9AE}" pid="10" name="OEP_ANALYST_FULLNAME">
    <vt:lpwstr>Andrew Goodwin</vt:lpwstr>
  </property>
  <property fmtid="{D5CDD505-2E9C-101B-9397-08002B2CF9AE}" pid="11" name="OEP_ANALYST_JOBTITLE">
    <vt:lpwstr>Chief UK Economist</vt:lpwstr>
  </property>
  <property fmtid="{D5CDD505-2E9C-101B-9397-08002B2CF9AE}" pid="12" name="OEP_ANALYST_EMAIL">
    <vt:lpwstr>agoodwin@oxfordeconomics.com</vt:lpwstr>
  </property>
  <property fmtid="{D5CDD505-2E9C-101B-9397-08002B2CF9AE}" pid="13" name="OEP_AUTHORS">
    <vt:lpwstr>Andrew Goodwin|Chief UK Economist|agoodwin@oxfordeconomics.com_x000d_</vt:lpwstr>
  </property>
  <property fmtid="{D5CDD505-2E9C-101B-9397-08002B2CF9AE}" pid="14" name="OEP_EXHIBIT_FILEPATHS">
    <vt:lpwstr>Z:\UK Team\UK Research Briefing\20250325 RB UK ONS data problems - Charts.xlsx</vt:lpwstr>
  </property>
  <property fmtid="{D5CDD505-2E9C-101B-9397-08002B2CF9AE}" pid="15" name="OEP_CATEGORIES">
    <vt:lpwstr>AnalysisbyRegion-Europe-UnitedKingdom,Macro-ResearchBriefings-UnitedKingdom</vt:lpwstr>
  </property>
  <property fmtid="{D5CDD505-2E9C-101B-9397-08002B2CF9AE}" pid="16" name="OEP_TAGS">
    <vt:lpwstr>Key Themes:indicators,monetary policy,labour trends,forecast</vt:lpwstr>
  </property>
  <property fmtid="{D5CDD505-2E9C-101B-9397-08002B2CF9AE}" pid="17" name="ContentTypeId">
    <vt:lpwstr>0x01010009401BB7205AF745BAD4FA98BDE0B98F</vt:lpwstr>
  </property>
  <property fmtid="{D5CDD505-2E9C-101B-9397-08002B2CF9AE}" pid="18" name="OEP_PRODUCT_CODE">
    <vt:lpwstr>7d120aD7faCB43F6aD2410</vt:lpwstr>
  </property>
  <property fmtid="{D5CDD505-2E9C-101B-9397-08002B2CF9AE}" pid="19" name="OEP_PUBLISH_DATE">
    <vt:lpwstr/>
  </property>
</Properties>
</file>