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360" w:line="300" w:lineRule="auto"/>
        <w:jc w:val="center"/>
        <w:rPr>
          <w:b w:val="1"/>
          <w:color w:val="24292f"/>
          <w:sz w:val="24"/>
          <w:szCs w:val="24"/>
        </w:rPr>
      </w:pPr>
      <w:bookmarkStart w:colFirst="0" w:colLast="0" w:name="_831d3v6o3q61" w:id="0"/>
      <w:bookmarkEnd w:id="0"/>
      <w:r w:rsidDel="00000000" w:rsidR="00000000" w:rsidRPr="00000000">
        <w:rPr>
          <w:b w:val="1"/>
          <w:color w:val="24292f"/>
          <w:sz w:val="24"/>
          <w:szCs w:val="24"/>
          <w:rtl w:val="0"/>
        </w:rPr>
        <w:t xml:space="preserve">План аналитики</w:t>
      </w:r>
    </w:p>
    <w:p w:rsidR="00000000" w:rsidDel="00000000" w:rsidP="00000000" w:rsidRDefault="00000000" w:rsidRPr="00000000" w14:paraId="00000002">
      <w:pPr>
        <w:pStyle w:val="Heading3"/>
        <w:keepNext w:val="0"/>
        <w:keepLines w:val="0"/>
        <w:spacing w:after="240" w:before="360" w:line="360" w:lineRule="auto"/>
        <w:ind w:firstLine="720"/>
        <w:rPr>
          <w:b w:val="1"/>
          <w:color w:val="24292f"/>
          <w:sz w:val="20"/>
          <w:szCs w:val="20"/>
        </w:rPr>
      </w:pPr>
      <w:bookmarkStart w:colFirst="0" w:colLast="0" w:name="_4q6eilxa1y2o" w:id="1"/>
      <w:bookmarkEnd w:id="1"/>
      <w:r w:rsidDel="00000000" w:rsidR="00000000" w:rsidRPr="00000000">
        <w:rPr>
          <w:b w:val="1"/>
          <w:color w:val="24292f"/>
          <w:sz w:val="20"/>
          <w:szCs w:val="20"/>
          <w:rtl w:val="0"/>
        </w:rPr>
        <w:t xml:space="preserve">1. Введение</w:t>
      </w:r>
    </w:p>
    <w:p w:rsidR="00000000" w:rsidDel="00000000" w:rsidP="00000000" w:rsidRDefault="00000000" w:rsidRPr="00000000" w14:paraId="00000003">
      <w:pPr>
        <w:spacing w:after="240" w:line="360" w:lineRule="auto"/>
        <w:ind w:left="0" w:firstLine="0"/>
        <w:rPr>
          <w:color w:val="24292f"/>
          <w:sz w:val="20"/>
          <w:szCs w:val="20"/>
        </w:rPr>
      </w:pPr>
      <w:r w:rsidDel="00000000" w:rsidR="00000000" w:rsidRPr="00000000">
        <w:rPr>
          <w:color w:val="24292f"/>
          <w:sz w:val="20"/>
          <w:szCs w:val="20"/>
          <w:rtl w:val="0"/>
        </w:rPr>
        <w:t xml:space="preserve">A. Определение BSS (Breach Simulation Systems)</w:t>
        <w:br w:type="textWrapping"/>
        <w:t xml:space="preserve">B. Значение BSS в контексте кибербезопасности</w:t>
      </w:r>
    </w:p>
    <w:p w:rsidR="00000000" w:rsidDel="00000000" w:rsidP="00000000" w:rsidRDefault="00000000" w:rsidRPr="00000000" w14:paraId="00000004">
      <w:pPr>
        <w:pStyle w:val="Heading3"/>
        <w:keepNext w:val="0"/>
        <w:keepLines w:val="0"/>
        <w:spacing w:after="240" w:before="360" w:line="360" w:lineRule="auto"/>
        <w:ind w:firstLine="720"/>
        <w:rPr>
          <w:b w:val="1"/>
          <w:color w:val="24292f"/>
          <w:sz w:val="20"/>
          <w:szCs w:val="20"/>
        </w:rPr>
      </w:pPr>
      <w:bookmarkStart w:colFirst="0" w:colLast="0" w:name="_4io0qd1thqyw" w:id="2"/>
      <w:bookmarkEnd w:id="2"/>
      <w:r w:rsidDel="00000000" w:rsidR="00000000" w:rsidRPr="00000000">
        <w:rPr>
          <w:b w:val="1"/>
          <w:color w:val="24292f"/>
          <w:sz w:val="20"/>
          <w:szCs w:val="20"/>
          <w:rtl w:val="0"/>
        </w:rPr>
        <w:t xml:space="preserve">2. Состояние технологии</w:t>
      </w:r>
    </w:p>
    <w:p w:rsidR="00000000" w:rsidDel="00000000" w:rsidP="00000000" w:rsidRDefault="00000000" w:rsidRPr="00000000" w14:paraId="00000005">
      <w:pPr>
        <w:spacing w:after="240" w:line="360" w:lineRule="auto"/>
        <w:ind w:left="0" w:firstLine="0"/>
        <w:rPr>
          <w:color w:val="24292f"/>
          <w:sz w:val="20"/>
          <w:szCs w:val="20"/>
        </w:rPr>
      </w:pPr>
      <w:r w:rsidDel="00000000" w:rsidR="00000000" w:rsidRPr="00000000">
        <w:rPr>
          <w:color w:val="24292f"/>
          <w:sz w:val="20"/>
          <w:szCs w:val="20"/>
          <w:rtl w:val="0"/>
        </w:rPr>
        <w:t xml:space="preserve">A. Текущие тенденции в разработке и внедрении BSS</w:t>
        <w:br w:type="textWrapping"/>
        <w:t xml:space="preserve">B. Основные технологии и методы, используемые в BSS</w:t>
      </w:r>
    </w:p>
    <w:p w:rsidR="00000000" w:rsidDel="00000000" w:rsidP="00000000" w:rsidRDefault="00000000" w:rsidRPr="00000000" w14:paraId="00000006">
      <w:pPr>
        <w:pStyle w:val="Heading3"/>
        <w:keepNext w:val="0"/>
        <w:keepLines w:val="0"/>
        <w:spacing w:after="240" w:before="360" w:line="360" w:lineRule="auto"/>
        <w:ind w:firstLine="720"/>
        <w:rPr>
          <w:b w:val="1"/>
          <w:color w:val="24292f"/>
          <w:sz w:val="20"/>
          <w:szCs w:val="20"/>
        </w:rPr>
      </w:pPr>
      <w:bookmarkStart w:colFirst="0" w:colLast="0" w:name="_lvpyi0xr0ndt" w:id="3"/>
      <w:bookmarkEnd w:id="3"/>
      <w:r w:rsidDel="00000000" w:rsidR="00000000" w:rsidRPr="00000000">
        <w:rPr>
          <w:b w:val="1"/>
          <w:color w:val="24292f"/>
          <w:sz w:val="20"/>
          <w:szCs w:val="20"/>
          <w:rtl w:val="0"/>
        </w:rPr>
        <w:t xml:space="preserve">3. Перспективы технологии</w:t>
      </w:r>
    </w:p>
    <w:p w:rsidR="00000000" w:rsidDel="00000000" w:rsidP="00000000" w:rsidRDefault="00000000" w:rsidRPr="00000000" w14:paraId="00000007">
      <w:pPr>
        <w:spacing w:after="240" w:line="360" w:lineRule="auto"/>
        <w:rPr>
          <w:color w:val="24292f"/>
          <w:sz w:val="20"/>
          <w:szCs w:val="20"/>
        </w:rPr>
      </w:pPr>
      <w:r w:rsidDel="00000000" w:rsidR="00000000" w:rsidRPr="00000000">
        <w:rPr>
          <w:color w:val="24292f"/>
          <w:sz w:val="20"/>
          <w:szCs w:val="20"/>
          <w:rtl w:val="0"/>
        </w:rPr>
        <w:t xml:space="preserve">A. Ожидаемые тренды в развитии BSS</w:t>
        <w:br w:type="textWrapping"/>
        <w:t xml:space="preserve">B. Прогнозы роста рынка BSS</w:t>
        <w:br w:type="textWrapping"/>
        <w:t xml:space="preserve">C. Возможные вызовы и ограничения в будущем</w:t>
      </w:r>
    </w:p>
    <w:p w:rsidR="00000000" w:rsidDel="00000000" w:rsidP="00000000" w:rsidRDefault="00000000" w:rsidRPr="00000000" w14:paraId="00000008">
      <w:pPr>
        <w:pStyle w:val="Heading3"/>
        <w:keepNext w:val="0"/>
        <w:keepLines w:val="0"/>
        <w:spacing w:after="240" w:before="360" w:line="360" w:lineRule="auto"/>
        <w:ind w:firstLine="720"/>
        <w:rPr>
          <w:b w:val="1"/>
          <w:color w:val="24292f"/>
          <w:sz w:val="20"/>
          <w:szCs w:val="20"/>
        </w:rPr>
      </w:pPr>
      <w:bookmarkStart w:colFirst="0" w:colLast="0" w:name="_s8oc1pym86o4" w:id="4"/>
      <w:bookmarkEnd w:id="4"/>
      <w:r w:rsidDel="00000000" w:rsidR="00000000" w:rsidRPr="00000000">
        <w:rPr>
          <w:b w:val="1"/>
          <w:color w:val="24292f"/>
          <w:sz w:val="20"/>
          <w:szCs w:val="20"/>
          <w:rtl w:val="0"/>
        </w:rPr>
        <w:t xml:space="preserve">4. Рыночная ниша</w:t>
      </w:r>
    </w:p>
    <w:p w:rsidR="00000000" w:rsidDel="00000000" w:rsidP="00000000" w:rsidRDefault="00000000" w:rsidRPr="00000000" w14:paraId="00000009">
      <w:pPr>
        <w:spacing w:after="240" w:line="360" w:lineRule="auto"/>
        <w:rPr>
          <w:color w:val="24292f"/>
          <w:sz w:val="20"/>
          <w:szCs w:val="20"/>
        </w:rPr>
      </w:pPr>
      <w:r w:rsidDel="00000000" w:rsidR="00000000" w:rsidRPr="00000000">
        <w:rPr>
          <w:color w:val="24292f"/>
          <w:sz w:val="20"/>
          <w:szCs w:val="20"/>
          <w:rtl w:val="0"/>
        </w:rPr>
        <w:t xml:space="preserve">A. Анализ целевой аудитории и сегментации рынка</w:t>
        <w:br w:type="textWrapping"/>
        <w:t xml:space="preserve">B. Основные отрасли, использующие BSS</w:t>
      </w:r>
    </w:p>
    <w:p w:rsidR="00000000" w:rsidDel="00000000" w:rsidP="00000000" w:rsidRDefault="00000000" w:rsidRPr="00000000" w14:paraId="0000000A">
      <w:pPr>
        <w:pStyle w:val="Heading3"/>
        <w:keepNext w:val="0"/>
        <w:keepLines w:val="0"/>
        <w:spacing w:after="240" w:before="360" w:line="360" w:lineRule="auto"/>
        <w:ind w:firstLine="720"/>
        <w:rPr>
          <w:b w:val="1"/>
          <w:color w:val="24292f"/>
          <w:sz w:val="20"/>
          <w:szCs w:val="20"/>
        </w:rPr>
      </w:pPr>
      <w:bookmarkStart w:colFirst="0" w:colLast="0" w:name="_kik2612hc8e3" w:id="5"/>
      <w:bookmarkEnd w:id="5"/>
      <w:r w:rsidDel="00000000" w:rsidR="00000000" w:rsidRPr="00000000">
        <w:rPr>
          <w:b w:val="1"/>
          <w:color w:val="24292f"/>
          <w:sz w:val="20"/>
          <w:szCs w:val="20"/>
          <w:rtl w:val="0"/>
        </w:rPr>
        <w:t xml:space="preserve">5. Производители</w:t>
      </w:r>
    </w:p>
    <w:p w:rsidR="00000000" w:rsidDel="00000000" w:rsidP="00000000" w:rsidRDefault="00000000" w:rsidRPr="00000000" w14:paraId="0000000B">
      <w:pPr>
        <w:spacing w:after="240" w:line="360" w:lineRule="auto"/>
        <w:rPr>
          <w:color w:val="24292f"/>
          <w:sz w:val="20"/>
          <w:szCs w:val="20"/>
        </w:rPr>
      </w:pPr>
      <w:r w:rsidDel="00000000" w:rsidR="00000000" w:rsidRPr="00000000">
        <w:rPr>
          <w:color w:val="24292f"/>
          <w:sz w:val="20"/>
          <w:szCs w:val="20"/>
          <w:rtl w:val="0"/>
        </w:rPr>
        <w:t xml:space="preserve">A. Обзор ключевых игроков на рынке BSS</w:t>
        <w:br w:type="textWrapping"/>
        <w:t xml:space="preserve">B. Инновации и уникальные предложения от производителей</w:t>
      </w:r>
    </w:p>
    <w:p w:rsidR="00000000" w:rsidDel="00000000" w:rsidP="00000000" w:rsidRDefault="00000000" w:rsidRPr="00000000" w14:paraId="0000000C">
      <w:pPr>
        <w:spacing w:after="240" w:line="360" w:lineRule="auto"/>
        <w:rPr>
          <w:b w:val="1"/>
          <w:color w:val="24292f"/>
          <w:sz w:val="20"/>
          <w:szCs w:val="20"/>
        </w:rPr>
      </w:pPr>
      <w:r w:rsidDel="00000000" w:rsidR="00000000" w:rsidRPr="00000000">
        <w:rPr>
          <w:color w:val="24292f"/>
          <w:sz w:val="20"/>
          <w:szCs w:val="20"/>
          <w:rtl w:val="0"/>
        </w:rPr>
        <w:tab/>
      </w:r>
      <w:r w:rsidDel="00000000" w:rsidR="00000000" w:rsidRPr="00000000">
        <w:rPr>
          <w:b w:val="1"/>
          <w:color w:val="24292f"/>
          <w:sz w:val="20"/>
          <w:szCs w:val="20"/>
          <w:rtl w:val="0"/>
        </w:rPr>
        <w:t xml:space="preserve">6. Отечественное производство</w:t>
      </w:r>
    </w:p>
    <w:p w:rsidR="00000000" w:rsidDel="00000000" w:rsidP="00000000" w:rsidRDefault="00000000" w:rsidRPr="00000000" w14:paraId="0000000D">
      <w:pPr>
        <w:spacing w:after="240" w:line="360" w:lineRule="auto"/>
        <w:ind w:left="0" w:firstLine="0"/>
        <w:rPr>
          <w:color w:val="24292f"/>
          <w:sz w:val="20"/>
          <w:szCs w:val="20"/>
        </w:rPr>
      </w:pPr>
      <w:r w:rsidDel="00000000" w:rsidR="00000000" w:rsidRPr="00000000">
        <w:rPr>
          <w:color w:val="24292f"/>
          <w:sz w:val="20"/>
          <w:szCs w:val="20"/>
          <w:rtl w:val="0"/>
        </w:rPr>
        <w:t xml:space="preserve">CTRLHACK</w:t>
      </w:r>
    </w:p>
    <w:p w:rsidR="00000000" w:rsidDel="00000000" w:rsidP="00000000" w:rsidRDefault="00000000" w:rsidRPr="00000000" w14:paraId="0000000E">
      <w:pPr>
        <w:pStyle w:val="Heading3"/>
        <w:keepNext w:val="0"/>
        <w:keepLines w:val="0"/>
        <w:spacing w:after="240" w:before="360" w:line="360" w:lineRule="auto"/>
        <w:ind w:firstLine="720"/>
        <w:rPr>
          <w:b w:val="1"/>
          <w:color w:val="24292f"/>
          <w:sz w:val="20"/>
          <w:szCs w:val="20"/>
        </w:rPr>
      </w:pPr>
      <w:bookmarkStart w:colFirst="0" w:colLast="0" w:name="_rr04un7cs1z0" w:id="6"/>
      <w:bookmarkEnd w:id="6"/>
      <w:r w:rsidDel="00000000" w:rsidR="00000000" w:rsidRPr="00000000">
        <w:rPr>
          <w:b w:val="1"/>
          <w:color w:val="24292f"/>
          <w:sz w:val="20"/>
          <w:szCs w:val="20"/>
          <w:rtl w:val="0"/>
        </w:rPr>
        <w:t xml:space="preserve">7. Заказчики</w:t>
      </w:r>
    </w:p>
    <w:p w:rsidR="00000000" w:rsidDel="00000000" w:rsidP="00000000" w:rsidRDefault="00000000" w:rsidRPr="00000000" w14:paraId="0000000F">
      <w:pPr>
        <w:spacing w:after="240" w:line="360" w:lineRule="auto"/>
        <w:rPr>
          <w:color w:val="24292f"/>
          <w:sz w:val="20"/>
          <w:szCs w:val="20"/>
        </w:rPr>
      </w:pPr>
      <w:r w:rsidDel="00000000" w:rsidR="00000000" w:rsidRPr="00000000">
        <w:rPr>
          <w:color w:val="24292f"/>
          <w:sz w:val="20"/>
          <w:szCs w:val="20"/>
          <w:rtl w:val="0"/>
        </w:rPr>
        <w:t xml:space="preserve">A. Профили типичных заказчиков BSS</w:t>
        <w:br w:type="textWrapping"/>
        <w:t xml:space="preserve">B. Потребности и ожидания заказчиков от BSS</w:t>
        <w:br w:type="textWrapping"/>
        <w:t xml:space="preserve">C. Примеры внедрения BSS в различных организациях</w:t>
      </w:r>
    </w:p>
    <w:p w:rsidR="00000000" w:rsidDel="00000000" w:rsidP="00000000" w:rsidRDefault="00000000" w:rsidRPr="00000000" w14:paraId="00000010">
      <w:pPr>
        <w:pStyle w:val="Heading3"/>
        <w:keepNext w:val="0"/>
        <w:keepLines w:val="0"/>
        <w:spacing w:after="240" w:before="360" w:line="360" w:lineRule="auto"/>
        <w:ind w:firstLine="720"/>
        <w:rPr>
          <w:b w:val="1"/>
          <w:color w:val="24292f"/>
          <w:sz w:val="20"/>
          <w:szCs w:val="20"/>
        </w:rPr>
      </w:pPr>
      <w:bookmarkStart w:colFirst="0" w:colLast="0" w:name="_wprgb2s4rjsb" w:id="7"/>
      <w:bookmarkEnd w:id="7"/>
      <w:r w:rsidDel="00000000" w:rsidR="00000000" w:rsidRPr="00000000">
        <w:rPr>
          <w:b w:val="1"/>
          <w:color w:val="24292f"/>
          <w:sz w:val="20"/>
          <w:szCs w:val="20"/>
          <w:rtl w:val="0"/>
        </w:rPr>
        <w:t xml:space="preserve">8. Заключение</w:t>
      </w:r>
    </w:p>
    <w:p w:rsidR="00000000" w:rsidDel="00000000" w:rsidP="00000000" w:rsidRDefault="00000000" w:rsidRPr="00000000" w14:paraId="00000011">
      <w:pPr>
        <w:spacing w:after="240" w:line="360" w:lineRule="auto"/>
        <w:rPr>
          <w:sz w:val="20"/>
          <w:szCs w:val="20"/>
        </w:rPr>
      </w:pPr>
      <w:r w:rsidDel="00000000" w:rsidR="00000000" w:rsidRPr="00000000">
        <w:rPr>
          <w:color w:val="24292f"/>
          <w:sz w:val="20"/>
          <w:szCs w:val="20"/>
          <w:rtl w:val="0"/>
        </w:rPr>
        <w:t xml:space="preserve">A. Итоги анализа состояния и перспектив BSS</w:t>
      </w:r>
      <w:r w:rsidDel="00000000" w:rsidR="00000000" w:rsidRPr="00000000">
        <w:rPr>
          <w:rtl w:val="0"/>
        </w:rPr>
      </w:r>
    </w:p>
    <w:p w:rsidR="00000000" w:rsidDel="00000000" w:rsidP="00000000" w:rsidRDefault="00000000" w:rsidRPr="00000000" w14:paraId="00000012">
      <w:pPr>
        <w:spacing w:line="360" w:lineRule="auto"/>
        <w:ind w:left="0" w:firstLine="720"/>
        <w:rPr>
          <w:b w:val="1"/>
          <w:sz w:val="24"/>
          <w:szCs w:val="24"/>
        </w:rPr>
      </w:pPr>
      <w:r w:rsidDel="00000000" w:rsidR="00000000" w:rsidRPr="00000000">
        <w:rPr>
          <w:b w:val="1"/>
          <w:sz w:val="24"/>
          <w:szCs w:val="24"/>
          <w:rtl w:val="0"/>
        </w:rPr>
        <w:t xml:space="preserve">1. Введение</w:t>
      </w:r>
    </w:p>
    <w:p w:rsidR="00000000" w:rsidDel="00000000" w:rsidP="00000000" w:rsidRDefault="00000000" w:rsidRPr="00000000" w14:paraId="0000001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720"/>
        <w:rPr/>
      </w:pPr>
      <w:r w:rsidDel="00000000" w:rsidR="00000000" w:rsidRPr="00000000">
        <w:rPr>
          <w:rtl w:val="0"/>
        </w:rPr>
        <w:t xml:space="preserve">Breach Simulation Systems (BSS) — это специальные инструменты и платформы, предназначенные для имитации кибератак на информационные системы организаций. Основная цель BSS — выявление уязвимостей и слабых мест в системах безопасности до того, как злоумышленники смогут их использовать. Это проактивный подход к кибербезопасности, который позволяет организациям принимать меры для защиты своих данных и инфраструктуры. Можно сказать, что различные BSS составляют перечень инструментов </w:t>
      </w:r>
      <w:r w:rsidDel="00000000" w:rsidR="00000000" w:rsidRPr="00000000">
        <w:rPr>
          <w:sz w:val="21"/>
          <w:szCs w:val="21"/>
          <w:rtl w:val="0"/>
        </w:rPr>
        <w:t xml:space="preserve">Breach and Attack Simulation</w:t>
      </w:r>
      <w:r w:rsidDel="00000000" w:rsidR="00000000" w:rsidRPr="00000000">
        <w:rPr>
          <w:rtl w:val="0"/>
        </w:rPr>
        <w:t xml:space="preserve">(BAS). Некоторые сведения, представленные в аналитике, будут касаться именно BAS, в связи с узконаправленностью темы BSS.</w:t>
      </w:r>
    </w:p>
    <w:p w:rsidR="00000000" w:rsidDel="00000000" w:rsidP="00000000" w:rsidRDefault="00000000" w:rsidRPr="00000000" w14:paraId="00000015">
      <w:pPr>
        <w:spacing w:line="360" w:lineRule="auto"/>
        <w:ind w:left="0" w:firstLine="720"/>
        <w:rPr/>
      </w:pPr>
      <w:r w:rsidDel="00000000" w:rsidR="00000000" w:rsidRPr="00000000">
        <w:rPr>
          <w:rtl w:val="0"/>
        </w:rPr>
      </w:r>
    </w:p>
    <w:p w:rsidR="00000000" w:rsidDel="00000000" w:rsidP="00000000" w:rsidRDefault="00000000" w:rsidRPr="00000000" w14:paraId="00000016">
      <w:pPr>
        <w:spacing w:line="360" w:lineRule="auto"/>
        <w:ind w:left="0" w:firstLine="720"/>
        <w:rPr/>
      </w:pPr>
      <w:r w:rsidDel="00000000" w:rsidR="00000000" w:rsidRPr="00000000">
        <w:rPr>
          <w:rtl w:val="0"/>
        </w:rPr>
        <w:t xml:space="preserve">Системы симуляции нарушений в контексте кибербезопасности выполняют следующие функции:</w:t>
      </w:r>
    </w:p>
    <w:p w:rsidR="00000000" w:rsidDel="00000000" w:rsidP="00000000" w:rsidRDefault="00000000" w:rsidRPr="00000000" w14:paraId="00000017">
      <w:pPr>
        <w:pStyle w:val="Heading3"/>
        <w:keepNext w:val="0"/>
        <w:keepLines w:val="0"/>
        <w:numPr>
          <w:ilvl w:val="0"/>
          <w:numId w:val="18"/>
        </w:numPr>
        <w:spacing w:after="0" w:afterAutospacing="0" w:before="360" w:line="360" w:lineRule="auto"/>
        <w:ind w:left="720" w:hanging="360"/>
        <w:rPr>
          <w:color w:val="000000"/>
          <w:sz w:val="22"/>
          <w:szCs w:val="22"/>
        </w:rPr>
      </w:pPr>
      <w:bookmarkStart w:colFirst="0" w:colLast="0" w:name="_1e4g8fspr2ap" w:id="8"/>
      <w:bookmarkEnd w:id="8"/>
      <w:r w:rsidDel="00000000" w:rsidR="00000000" w:rsidRPr="00000000">
        <w:rPr>
          <w:color w:val="000000"/>
          <w:sz w:val="22"/>
          <w:szCs w:val="22"/>
          <w:rtl w:val="0"/>
        </w:rPr>
        <w:t xml:space="preserve">Оценка готовности к инцидентам</w:t>
      </w:r>
    </w:p>
    <w:p w:rsidR="00000000" w:rsidDel="00000000" w:rsidP="00000000" w:rsidRDefault="00000000" w:rsidRPr="00000000" w14:paraId="00000018">
      <w:pPr>
        <w:pStyle w:val="Heading3"/>
        <w:keepNext w:val="0"/>
        <w:keepLines w:val="0"/>
        <w:numPr>
          <w:ilvl w:val="0"/>
          <w:numId w:val="18"/>
        </w:numPr>
        <w:spacing w:after="0" w:afterAutospacing="0" w:before="0" w:beforeAutospacing="0" w:line="360" w:lineRule="auto"/>
        <w:ind w:left="720" w:hanging="360"/>
        <w:rPr>
          <w:color w:val="000000"/>
          <w:sz w:val="22"/>
          <w:szCs w:val="22"/>
        </w:rPr>
      </w:pPr>
      <w:bookmarkStart w:colFirst="0" w:colLast="0" w:name="_fsubqat81bk8" w:id="9"/>
      <w:bookmarkEnd w:id="9"/>
      <w:r w:rsidDel="00000000" w:rsidR="00000000" w:rsidRPr="00000000">
        <w:rPr>
          <w:color w:val="000000"/>
          <w:sz w:val="22"/>
          <w:szCs w:val="22"/>
          <w:rtl w:val="0"/>
        </w:rPr>
        <w:t xml:space="preserve">Обучение и повышение осведомленности</w:t>
      </w:r>
    </w:p>
    <w:p w:rsidR="00000000" w:rsidDel="00000000" w:rsidP="00000000" w:rsidRDefault="00000000" w:rsidRPr="00000000" w14:paraId="00000019">
      <w:pPr>
        <w:pStyle w:val="Heading3"/>
        <w:keepNext w:val="0"/>
        <w:keepLines w:val="0"/>
        <w:numPr>
          <w:ilvl w:val="0"/>
          <w:numId w:val="18"/>
        </w:numPr>
        <w:spacing w:after="0" w:afterAutospacing="0" w:before="0" w:beforeAutospacing="0" w:line="360" w:lineRule="auto"/>
        <w:ind w:left="720" w:hanging="360"/>
        <w:rPr>
          <w:color w:val="000000"/>
          <w:sz w:val="22"/>
          <w:szCs w:val="22"/>
        </w:rPr>
      </w:pPr>
      <w:bookmarkStart w:colFirst="0" w:colLast="0" w:name="_p9mseabgsfq5" w:id="10"/>
      <w:bookmarkEnd w:id="10"/>
      <w:r w:rsidDel="00000000" w:rsidR="00000000" w:rsidRPr="00000000">
        <w:rPr>
          <w:color w:val="000000"/>
          <w:sz w:val="22"/>
          <w:szCs w:val="22"/>
          <w:rtl w:val="0"/>
        </w:rPr>
        <w:t xml:space="preserve">Проверка и улучшение существующих мер безопасности</w:t>
      </w:r>
    </w:p>
    <w:p w:rsidR="00000000" w:rsidDel="00000000" w:rsidP="00000000" w:rsidRDefault="00000000" w:rsidRPr="00000000" w14:paraId="0000001A">
      <w:pPr>
        <w:pStyle w:val="Heading3"/>
        <w:keepNext w:val="0"/>
        <w:keepLines w:val="0"/>
        <w:numPr>
          <w:ilvl w:val="0"/>
          <w:numId w:val="18"/>
        </w:numPr>
        <w:spacing w:after="0" w:afterAutospacing="0" w:before="0" w:beforeAutospacing="0" w:line="360" w:lineRule="auto"/>
        <w:ind w:left="720" w:hanging="360"/>
        <w:rPr>
          <w:color w:val="000000"/>
          <w:sz w:val="22"/>
          <w:szCs w:val="22"/>
        </w:rPr>
      </w:pPr>
      <w:bookmarkStart w:colFirst="0" w:colLast="0" w:name="_4po6fmivnpeb" w:id="11"/>
      <w:bookmarkEnd w:id="11"/>
      <w:r w:rsidDel="00000000" w:rsidR="00000000" w:rsidRPr="00000000">
        <w:rPr>
          <w:color w:val="000000"/>
          <w:sz w:val="22"/>
          <w:szCs w:val="22"/>
          <w:rtl w:val="0"/>
        </w:rPr>
        <w:t xml:space="preserve">Минимизация последствий атак</w:t>
      </w:r>
    </w:p>
    <w:p w:rsidR="00000000" w:rsidDel="00000000" w:rsidP="00000000" w:rsidRDefault="00000000" w:rsidRPr="00000000" w14:paraId="0000001B">
      <w:pPr>
        <w:pStyle w:val="Heading3"/>
        <w:keepNext w:val="0"/>
        <w:keepLines w:val="0"/>
        <w:numPr>
          <w:ilvl w:val="0"/>
          <w:numId w:val="18"/>
        </w:numPr>
        <w:spacing w:after="0" w:afterAutospacing="0" w:before="0" w:beforeAutospacing="0" w:line="360" w:lineRule="auto"/>
        <w:ind w:left="720" w:hanging="360"/>
        <w:rPr>
          <w:color w:val="000000"/>
          <w:sz w:val="22"/>
          <w:szCs w:val="22"/>
        </w:rPr>
      </w:pPr>
      <w:bookmarkStart w:colFirst="0" w:colLast="0" w:name="_ssedrl3hypdk" w:id="12"/>
      <w:bookmarkEnd w:id="12"/>
      <w:r w:rsidDel="00000000" w:rsidR="00000000" w:rsidRPr="00000000">
        <w:rPr>
          <w:color w:val="000000"/>
          <w:sz w:val="22"/>
          <w:szCs w:val="22"/>
          <w:rtl w:val="0"/>
        </w:rPr>
        <w:t xml:space="preserve">Интеграция с другими системами безопасности</w:t>
      </w:r>
    </w:p>
    <w:p w:rsidR="00000000" w:rsidDel="00000000" w:rsidP="00000000" w:rsidRDefault="00000000" w:rsidRPr="00000000" w14:paraId="0000001C">
      <w:pPr>
        <w:pStyle w:val="Heading3"/>
        <w:keepNext w:val="0"/>
        <w:keepLines w:val="0"/>
        <w:numPr>
          <w:ilvl w:val="0"/>
          <w:numId w:val="18"/>
        </w:numPr>
        <w:spacing w:after="0" w:afterAutospacing="0" w:before="0" w:beforeAutospacing="0" w:line="360" w:lineRule="auto"/>
        <w:ind w:left="720" w:hanging="360"/>
        <w:rPr>
          <w:color w:val="000000"/>
          <w:sz w:val="22"/>
          <w:szCs w:val="22"/>
        </w:rPr>
      </w:pPr>
      <w:bookmarkStart w:colFirst="0" w:colLast="0" w:name="_wd2e7cgdcb3j" w:id="13"/>
      <w:bookmarkEnd w:id="13"/>
      <w:r w:rsidDel="00000000" w:rsidR="00000000" w:rsidRPr="00000000">
        <w:rPr>
          <w:color w:val="000000"/>
          <w:sz w:val="22"/>
          <w:szCs w:val="22"/>
          <w:rtl w:val="0"/>
        </w:rPr>
        <w:t xml:space="preserve">Анализ и отчетность</w:t>
      </w:r>
    </w:p>
    <w:p w:rsidR="00000000" w:rsidDel="00000000" w:rsidP="00000000" w:rsidRDefault="00000000" w:rsidRPr="00000000" w14:paraId="0000001D">
      <w:pPr>
        <w:pStyle w:val="Heading3"/>
        <w:keepNext w:val="0"/>
        <w:keepLines w:val="0"/>
        <w:numPr>
          <w:ilvl w:val="0"/>
          <w:numId w:val="18"/>
        </w:numPr>
        <w:spacing w:after="240" w:before="0" w:beforeAutospacing="0" w:line="360" w:lineRule="auto"/>
        <w:ind w:left="720" w:hanging="360"/>
        <w:rPr>
          <w:color w:val="000000"/>
          <w:sz w:val="22"/>
          <w:szCs w:val="22"/>
        </w:rPr>
      </w:pPr>
      <w:bookmarkStart w:colFirst="0" w:colLast="0" w:name="_u1fx8whb1bp7" w:id="14"/>
      <w:bookmarkEnd w:id="14"/>
      <w:r w:rsidDel="00000000" w:rsidR="00000000" w:rsidRPr="00000000">
        <w:rPr>
          <w:color w:val="000000"/>
          <w:sz w:val="22"/>
          <w:szCs w:val="22"/>
          <w:rtl w:val="0"/>
        </w:rPr>
        <w:t xml:space="preserve">Адаптация к новым угрозам</w:t>
      </w:r>
    </w:p>
    <w:p w:rsidR="00000000" w:rsidDel="00000000" w:rsidP="00000000" w:rsidRDefault="00000000" w:rsidRPr="00000000" w14:paraId="0000001E">
      <w:pPr>
        <w:spacing w:line="360" w:lineRule="auto"/>
        <w:ind w:left="0" w:firstLine="720"/>
        <w:rPr>
          <w:sz w:val="21"/>
          <w:szCs w:val="21"/>
        </w:rPr>
      </w:pPr>
      <w:r w:rsidDel="00000000" w:rsidR="00000000" w:rsidRPr="00000000">
        <w:rPr>
          <w:sz w:val="21"/>
          <w:szCs w:val="21"/>
          <w:rtl w:val="0"/>
        </w:rPr>
        <w:t xml:space="preserve">Breach Simulation Systems являются важным инструментом для повышения уровня кибербезопасности организаций, позволяя им проактивно выявлять и устранять уязвимости, обучать сотрудников и эффективно реагировать на инциденты.</w:t>
      </w:r>
    </w:p>
    <w:p w:rsidR="00000000" w:rsidDel="00000000" w:rsidP="00000000" w:rsidRDefault="00000000" w:rsidRPr="00000000" w14:paraId="0000001F">
      <w:pPr>
        <w:spacing w:line="360" w:lineRule="auto"/>
        <w:ind w:left="0" w:firstLine="0"/>
        <w:rPr>
          <w:sz w:val="21"/>
          <w:szCs w:val="21"/>
        </w:rPr>
      </w:pPr>
      <w:r w:rsidDel="00000000" w:rsidR="00000000" w:rsidRPr="00000000">
        <w:rPr>
          <w:rtl w:val="0"/>
        </w:rPr>
      </w:r>
    </w:p>
    <w:p w:rsidR="00000000" w:rsidDel="00000000" w:rsidP="00000000" w:rsidRDefault="00000000" w:rsidRPr="00000000" w14:paraId="00000020">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720"/>
        <w:rPr>
          <w:b w:val="1"/>
          <w:sz w:val="24"/>
          <w:szCs w:val="24"/>
        </w:rPr>
      </w:pPr>
      <w:r w:rsidDel="00000000" w:rsidR="00000000" w:rsidRPr="00000000">
        <w:rPr>
          <w:b w:val="1"/>
          <w:sz w:val="24"/>
          <w:szCs w:val="24"/>
          <w:rtl w:val="0"/>
        </w:rPr>
        <w:t xml:space="preserve">2. Состояние технологии </w:t>
      </w:r>
    </w:p>
    <w:p w:rsidR="00000000" w:rsidDel="00000000" w:rsidP="00000000" w:rsidRDefault="00000000" w:rsidRPr="00000000" w14:paraId="0000002A">
      <w:pPr>
        <w:spacing w:line="360" w:lineRule="auto"/>
        <w:ind w:left="0" w:firstLine="0"/>
        <w:rPr>
          <w:sz w:val="21"/>
          <w:szCs w:val="21"/>
        </w:rPr>
      </w:pPr>
      <w:r w:rsidDel="00000000" w:rsidR="00000000" w:rsidRPr="00000000">
        <w:rPr>
          <w:sz w:val="21"/>
          <w:szCs w:val="21"/>
          <w:rtl w:val="0"/>
        </w:rPr>
        <w:tab/>
      </w:r>
    </w:p>
    <w:p w:rsidR="00000000" w:rsidDel="00000000" w:rsidP="00000000" w:rsidRDefault="00000000" w:rsidRPr="00000000" w14:paraId="0000002B">
      <w:pPr>
        <w:spacing w:line="360" w:lineRule="auto"/>
        <w:ind w:left="0" w:firstLine="720"/>
        <w:rPr>
          <w:sz w:val="21"/>
          <w:szCs w:val="21"/>
        </w:rPr>
      </w:pPr>
      <w:r w:rsidDel="00000000" w:rsidR="00000000" w:rsidRPr="00000000">
        <w:rPr>
          <w:sz w:val="21"/>
          <w:szCs w:val="21"/>
          <w:rtl w:val="0"/>
        </w:rPr>
        <w:t xml:space="preserve">Я выявил основные тенденции технологии BSS:</w:t>
      </w:r>
    </w:p>
    <w:p w:rsidR="00000000" w:rsidDel="00000000" w:rsidP="00000000" w:rsidRDefault="00000000" w:rsidRPr="00000000" w14:paraId="0000002C">
      <w:pPr>
        <w:pStyle w:val="Heading3"/>
        <w:keepNext w:val="0"/>
        <w:keepLines w:val="0"/>
        <w:numPr>
          <w:ilvl w:val="0"/>
          <w:numId w:val="2"/>
        </w:numPr>
        <w:spacing w:after="0" w:afterAutospacing="0" w:before="360" w:line="360" w:lineRule="auto"/>
        <w:ind w:left="720" w:hanging="360"/>
        <w:rPr>
          <w:color w:val="000000"/>
          <w:sz w:val="22"/>
          <w:szCs w:val="22"/>
          <w:u w:val="none"/>
        </w:rPr>
      </w:pPr>
      <w:bookmarkStart w:colFirst="0" w:colLast="0" w:name="_bdsyqdbs96bs" w:id="15"/>
      <w:bookmarkEnd w:id="15"/>
      <w:r w:rsidDel="00000000" w:rsidR="00000000" w:rsidRPr="00000000">
        <w:rPr>
          <w:color w:val="000000"/>
          <w:sz w:val="22"/>
          <w:szCs w:val="22"/>
          <w:rtl w:val="0"/>
        </w:rPr>
        <w:t xml:space="preserve">Интеграция с другими решениями безопасности</w:t>
      </w:r>
    </w:p>
    <w:p w:rsidR="00000000" w:rsidDel="00000000" w:rsidP="00000000" w:rsidRDefault="00000000" w:rsidRPr="00000000" w14:paraId="0000002D">
      <w:pPr>
        <w:pStyle w:val="Heading3"/>
        <w:keepNext w:val="0"/>
        <w:keepLines w:val="0"/>
        <w:numPr>
          <w:ilvl w:val="0"/>
          <w:numId w:val="2"/>
        </w:numPr>
        <w:spacing w:after="0" w:afterAutospacing="0" w:before="0" w:beforeAutospacing="0" w:line="360" w:lineRule="auto"/>
        <w:ind w:left="720" w:hanging="360"/>
        <w:rPr>
          <w:color w:val="000000"/>
          <w:sz w:val="22"/>
          <w:szCs w:val="22"/>
          <w:u w:val="none"/>
        </w:rPr>
      </w:pPr>
      <w:bookmarkStart w:colFirst="0" w:colLast="0" w:name="_1pk1nhqvwpey" w:id="16"/>
      <w:bookmarkEnd w:id="16"/>
      <w:r w:rsidDel="00000000" w:rsidR="00000000" w:rsidRPr="00000000">
        <w:rPr>
          <w:color w:val="000000"/>
          <w:sz w:val="22"/>
          <w:szCs w:val="22"/>
          <w:rtl w:val="0"/>
        </w:rPr>
        <w:t xml:space="preserve">Использование искусственного интеллекта и машинного обучения</w:t>
      </w:r>
    </w:p>
    <w:p w:rsidR="00000000" w:rsidDel="00000000" w:rsidP="00000000" w:rsidRDefault="00000000" w:rsidRPr="00000000" w14:paraId="0000002E">
      <w:pPr>
        <w:pStyle w:val="Heading3"/>
        <w:keepNext w:val="0"/>
        <w:keepLines w:val="0"/>
        <w:numPr>
          <w:ilvl w:val="0"/>
          <w:numId w:val="2"/>
        </w:numPr>
        <w:spacing w:after="0" w:afterAutospacing="0" w:before="0" w:beforeAutospacing="0" w:line="360" w:lineRule="auto"/>
        <w:ind w:left="720" w:hanging="360"/>
        <w:rPr>
          <w:color w:val="000000"/>
          <w:sz w:val="22"/>
          <w:szCs w:val="22"/>
          <w:u w:val="none"/>
        </w:rPr>
      </w:pPr>
      <w:bookmarkStart w:colFirst="0" w:colLast="0" w:name="_ueqam9734i6y" w:id="17"/>
      <w:bookmarkEnd w:id="17"/>
      <w:r w:rsidDel="00000000" w:rsidR="00000000" w:rsidRPr="00000000">
        <w:rPr>
          <w:color w:val="000000"/>
          <w:sz w:val="22"/>
          <w:szCs w:val="22"/>
          <w:rtl w:val="0"/>
        </w:rPr>
        <w:t xml:space="preserve">Переход к проактивной безопасности</w:t>
      </w:r>
    </w:p>
    <w:p w:rsidR="00000000" w:rsidDel="00000000" w:rsidP="00000000" w:rsidRDefault="00000000" w:rsidRPr="00000000" w14:paraId="0000002F">
      <w:pPr>
        <w:pStyle w:val="Heading3"/>
        <w:keepNext w:val="0"/>
        <w:keepLines w:val="0"/>
        <w:numPr>
          <w:ilvl w:val="0"/>
          <w:numId w:val="2"/>
        </w:numPr>
        <w:spacing w:after="0" w:afterAutospacing="0" w:before="0" w:beforeAutospacing="0" w:line="360" w:lineRule="auto"/>
        <w:ind w:left="720" w:hanging="360"/>
        <w:rPr>
          <w:color w:val="000000"/>
          <w:sz w:val="22"/>
          <w:szCs w:val="22"/>
          <w:u w:val="none"/>
        </w:rPr>
      </w:pPr>
      <w:bookmarkStart w:colFirst="0" w:colLast="0" w:name="_4o3xjyxvh8zu" w:id="18"/>
      <w:bookmarkEnd w:id="18"/>
      <w:r w:rsidDel="00000000" w:rsidR="00000000" w:rsidRPr="00000000">
        <w:rPr>
          <w:color w:val="000000"/>
          <w:sz w:val="22"/>
          <w:szCs w:val="22"/>
          <w:rtl w:val="0"/>
        </w:rPr>
        <w:t xml:space="preserve">Адаптация к новым типам угроз</w:t>
      </w:r>
    </w:p>
    <w:p w:rsidR="00000000" w:rsidDel="00000000" w:rsidP="00000000" w:rsidRDefault="00000000" w:rsidRPr="00000000" w14:paraId="00000030">
      <w:pPr>
        <w:pStyle w:val="Heading3"/>
        <w:keepNext w:val="0"/>
        <w:keepLines w:val="0"/>
        <w:numPr>
          <w:ilvl w:val="0"/>
          <w:numId w:val="2"/>
        </w:numPr>
        <w:spacing w:after="0" w:afterAutospacing="0" w:before="0" w:beforeAutospacing="0" w:line="360" w:lineRule="auto"/>
        <w:ind w:left="720" w:hanging="360"/>
        <w:rPr>
          <w:color w:val="000000"/>
          <w:sz w:val="22"/>
          <w:szCs w:val="22"/>
          <w:u w:val="none"/>
        </w:rPr>
      </w:pPr>
      <w:bookmarkStart w:colFirst="0" w:colLast="0" w:name="_mfpjvpibilvu" w:id="19"/>
      <w:bookmarkEnd w:id="19"/>
      <w:r w:rsidDel="00000000" w:rsidR="00000000" w:rsidRPr="00000000">
        <w:rPr>
          <w:color w:val="000000"/>
          <w:sz w:val="22"/>
          <w:szCs w:val="22"/>
          <w:rtl w:val="0"/>
        </w:rPr>
        <w:t xml:space="preserve">Упрощение и автоматизация процессов</w:t>
      </w:r>
    </w:p>
    <w:p w:rsidR="00000000" w:rsidDel="00000000" w:rsidP="00000000" w:rsidRDefault="00000000" w:rsidRPr="00000000" w14:paraId="00000031">
      <w:pPr>
        <w:pStyle w:val="Heading3"/>
        <w:keepNext w:val="0"/>
        <w:keepLines w:val="0"/>
        <w:numPr>
          <w:ilvl w:val="0"/>
          <w:numId w:val="2"/>
        </w:numPr>
        <w:spacing w:after="0" w:afterAutospacing="0" w:before="0" w:beforeAutospacing="0" w:line="360" w:lineRule="auto"/>
        <w:ind w:left="720" w:hanging="360"/>
        <w:rPr>
          <w:color w:val="000000"/>
          <w:sz w:val="22"/>
          <w:szCs w:val="22"/>
          <w:u w:val="none"/>
        </w:rPr>
      </w:pPr>
      <w:bookmarkStart w:colFirst="0" w:colLast="0" w:name="_qbk7nzud4fri" w:id="20"/>
      <w:bookmarkEnd w:id="20"/>
      <w:r w:rsidDel="00000000" w:rsidR="00000000" w:rsidRPr="00000000">
        <w:rPr>
          <w:color w:val="000000"/>
          <w:sz w:val="22"/>
          <w:szCs w:val="22"/>
          <w:rtl w:val="0"/>
        </w:rPr>
        <w:t xml:space="preserve">Фокус на отчетности и аналитике</w:t>
      </w:r>
    </w:p>
    <w:p w:rsidR="00000000" w:rsidDel="00000000" w:rsidP="00000000" w:rsidRDefault="00000000" w:rsidRPr="00000000" w14:paraId="00000032">
      <w:pPr>
        <w:pStyle w:val="Heading3"/>
        <w:keepNext w:val="0"/>
        <w:keepLines w:val="0"/>
        <w:numPr>
          <w:ilvl w:val="0"/>
          <w:numId w:val="2"/>
        </w:numPr>
        <w:spacing w:after="240" w:before="0" w:beforeAutospacing="0" w:line="360" w:lineRule="auto"/>
        <w:ind w:left="720" w:hanging="360"/>
        <w:rPr>
          <w:color w:val="000000"/>
          <w:sz w:val="22"/>
          <w:szCs w:val="22"/>
        </w:rPr>
      </w:pPr>
      <w:bookmarkStart w:colFirst="0" w:colLast="0" w:name="_tz36coey6o94" w:id="21"/>
      <w:bookmarkEnd w:id="21"/>
      <w:r w:rsidDel="00000000" w:rsidR="00000000" w:rsidRPr="00000000">
        <w:rPr>
          <w:color w:val="000000"/>
          <w:sz w:val="22"/>
          <w:szCs w:val="22"/>
          <w:rtl w:val="0"/>
        </w:rPr>
        <w:t xml:space="preserve">Соблюдение нормативных требований</w:t>
      </w:r>
    </w:p>
    <w:p w:rsidR="00000000" w:rsidDel="00000000" w:rsidP="00000000" w:rsidRDefault="00000000" w:rsidRPr="00000000" w14:paraId="00000033">
      <w:pPr>
        <w:spacing w:line="360" w:lineRule="auto"/>
        <w:ind w:left="0" w:firstLine="0"/>
        <w:rPr>
          <w:color w:val="24292f"/>
          <w:sz w:val="21"/>
          <w:szCs w:val="21"/>
        </w:rPr>
      </w:pPr>
      <w:r w:rsidDel="00000000" w:rsidR="00000000" w:rsidRPr="00000000">
        <w:rPr>
          <w:rtl w:val="0"/>
        </w:rPr>
      </w:r>
    </w:p>
    <w:p w:rsidR="00000000" w:rsidDel="00000000" w:rsidP="00000000" w:rsidRDefault="00000000" w:rsidRPr="00000000" w14:paraId="00000034">
      <w:pPr>
        <w:spacing w:after="240" w:line="360" w:lineRule="auto"/>
        <w:ind w:firstLine="720"/>
        <w:rPr/>
      </w:pPr>
      <w:r w:rsidDel="00000000" w:rsidR="00000000" w:rsidRPr="00000000">
        <w:rPr>
          <w:rtl w:val="0"/>
        </w:rPr>
        <w:t xml:space="preserve">Вот основные виды BSS и системы, которые в них входят:</w:t>
      </w:r>
    </w:p>
    <w:p w:rsidR="00000000" w:rsidDel="00000000" w:rsidP="00000000" w:rsidRDefault="00000000" w:rsidRPr="00000000" w14:paraId="00000035">
      <w:pPr>
        <w:pStyle w:val="Heading3"/>
        <w:keepNext w:val="0"/>
        <w:keepLines w:val="0"/>
        <w:spacing w:after="240" w:before="360" w:line="360" w:lineRule="auto"/>
        <w:ind w:firstLine="720"/>
        <w:rPr>
          <w:color w:val="000000"/>
          <w:sz w:val="22"/>
          <w:szCs w:val="22"/>
        </w:rPr>
      </w:pPr>
      <w:bookmarkStart w:colFirst="0" w:colLast="0" w:name="_1knxa0bzgq4b" w:id="22"/>
      <w:bookmarkEnd w:id="22"/>
      <w:r w:rsidDel="00000000" w:rsidR="00000000" w:rsidRPr="00000000">
        <w:rPr>
          <w:color w:val="000000"/>
          <w:sz w:val="22"/>
          <w:szCs w:val="22"/>
          <w:rtl w:val="0"/>
        </w:rPr>
        <w:t xml:space="preserve">1. Системы на основе сценариев</w:t>
      </w:r>
    </w:p>
    <w:p w:rsidR="00000000" w:rsidDel="00000000" w:rsidP="00000000" w:rsidRDefault="00000000" w:rsidRPr="00000000" w14:paraId="00000036">
      <w:pPr>
        <w:spacing w:after="240" w:line="360" w:lineRule="auto"/>
        <w:ind w:firstLine="720"/>
        <w:rPr/>
      </w:pPr>
      <w:r w:rsidDel="00000000" w:rsidR="00000000" w:rsidRPr="00000000">
        <w:rPr>
          <w:rtl w:val="0"/>
        </w:rPr>
        <w:t xml:space="preserve">Эти BSS используют заранее определенные сценарии атак для моделирования угроз. Примеры таких систем:</w:t>
      </w:r>
    </w:p>
    <w:p w:rsidR="00000000" w:rsidDel="00000000" w:rsidP="00000000" w:rsidRDefault="00000000" w:rsidRPr="00000000" w14:paraId="00000037">
      <w:pPr>
        <w:numPr>
          <w:ilvl w:val="0"/>
          <w:numId w:val="11"/>
        </w:numPr>
        <w:spacing w:after="0" w:afterAutospacing="0" w:line="360" w:lineRule="auto"/>
        <w:ind w:left="720" w:hanging="360"/>
        <w:rPr>
          <w:color w:val="000000"/>
          <w:sz w:val="22"/>
          <w:szCs w:val="22"/>
        </w:rPr>
      </w:pPr>
      <w:r w:rsidDel="00000000" w:rsidR="00000000" w:rsidRPr="00000000">
        <w:rPr>
          <w:rtl w:val="0"/>
        </w:rPr>
        <w:t xml:space="preserve">Metasploit: популярный инструмент для тестирования на проникновение, который позволяет моделировать различные атаки.</w:t>
      </w:r>
    </w:p>
    <w:p w:rsidR="00000000" w:rsidDel="00000000" w:rsidP="00000000" w:rsidRDefault="00000000" w:rsidRPr="00000000" w14:paraId="00000038">
      <w:pPr>
        <w:numPr>
          <w:ilvl w:val="0"/>
          <w:numId w:val="11"/>
        </w:numPr>
        <w:spacing w:after="240" w:before="0" w:beforeAutospacing="0" w:line="360" w:lineRule="auto"/>
        <w:ind w:left="720" w:hanging="360"/>
        <w:rPr>
          <w:color w:val="000000"/>
          <w:sz w:val="22"/>
          <w:szCs w:val="22"/>
        </w:rPr>
      </w:pPr>
      <w:r w:rsidDel="00000000" w:rsidR="00000000" w:rsidRPr="00000000">
        <w:rPr>
          <w:rtl w:val="0"/>
        </w:rPr>
        <w:t xml:space="preserve">Core Impact: платформа для тестирования на проникновение, которая поддерживает множество сценариев атак.</w:t>
      </w:r>
    </w:p>
    <w:p w:rsidR="00000000" w:rsidDel="00000000" w:rsidP="00000000" w:rsidRDefault="00000000" w:rsidRPr="00000000" w14:paraId="00000039">
      <w:pPr>
        <w:pStyle w:val="Heading3"/>
        <w:keepNext w:val="0"/>
        <w:keepLines w:val="0"/>
        <w:spacing w:after="240" w:before="360" w:line="360" w:lineRule="auto"/>
        <w:ind w:firstLine="720"/>
        <w:rPr>
          <w:color w:val="000000"/>
          <w:sz w:val="22"/>
          <w:szCs w:val="22"/>
        </w:rPr>
      </w:pPr>
      <w:bookmarkStart w:colFirst="0" w:colLast="0" w:name="_qx9hr6lkgx1c" w:id="23"/>
      <w:bookmarkEnd w:id="23"/>
      <w:r w:rsidDel="00000000" w:rsidR="00000000" w:rsidRPr="00000000">
        <w:rPr>
          <w:color w:val="000000"/>
          <w:sz w:val="22"/>
          <w:szCs w:val="22"/>
          <w:rtl w:val="0"/>
        </w:rPr>
        <w:t xml:space="preserve">2. Системы на основе атакующих</w:t>
      </w:r>
    </w:p>
    <w:p w:rsidR="00000000" w:rsidDel="00000000" w:rsidP="00000000" w:rsidRDefault="00000000" w:rsidRPr="00000000" w14:paraId="0000003A">
      <w:pPr>
        <w:spacing w:after="240" w:line="360" w:lineRule="auto"/>
        <w:ind w:firstLine="720"/>
        <w:rPr/>
      </w:pPr>
      <w:r w:rsidDel="00000000" w:rsidR="00000000" w:rsidRPr="00000000">
        <w:rPr>
          <w:rtl w:val="0"/>
        </w:rPr>
        <w:t xml:space="preserve">Эти системы моделируют поведение реальных злоумышленников, используя техники и методы, которые они применяют:</w:t>
      </w:r>
    </w:p>
    <w:p w:rsidR="00000000" w:rsidDel="00000000" w:rsidP="00000000" w:rsidRDefault="00000000" w:rsidRPr="00000000" w14:paraId="0000003B">
      <w:pPr>
        <w:numPr>
          <w:ilvl w:val="0"/>
          <w:numId w:val="14"/>
        </w:numPr>
        <w:spacing w:after="0" w:afterAutospacing="0" w:line="360" w:lineRule="auto"/>
        <w:ind w:left="720" w:hanging="360"/>
        <w:rPr>
          <w:color w:val="000000"/>
          <w:sz w:val="22"/>
          <w:szCs w:val="22"/>
        </w:rPr>
      </w:pPr>
      <w:r w:rsidDel="00000000" w:rsidR="00000000" w:rsidRPr="00000000">
        <w:rPr>
          <w:rtl w:val="0"/>
        </w:rPr>
        <w:t xml:space="preserve">Cobalt Strike: инструмент для симуляции атак, который позволяет пользователям моделировать поведение злоумышленника.</w:t>
      </w:r>
    </w:p>
    <w:p w:rsidR="00000000" w:rsidDel="00000000" w:rsidP="00000000" w:rsidRDefault="00000000" w:rsidRPr="00000000" w14:paraId="0000003C">
      <w:pPr>
        <w:numPr>
          <w:ilvl w:val="0"/>
          <w:numId w:val="14"/>
        </w:numPr>
        <w:spacing w:after="240" w:before="0" w:beforeAutospacing="0" w:line="360" w:lineRule="auto"/>
        <w:ind w:left="720" w:hanging="360"/>
        <w:rPr>
          <w:color w:val="000000"/>
          <w:sz w:val="22"/>
          <w:szCs w:val="22"/>
        </w:rPr>
      </w:pPr>
      <w:r w:rsidDel="00000000" w:rsidR="00000000" w:rsidRPr="00000000">
        <w:rPr>
          <w:rtl w:val="0"/>
        </w:rPr>
        <w:t xml:space="preserve">Red Teaming Tools: набор инструментов для проведения атакующих симуляций, включая инструменты для социальной инженерии и эксплуатации уязвимостей.</w:t>
      </w:r>
    </w:p>
    <w:p w:rsidR="00000000" w:rsidDel="00000000" w:rsidP="00000000" w:rsidRDefault="00000000" w:rsidRPr="00000000" w14:paraId="0000003D">
      <w:pPr>
        <w:pStyle w:val="Heading3"/>
        <w:keepNext w:val="0"/>
        <w:keepLines w:val="0"/>
        <w:spacing w:after="240" w:before="360" w:line="360" w:lineRule="auto"/>
        <w:ind w:firstLine="720"/>
        <w:rPr>
          <w:color w:val="000000"/>
          <w:sz w:val="22"/>
          <w:szCs w:val="22"/>
        </w:rPr>
      </w:pPr>
      <w:bookmarkStart w:colFirst="0" w:colLast="0" w:name="_q9u82s4t4bwi" w:id="24"/>
      <w:bookmarkEnd w:id="24"/>
      <w:r w:rsidDel="00000000" w:rsidR="00000000" w:rsidRPr="00000000">
        <w:rPr>
          <w:color w:val="000000"/>
          <w:sz w:val="22"/>
          <w:szCs w:val="22"/>
          <w:rtl w:val="0"/>
        </w:rPr>
        <w:t xml:space="preserve">3. Автоматизированные системы</w:t>
      </w:r>
    </w:p>
    <w:p w:rsidR="00000000" w:rsidDel="00000000" w:rsidP="00000000" w:rsidRDefault="00000000" w:rsidRPr="00000000" w14:paraId="0000003E">
      <w:pPr>
        <w:spacing w:after="240" w:line="360" w:lineRule="auto"/>
        <w:ind w:firstLine="720"/>
        <w:rPr/>
      </w:pPr>
      <w:r w:rsidDel="00000000" w:rsidR="00000000" w:rsidRPr="00000000">
        <w:rPr>
          <w:rtl w:val="0"/>
        </w:rPr>
        <w:t xml:space="preserve">Эти BSS используют искусственный интеллект и машинное обучение для автоматизации процессов симуляции и анализа. Примеры:</w:t>
      </w:r>
    </w:p>
    <w:p w:rsidR="00000000" w:rsidDel="00000000" w:rsidP="00000000" w:rsidRDefault="00000000" w:rsidRPr="00000000" w14:paraId="0000003F">
      <w:pPr>
        <w:numPr>
          <w:ilvl w:val="0"/>
          <w:numId w:val="12"/>
        </w:numPr>
        <w:spacing w:after="0" w:afterAutospacing="0" w:line="360" w:lineRule="auto"/>
        <w:ind w:left="720" w:hanging="360"/>
        <w:rPr>
          <w:color w:val="000000"/>
          <w:sz w:val="22"/>
          <w:szCs w:val="22"/>
        </w:rPr>
      </w:pPr>
      <w:r w:rsidDel="00000000" w:rsidR="00000000" w:rsidRPr="00000000">
        <w:rPr>
          <w:rtl w:val="0"/>
        </w:rPr>
        <w:t xml:space="preserve">AttackIQ: платформа, которая позволяет проводить автоматизированные симуляции атак и оценивать готовность киберзащиты.</w:t>
      </w:r>
    </w:p>
    <w:p w:rsidR="00000000" w:rsidDel="00000000" w:rsidP="00000000" w:rsidRDefault="00000000" w:rsidRPr="00000000" w14:paraId="00000040">
      <w:pPr>
        <w:numPr>
          <w:ilvl w:val="0"/>
          <w:numId w:val="12"/>
        </w:numPr>
        <w:spacing w:after="240" w:before="0" w:beforeAutospacing="0" w:line="360" w:lineRule="auto"/>
        <w:ind w:left="720" w:hanging="360"/>
        <w:rPr>
          <w:color w:val="000000"/>
          <w:sz w:val="22"/>
          <w:szCs w:val="22"/>
        </w:rPr>
      </w:pPr>
      <w:r w:rsidDel="00000000" w:rsidR="00000000" w:rsidRPr="00000000">
        <w:rPr>
          <w:rtl w:val="0"/>
        </w:rPr>
        <w:t xml:space="preserve">Verodin: система, которая использует автоматизацию для тестирования и анализа киберзащиты.</w:t>
      </w:r>
    </w:p>
    <w:p w:rsidR="00000000" w:rsidDel="00000000" w:rsidP="00000000" w:rsidRDefault="00000000" w:rsidRPr="00000000" w14:paraId="00000041">
      <w:pPr>
        <w:pStyle w:val="Heading3"/>
        <w:keepNext w:val="0"/>
        <w:keepLines w:val="0"/>
        <w:spacing w:after="240" w:before="360" w:line="360" w:lineRule="auto"/>
        <w:ind w:firstLine="720"/>
        <w:rPr>
          <w:color w:val="000000"/>
          <w:sz w:val="22"/>
          <w:szCs w:val="22"/>
        </w:rPr>
      </w:pPr>
      <w:bookmarkStart w:colFirst="0" w:colLast="0" w:name="_cd8xvtqgqs9" w:id="25"/>
      <w:bookmarkEnd w:id="25"/>
      <w:r w:rsidDel="00000000" w:rsidR="00000000" w:rsidRPr="00000000">
        <w:rPr>
          <w:color w:val="000000"/>
          <w:sz w:val="22"/>
          <w:szCs w:val="22"/>
          <w:rtl w:val="0"/>
        </w:rPr>
        <w:t xml:space="preserve">4. Системы для обучения и повышения осведомленности</w:t>
      </w:r>
    </w:p>
    <w:p w:rsidR="00000000" w:rsidDel="00000000" w:rsidP="00000000" w:rsidRDefault="00000000" w:rsidRPr="00000000" w14:paraId="00000042">
      <w:pPr>
        <w:spacing w:after="240" w:line="360" w:lineRule="auto"/>
        <w:ind w:firstLine="720"/>
        <w:rPr/>
      </w:pPr>
      <w:r w:rsidDel="00000000" w:rsidR="00000000" w:rsidRPr="00000000">
        <w:rPr>
          <w:rtl w:val="0"/>
        </w:rPr>
        <w:t xml:space="preserve">Эти BSS направлены на обучение сотрудников и повышение их осведомленности о киберугрозах. Примеры:</w:t>
      </w:r>
    </w:p>
    <w:p w:rsidR="00000000" w:rsidDel="00000000" w:rsidP="00000000" w:rsidRDefault="00000000" w:rsidRPr="00000000" w14:paraId="00000043">
      <w:pPr>
        <w:numPr>
          <w:ilvl w:val="0"/>
          <w:numId w:val="9"/>
        </w:numPr>
        <w:spacing w:after="0" w:afterAutospacing="0" w:line="360" w:lineRule="auto"/>
        <w:ind w:left="720" w:hanging="360"/>
        <w:rPr>
          <w:color w:val="000000"/>
          <w:sz w:val="22"/>
          <w:szCs w:val="22"/>
        </w:rPr>
      </w:pPr>
      <w:r w:rsidDel="00000000" w:rsidR="00000000" w:rsidRPr="00000000">
        <w:rPr>
          <w:rtl w:val="0"/>
        </w:rPr>
        <w:t xml:space="preserve">KnowBe4: платформа для обучения сотрудников кибербезопасности, которая предлагает симуляции фишинга и тренинги.</w:t>
      </w:r>
    </w:p>
    <w:p w:rsidR="00000000" w:rsidDel="00000000" w:rsidP="00000000" w:rsidRDefault="00000000" w:rsidRPr="00000000" w14:paraId="00000044">
      <w:pPr>
        <w:numPr>
          <w:ilvl w:val="0"/>
          <w:numId w:val="9"/>
        </w:numPr>
        <w:spacing w:after="240" w:before="0" w:beforeAutospacing="0" w:line="360" w:lineRule="auto"/>
        <w:ind w:left="720" w:hanging="360"/>
        <w:rPr>
          <w:color w:val="000000"/>
          <w:sz w:val="22"/>
          <w:szCs w:val="22"/>
        </w:rPr>
      </w:pPr>
      <w:r w:rsidDel="00000000" w:rsidR="00000000" w:rsidRPr="00000000">
        <w:rPr>
          <w:rtl w:val="0"/>
        </w:rPr>
        <w:t xml:space="preserve">Cofense: система, которая помогает организациям обучать сотрудников реагированию на фишинг-атаки.</w:t>
      </w:r>
    </w:p>
    <w:p w:rsidR="00000000" w:rsidDel="00000000" w:rsidP="00000000" w:rsidRDefault="00000000" w:rsidRPr="00000000" w14:paraId="00000045">
      <w:pPr>
        <w:pStyle w:val="Heading3"/>
        <w:keepNext w:val="0"/>
        <w:keepLines w:val="0"/>
        <w:spacing w:after="240" w:before="360" w:line="360" w:lineRule="auto"/>
        <w:ind w:firstLine="720"/>
        <w:rPr>
          <w:color w:val="000000"/>
          <w:sz w:val="22"/>
          <w:szCs w:val="22"/>
        </w:rPr>
      </w:pPr>
      <w:bookmarkStart w:colFirst="0" w:colLast="0" w:name="_cgvy2jo47722" w:id="26"/>
      <w:bookmarkEnd w:id="26"/>
      <w:r w:rsidDel="00000000" w:rsidR="00000000" w:rsidRPr="00000000">
        <w:rPr>
          <w:color w:val="000000"/>
          <w:sz w:val="22"/>
          <w:szCs w:val="22"/>
          <w:rtl w:val="0"/>
        </w:rPr>
        <w:t xml:space="preserve">5. Системы для тестирования облачных и IoT-систем</w:t>
      </w:r>
    </w:p>
    <w:p w:rsidR="00000000" w:rsidDel="00000000" w:rsidP="00000000" w:rsidRDefault="00000000" w:rsidRPr="00000000" w14:paraId="00000046">
      <w:pPr>
        <w:spacing w:after="240" w:line="360" w:lineRule="auto"/>
        <w:ind w:firstLine="720"/>
        <w:rPr/>
      </w:pPr>
      <w:r w:rsidDel="00000000" w:rsidR="00000000" w:rsidRPr="00000000">
        <w:rPr>
          <w:rtl w:val="0"/>
        </w:rPr>
        <w:t xml:space="preserve">С учетом роста использования облачных технологий и IoT, некоторые BSS фокусируются на моделировании угроз в этих областях. Примеры:</w:t>
      </w:r>
    </w:p>
    <w:p w:rsidR="00000000" w:rsidDel="00000000" w:rsidP="00000000" w:rsidRDefault="00000000" w:rsidRPr="00000000" w14:paraId="00000047">
      <w:pPr>
        <w:numPr>
          <w:ilvl w:val="0"/>
          <w:numId w:val="4"/>
        </w:numPr>
        <w:spacing w:after="0" w:afterAutospacing="0" w:line="360" w:lineRule="auto"/>
        <w:ind w:left="720" w:hanging="360"/>
        <w:rPr>
          <w:color w:val="000000"/>
          <w:sz w:val="22"/>
          <w:szCs w:val="22"/>
        </w:rPr>
      </w:pPr>
      <w:r w:rsidDel="00000000" w:rsidR="00000000" w:rsidRPr="00000000">
        <w:rPr>
          <w:rtl w:val="0"/>
        </w:rPr>
        <w:t xml:space="preserve">CloudSploit: инструмент для оценки безопасности облачных сред, который помогает выявлять уязвимости и риски.</w:t>
      </w:r>
    </w:p>
    <w:p w:rsidR="00000000" w:rsidDel="00000000" w:rsidP="00000000" w:rsidRDefault="00000000" w:rsidRPr="00000000" w14:paraId="00000048">
      <w:pPr>
        <w:numPr>
          <w:ilvl w:val="0"/>
          <w:numId w:val="4"/>
        </w:numPr>
        <w:spacing w:after="240" w:before="0" w:beforeAutospacing="0" w:line="360" w:lineRule="auto"/>
        <w:ind w:left="720" w:hanging="360"/>
        <w:rPr>
          <w:color w:val="000000"/>
          <w:sz w:val="22"/>
          <w:szCs w:val="22"/>
        </w:rPr>
      </w:pPr>
      <w:r w:rsidDel="00000000" w:rsidR="00000000" w:rsidRPr="00000000">
        <w:rPr>
          <w:rtl w:val="0"/>
        </w:rPr>
        <w:t xml:space="preserve">IoT Security Frameworks: различные инструменты и платформы, которые помогают тестировать безопасность IoT-устройств и сетей.</w:t>
      </w:r>
    </w:p>
    <w:p w:rsidR="00000000" w:rsidDel="00000000" w:rsidP="00000000" w:rsidRDefault="00000000" w:rsidRPr="00000000" w14:paraId="00000049">
      <w:pPr>
        <w:pStyle w:val="Heading3"/>
        <w:keepNext w:val="0"/>
        <w:keepLines w:val="0"/>
        <w:spacing w:after="240" w:before="360" w:line="360" w:lineRule="auto"/>
        <w:ind w:firstLine="720"/>
        <w:rPr>
          <w:color w:val="000000"/>
          <w:sz w:val="22"/>
          <w:szCs w:val="22"/>
        </w:rPr>
      </w:pPr>
      <w:bookmarkStart w:colFirst="0" w:colLast="0" w:name="_axpvuex8rjjn" w:id="27"/>
      <w:bookmarkEnd w:id="27"/>
      <w:r w:rsidDel="00000000" w:rsidR="00000000" w:rsidRPr="00000000">
        <w:rPr>
          <w:color w:val="000000"/>
          <w:sz w:val="22"/>
          <w:szCs w:val="22"/>
          <w:rtl w:val="0"/>
        </w:rPr>
        <w:t xml:space="preserve">6. Системы для анализа и отчетности</w:t>
      </w:r>
    </w:p>
    <w:p w:rsidR="00000000" w:rsidDel="00000000" w:rsidP="00000000" w:rsidRDefault="00000000" w:rsidRPr="00000000" w14:paraId="0000004A">
      <w:pPr>
        <w:spacing w:after="240" w:line="360" w:lineRule="auto"/>
        <w:ind w:firstLine="720"/>
        <w:rPr/>
      </w:pPr>
      <w:r w:rsidDel="00000000" w:rsidR="00000000" w:rsidRPr="00000000">
        <w:rPr>
          <w:rtl w:val="0"/>
        </w:rPr>
        <w:t xml:space="preserve">Эти BSS предоставляют расширенные возможности для анализа и отчетности, позволяя организациям оценивать результаты симуляций и делать выводы о состоянии их безопасности. Примеры:</w:t>
      </w:r>
    </w:p>
    <w:p w:rsidR="00000000" w:rsidDel="00000000" w:rsidP="00000000" w:rsidRDefault="00000000" w:rsidRPr="00000000" w14:paraId="0000004B">
      <w:pPr>
        <w:numPr>
          <w:ilvl w:val="0"/>
          <w:numId w:val="17"/>
        </w:numPr>
        <w:spacing w:after="0" w:afterAutospacing="0" w:line="360" w:lineRule="auto"/>
        <w:ind w:left="720" w:hanging="360"/>
        <w:rPr>
          <w:color w:val="000000"/>
          <w:sz w:val="22"/>
          <w:szCs w:val="22"/>
        </w:rPr>
      </w:pPr>
      <w:r w:rsidDel="00000000" w:rsidR="00000000" w:rsidRPr="00000000">
        <w:rPr>
          <w:rtl w:val="0"/>
        </w:rPr>
        <w:t xml:space="preserve">Splunk: платформа для анализа данных, которая может интегрироваться с BSS для анализа результатов симуляций.</w:t>
      </w:r>
    </w:p>
    <w:p w:rsidR="00000000" w:rsidDel="00000000" w:rsidP="00000000" w:rsidRDefault="00000000" w:rsidRPr="00000000" w14:paraId="0000004C">
      <w:pPr>
        <w:numPr>
          <w:ilvl w:val="0"/>
          <w:numId w:val="17"/>
        </w:numPr>
        <w:spacing w:after="240" w:before="0" w:beforeAutospacing="0" w:line="360" w:lineRule="auto"/>
        <w:ind w:left="720" w:hanging="360"/>
        <w:rPr>
          <w:color w:val="000000"/>
          <w:sz w:val="22"/>
          <w:szCs w:val="22"/>
        </w:rPr>
      </w:pPr>
      <w:r w:rsidDel="00000000" w:rsidR="00000000" w:rsidRPr="00000000">
        <w:rPr>
          <w:rtl w:val="0"/>
        </w:rPr>
        <w:t xml:space="preserve">ELK Stack (Elasticsearch, Logstash, Kibana): набор инструментов для анализа и визуализации данных, который может использоваться для отчетности по результатам симуляций.</w:t>
      </w:r>
    </w:p>
    <w:p w:rsidR="00000000" w:rsidDel="00000000" w:rsidP="00000000" w:rsidRDefault="00000000" w:rsidRPr="00000000" w14:paraId="0000004D">
      <w:pPr>
        <w:spacing w:after="240" w:before="60" w:line="36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4E">
      <w:pPr>
        <w:spacing w:after="240"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F">
      <w:pPr>
        <w:spacing w:after="240" w:before="60" w:line="360" w:lineRule="auto"/>
        <w:ind w:left="0" w:firstLine="720"/>
        <w:rPr>
          <w:b w:val="1"/>
          <w:sz w:val="24"/>
          <w:szCs w:val="24"/>
        </w:rPr>
      </w:pPr>
      <w:r w:rsidDel="00000000" w:rsidR="00000000" w:rsidRPr="00000000">
        <w:rPr>
          <w:b w:val="1"/>
          <w:sz w:val="24"/>
          <w:szCs w:val="24"/>
          <w:rtl w:val="0"/>
        </w:rPr>
        <w:t xml:space="preserve">3. Перспективы технологии</w:t>
      </w:r>
    </w:p>
    <w:p w:rsidR="00000000" w:rsidDel="00000000" w:rsidP="00000000" w:rsidRDefault="00000000" w:rsidRPr="00000000" w14:paraId="00000050">
      <w:pPr>
        <w:spacing w:after="240" w:before="60" w:line="360" w:lineRule="auto"/>
        <w:ind w:left="0" w:firstLine="0"/>
        <w:rPr/>
      </w:pPr>
      <w:r w:rsidDel="00000000" w:rsidR="00000000" w:rsidRPr="00000000">
        <w:rPr>
          <w:rtl w:val="0"/>
        </w:rPr>
        <w:t xml:space="preserve">Вот основные тенденции развития:</w:t>
      </w:r>
    </w:p>
    <w:p w:rsidR="00000000" w:rsidDel="00000000" w:rsidP="00000000" w:rsidRDefault="00000000" w:rsidRPr="00000000" w14:paraId="00000051">
      <w:pPr>
        <w:numPr>
          <w:ilvl w:val="0"/>
          <w:numId w:val="1"/>
        </w:numPr>
        <w:spacing w:after="0" w:afterAutospacing="0" w:line="360" w:lineRule="auto"/>
        <w:ind w:left="720" w:hanging="360"/>
        <w:rPr>
          <w:color w:val="000000"/>
          <w:sz w:val="22"/>
          <w:szCs w:val="22"/>
        </w:rPr>
      </w:pPr>
      <w:r w:rsidDel="00000000" w:rsidR="00000000" w:rsidRPr="00000000">
        <w:rPr>
          <w:rtl w:val="0"/>
        </w:rPr>
        <w:t xml:space="preserve">Углубленная интеграция с другими системами безопасности: Ожидается, что BSS будут все более интегрироваться с SIEM, SOAR и другими системами для создания единой экосистемы кибербезопасности.</w:t>
      </w:r>
    </w:p>
    <w:p w:rsidR="00000000" w:rsidDel="00000000" w:rsidP="00000000" w:rsidRDefault="00000000" w:rsidRPr="00000000" w14:paraId="00000052">
      <w:pPr>
        <w:numPr>
          <w:ilvl w:val="0"/>
          <w:numId w:val="1"/>
        </w:numPr>
        <w:spacing w:after="0" w:afterAutospacing="0" w:before="0" w:beforeAutospacing="0" w:line="360" w:lineRule="auto"/>
        <w:ind w:left="720" w:hanging="360"/>
        <w:rPr>
          <w:color w:val="000000"/>
          <w:sz w:val="22"/>
          <w:szCs w:val="22"/>
        </w:rPr>
      </w:pPr>
      <w:r w:rsidDel="00000000" w:rsidR="00000000" w:rsidRPr="00000000">
        <w:rPr>
          <w:rtl w:val="0"/>
        </w:rPr>
        <w:t xml:space="preserve">Адаптация к новым технологиям: С учетом быстрого роста облачных технологий, IoT и других новых технологий, BSS будут развивать сценарии, соответствующие этим изменениям.</w:t>
      </w:r>
    </w:p>
    <w:p w:rsidR="00000000" w:rsidDel="00000000" w:rsidP="00000000" w:rsidRDefault="00000000" w:rsidRPr="00000000" w14:paraId="00000053">
      <w:pPr>
        <w:numPr>
          <w:ilvl w:val="0"/>
          <w:numId w:val="1"/>
        </w:numPr>
        <w:spacing w:after="0" w:afterAutospacing="0" w:before="0" w:beforeAutospacing="0" w:line="360" w:lineRule="auto"/>
        <w:ind w:left="720" w:hanging="360"/>
        <w:rPr>
          <w:color w:val="000000"/>
          <w:sz w:val="22"/>
          <w:szCs w:val="22"/>
        </w:rPr>
      </w:pPr>
      <w:r w:rsidDel="00000000" w:rsidR="00000000" w:rsidRPr="00000000">
        <w:rPr>
          <w:rtl w:val="0"/>
        </w:rPr>
        <w:t xml:space="preserve">Геймификация и обучение: Внедрение игровых элементов в обучение сотрудников по кибербезопасности станет важным направлением, чтобы повысить вовлеченность и осведомленность.</w:t>
      </w:r>
    </w:p>
    <w:p w:rsidR="00000000" w:rsidDel="00000000" w:rsidP="00000000" w:rsidRDefault="00000000" w:rsidRPr="00000000" w14:paraId="00000054">
      <w:pPr>
        <w:numPr>
          <w:ilvl w:val="0"/>
          <w:numId w:val="1"/>
        </w:numPr>
        <w:spacing w:after="0" w:afterAutospacing="0" w:before="0" w:beforeAutospacing="0" w:line="360" w:lineRule="auto"/>
        <w:ind w:left="720" w:hanging="360"/>
        <w:rPr>
          <w:color w:val="000000"/>
          <w:sz w:val="22"/>
          <w:szCs w:val="22"/>
        </w:rPr>
      </w:pPr>
      <w:r w:rsidDel="00000000" w:rsidR="00000000" w:rsidRPr="00000000">
        <w:rPr>
          <w:rtl w:val="0"/>
        </w:rPr>
        <w:t xml:space="preserve">Модели SaaS: Переход к облачным решениям и моделям подписки будет продолжаться, предлагая организациям гибкость и возможность масштабирования.</w:t>
      </w:r>
    </w:p>
    <w:p w:rsidR="00000000" w:rsidDel="00000000" w:rsidP="00000000" w:rsidRDefault="00000000" w:rsidRPr="00000000" w14:paraId="00000055">
      <w:pPr>
        <w:numPr>
          <w:ilvl w:val="0"/>
          <w:numId w:val="1"/>
        </w:numPr>
        <w:spacing w:after="0" w:afterAutospacing="0" w:before="0" w:beforeAutospacing="0" w:line="360" w:lineRule="auto"/>
        <w:ind w:left="720" w:hanging="360"/>
        <w:rPr>
          <w:color w:val="000000"/>
          <w:sz w:val="22"/>
          <w:szCs w:val="22"/>
        </w:rPr>
      </w:pPr>
      <w:r w:rsidDel="00000000" w:rsidR="00000000" w:rsidRPr="00000000">
        <w:rPr>
          <w:color w:val="000000"/>
          <w:sz w:val="22"/>
          <w:szCs w:val="22"/>
          <w:rtl w:val="0"/>
        </w:rPr>
        <w:t xml:space="preserve">Регуляторные соответствия и стандарты</w:t>
      </w:r>
      <w:r w:rsidDel="00000000" w:rsidR="00000000" w:rsidRPr="00000000">
        <w:rPr>
          <w:rtl w:val="0"/>
        </w:rPr>
        <w:t xml:space="preserve">: с</w:t>
      </w:r>
      <w:r w:rsidDel="00000000" w:rsidR="00000000" w:rsidRPr="00000000">
        <w:rPr>
          <w:rtl w:val="0"/>
        </w:rPr>
        <w:t xml:space="preserve">оответствие стандартам: Разработка BSS с учетом требований регуляторов и стандартов безопасности, таких как GDPR, HIPAA, PCI DSS и др., что поможет организациям соответствовать требованиям и избегать штрафов.</w:t>
      </w:r>
    </w:p>
    <w:p w:rsidR="00000000" w:rsidDel="00000000" w:rsidP="00000000" w:rsidRDefault="00000000" w:rsidRPr="00000000" w14:paraId="00000056">
      <w:pPr>
        <w:numPr>
          <w:ilvl w:val="0"/>
          <w:numId w:val="1"/>
        </w:numPr>
        <w:spacing w:after="240" w:before="0" w:beforeAutospacing="0" w:line="360" w:lineRule="auto"/>
        <w:ind w:left="720" w:hanging="360"/>
        <w:rPr>
          <w:color w:val="000000"/>
          <w:sz w:val="22"/>
          <w:szCs w:val="22"/>
        </w:rPr>
      </w:pPr>
      <w:r w:rsidDel="00000000" w:rsidR="00000000" w:rsidRPr="00000000">
        <w:rPr>
          <w:color w:val="000000"/>
          <w:sz w:val="22"/>
          <w:szCs w:val="22"/>
          <w:rtl w:val="0"/>
        </w:rPr>
        <w:t xml:space="preserve">Облачные решения и SaaS</w:t>
      </w:r>
      <w:r w:rsidDel="00000000" w:rsidR="00000000" w:rsidRPr="00000000">
        <w:rPr>
          <w:rtl w:val="0"/>
        </w:rPr>
        <w:t xml:space="preserve">: у</w:t>
      </w:r>
      <w:r w:rsidDel="00000000" w:rsidR="00000000" w:rsidRPr="00000000">
        <w:rPr>
          <w:rtl w:val="0"/>
        </w:rPr>
        <w:t xml:space="preserve">величение популярности облачных BSS, которые предлагают гибкость и масштабируемость, позволяя организациям использовать решения без необходимости значительных капитальных затрат.</w:t>
      </w:r>
      <w:r w:rsidDel="00000000" w:rsidR="00000000" w:rsidRPr="00000000">
        <w:rPr>
          <w:rtl w:val="0"/>
        </w:rPr>
      </w:r>
    </w:p>
    <w:p w:rsidR="00000000" w:rsidDel="00000000" w:rsidP="00000000" w:rsidRDefault="00000000" w:rsidRPr="00000000" w14:paraId="00000057">
      <w:pPr>
        <w:spacing w:after="240" w:line="360" w:lineRule="auto"/>
        <w:ind w:firstLine="720"/>
        <w:rPr/>
      </w:pPr>
      <w:r w:rsidDel="00000000" w:rsidR="00000000" w:rsidRPr="00000000">
        <w:rPr>
          <w:rtl w:val="0"/>
        </w:rPr>
        <w:t xml:space="preserve">Прогнозы на рост рынка Breach Simulation Systems (BSS) в ближайшие годы выглядят весьма оптимистично, и несколько факторов способствуют этому:</w:t>
      </w:r>
    </w:p>
    <w:p w:rsidR="00000000" w:rsidDel="00000000" w:rsidP="00000000" w:rsidRDefault="00000000" w:rsidRPr="00000000" w14:paraId="00000058">
      <w:pPr>
        <w:numPr>
          <w:ilvl w:val="0"/>
          <w:numId w:val="8"/>
        </w:numPr>
        <w:spacing w:after="0" w:afterAutospacing="0" w:line="360" w:lineRule="auto"/>
        <w:ind w:left="720" w:hanging="360"/>
        <w:rPr>
          <w:color w:val="000000"/>
          <w:sz w:val="22"/>
          <w:szCs w:val="22"/>
        </w:rPr>
      </w:pPr>
      <w:r w:rsidDel="00000000" w:rsidR="00000000" w:rsidRPr="00000000">
        <w:rPr>
          <w:rtl w:val="0"/>
        </w:rPr>
        <w:t xml:space="preserve">Увеличение киберугроз: С ростом числа кибератак и утечек данных организации осознают необходимость в проактивных мерах защиты. Это ведет к увеличению спроса на решения, которые помогают моделировать и тестировать киберугрозы.</w:t>
      </w:r>
    </w:p>
    <w:p w:rsidR="00000000" w:rsidDel="00000000" w:rsidP="00000000" w:rsidRDefault="00000000" w:rsidRPr="00000000" w14:paraId="00000059">
      <w:pPr>
        <w:numPr>
          <w:ilvl w:val="0"/>
          <w:numId w:val="8"/>
        </w:numPr>
        <w:spacing w:after="0" w:afterAutospacing="0" w:before="0" w:beforeAutospacing="0" w:line="360" w:lineRule="auto"/>
        <w:ind w:left="720" w:hanging="360"/>
        <w:rPr>
          <w:color w:val="000000"/>
          <w:sz w:val="22"/>
          <w:szCs w:val="22"/>
        </w:rPr>
      </w:pPr>
      <w:r w:rsidDel="00000000" w:rsidR="00000000" w:rsidRPr="00000000">
        <w:rPr>
          <w:rtl w:val="0"/>
        </w:rPr>
        <w:t xml:space="preserve">Развитие технологий: Внедрение искусственного интеллекта и машинного обучения в BSS позволяет создавать более эффективные и адаптивные системы. Это способствует росту интереса со стороны компаний, стремящихся улучшить свои стратегии киберзащиты.</w:t>
      </w:r>
    </w:p>
    <w:p w:rsidR="00000000" w:rsidDel="00000000" w:rsidP="00000000" w:rsidRDefault="00000000" w:rsidRPr="00000000" w14:paraId="0000005A">
      <w:pPr>
        <w:numPr>
          <w:ilvl w:val="0"/>
          <w:numId w:val="8"/>
        </w:numPr>
        <w:spacing w:after="0" w:afterAutospacing="0" w:before="0" w:beforeAutospacing="0" w:line="360" w:lineRule="auto"/>
        <w:ind w:left="720" w:hanging="360"/>
        <w:rPr>
          <w:color w:val="000000"/>
          <w:sz w:val="22"/>
          <w:szCs w:val="22"/>
        </w:rPr>
      </w:pPr>
      <w:r w:rsidDel="00000000" w:rsidR="00000000" w:rsidRPr="00000000">
        <w:rPr>
          <w:rtl w:val="0"/>
        </w:rPr>
        <w:t xml:space="preserve">Регуляторные требования: Ужесточение норм и стандартов в области кибербезопасности, таких как GDPR, HIPAA и других, побуждает организации инвестировать в BSS для соответствия требованиям и минимизации рисков.</w:t>
      </w:r>
    </w:p>
    <w:p w:rsidR="00000000" w:rsidDel="00000000" w:rsidP="00000000" w:rsidRDefault="00000000" w:rsidRPr="00000000" w14:paraId="0000005B">
      <w:pPr>
        <w:numPr>
          <w:ilvl w:val="0"/>
          <w:numId w:val="8"/>
        </w:numPr>
        <w:spacing w:after="0" w:afterAutospacing="0" w:before="0" w:beforeAutospacing="0" w:line="360" w:lineRule="auto"/>
        <w:ind w:left="720" w:hanging="360"/>
        <w:rPr>
          <w:color w:val="000000"/>
          <w:sz w:val="22"/>
          <w:szCs w:val="22"/>
        </w:rPr>
      </w:pPr>
      <w:r w:rsidDel="00000000" w:rsidR="00000000" w:rsidRPr="00000000">
        <w:rPr>
          <w:rtl w:val="0"/>
        </w:rPr>
        <w:t xml:space="preserve">Увеличение бюджета на кибербезопасность: Многие компании увеличивают свои бюджеты на кибербезопасность, что позволяет им вкладываться в новые технологии и решения, включая BSS.</w:t>
      </w:r>
    </w:p>
    <w:p w:rsidR="00000000" w:rsidDel="00000000" w:rsidP="00000000" w:rsidRDefault="00000000" w:rsidRPr="00000000" w14:paraId="0000005C">
      <w:pPr>
        <w:numPr>
          <w:ilvl w:val="0"/>
          <w:numId w:val="8"/>
        </w:numPr>
        <w:spacing w:after="240" w:before="0" w:beforeAutospacing="0" w:line="360" w:lineRule="auto"/>
        <w:ind w:left="720" w:hanging="360"/>
        <w:rPr>
          <w:color w:val="000000"/>
          <w:sz w:val="22"/>
          <w:szCs w:val="22"/>
        </w:rPr>
      </w:pPr>
      <w:r w:rsidDel="00000000" w:rsidR="00000000" w:rsidRPr="00000000">
        <w:rPr>
          <w:rtl w:val="0"/>
        </w:rPr>
        <w:t xml:space="preserve">Рост удаленной работы: Пандемия COVID-19 привела к увеличению удаленной работы, что создало новые уязвимости. Компании ищут способы защитить свои сети и данные, что также способствует росту рынка BSS.</w:t>
      </w:r>
    </w:p>
    <w:p w:rsidR="00000000" w:rsidDel="00000000" w:rsidP="00000000" w:rsidRDefault="00000000" w:rsidRPr="00000000" w14:paraId="0000005D">
      <w:pPr>
        <w:spacing w:after="240" w:before="60" w:line="360" w:lineRule="auto"/>
        <w:ind w:left="0" w:firstLine="720"/>
        <w:rPr>
          <w:b w:val="1"/>
        </w:rPr>
      </w:pPr>
      <w:r w:rsidDel="00000000" w:rsidR="00000000" w:rsidRPr="00000000">
        <w:rPr>
          <w:rtl w:val="0"/>
        </w:rPr>
        <w:t xml:space="preserve">Приблизительные прогнозы:</w:t>
      </w:r>
      <w:r w:rsidDel="00000000" w:rsidR="00000000" w:rsidRPr="00000000">
        <w:rPr>
          <w:rtl w:val="0"/>
        </w:rPr>
      </w:r>
    </w:p>
    <w:p w:rsidR="00000000" w:rsidDel="00000000" w:rsidP="00000000" w:rsidRDefault="00000000" w:rsidRPr="00000000" w14:paraId="0000005E">
      <w:pPr>
        <w:spacing w:after="240" w:before="60" w:line="360" w:lineRule="auto"/>
        <w:ind w:left="0" w:firstLine="720"/>
        <w:rPr/>
      </w:pPr>
      <w:r w:rsidDel="00000000" w:rsidR="00000000" w:rsidRPr="00000000">
        <w:rPr>
          <w:rtl w:val="0"/>
        </w:rPr>
        <w:t xml:space="preserve">Согласно исследованию «Automated Breach and Attack Simulation (BAS) Market Size And Forecast» рынок BAS оценивался в 130,82 млн долларов США в 2019 году и, по прогнозам, достигнет 1572,59 млн долларов США к 2027 году, увеличиваясь в среднем на 36,47 % с 2020 по 2027 год. По данным </w:t>
      </w:r>
      <w:hyperlink r:id="rId6">
        <w:r w:rsidDel="00000000" w:rsidR="00000000" w:rsidRPr="00000000">
          <w:rPr>
            <w:color w:val="1155cc"/>
            <w:u w:val="single"/>
            <w:rtl w:val="0"/>
          </w:rPr>
          <w:t xml:space="preserve">прогноза развития рынка кибербезопасности в РФ на 2023-2027 годы</w:t>
        </w:r>
      </w:hyperlink>
      <w:r w:rsidDel="00000000" w:rsidR="00000000" w:rsidRPr="00000000">
        <w:rPr>
          <w:rtl w:val="0"/>
        </w:rPr>
        <w:t xml:space="preserve"> от ЦСР, рост объема рынка кибербезопасности за период   2022–2027 года ожидается в районе 24 % CAGR. </w:t>
      </w:r>
      <w:r w:rsidDel="00000000" w:rsidR="00000000" w:rsidRPr="00000000">
        <w:rPr>
          <w:rtl w:val="0"/>
        </w:rPr>
        <w:t xml:space="preserve">При этом на основе данных о продажах дистрибьютора «Тайгер Оптикс» можно предполагать, что объём рынка BAS в России составляет порядка 2–2,5 млн долларов США в годовом выражении.</w:t>
      </w:r>
      <w:r w:rsidDel="00000000" w:rsidR="00000000" w:rsidRPr="00000000">
        <w:rPr>
          <w:rtl w:val="0"/>
        </w:rPr>
      </w:r>
    </w:p>
    <w:p w:rsidR="00000000" w:rsidDel="00000000" w:rsidP="00000000" w:rsidRDefault="00000000" w:rsidRPr="00000000" w14:paraId="0000005F">
      <w:pPr>
        <w:spacing w:after="240" w:before="60" w:line="360" w:lineRule="auto"/>
        <w:rPr/>
      </w:pPr>
      <w:r w:rsidDel="00000000" w:rsidR="00000000" w:rsidRPr="00000000">
        <w:rPr>
          <w:rFonts w:ascii="Verdana" w:cs="Verdana" w:eastAsia="Verdana" w:hAnsi="Verdana"/>
          <w:sz w:val="21"/>
          <w:szCs w:val="21"/>
          <w:rtl w:val="0"/>
        </w:rPr>
        <w:t xml:space="preserve">Источник: </w:t>
      </w:r>
      <w:hyperlink r:id="rId7">
        <w:r w:rsidDel="00000000" w:rsidR="00000000" w:rsidRPr="00000000">
          <w:rPr>
            <w:rFonts w:ascii="Verdana" w:cs="Verdana" w:eastAsia="Verdana" w:hAnsi="Verdana"/>
            <w:sz w:val="21"/>
            <w:szCs w:val="21"/>
            <w:rtl w:val="0"/>
          </w:rPr>
          <w:t xml:space="preserve">https://www.anti-malware.ru/analytics/Market_Analysis/Breach-and-Attack-Simulation-Market-Overview#part4</w:t>
        </w:r>
      </w:hyperlink>
      <w:r w:rsidDel="00000000" w:rsidR="00000000" w:rsidRPr="00000000">
        <w:rPr>
          <w:rtl w:val="0"/>
        </w:rPr>
      </w:r>
    </w:p>
    <w:p w:rsidR="00000000" w:rsidDel="00000000" w:rsidP="00000000" w:rsidRDefault="00000000" w:rsidRPr="00000000" w14:paraId="00000060">
      <w:pPr>
        <w:spacing w:after="240" w:before="60" w:line="360" w:lineRule="auto"/>
        <w:ind w:firstLine="720"/>
        <w:rPr>
          <w:b w:val="1"/>
          <w:color w:val="24292f"/>
          <w:sz w:val="33"/>
          <w:szCs w:val="33"/>
        </w:rPr>
      </w:pPr>
      <w:r w:rsidDel="00000000" w:rsidR="00000000" w:rsidRPr="00000000">
        <w:rPr>
          <w:b w:val="1"/>
          <w:sz w:val="24"/>
          <w:szCs w:val="24"/>
          <w:rtl w:val="0"/>
        </w:rPr>
        <w:t xml:space="preserve">4. Рыночная ниша</w:t>
      </w:r>
      <w:r w:rsidDel="00000000" w:rsidR="00000000" w:rsidRPr="00000000">
        <w:rPr>
          <w:rtl w:val="0"/>
        </w:rPr>
      </w:r>
    </w:p>
    <w:p w:rsidR="00000000" w:rsidDel="00000000" w:rsidP="00000000" w:rsidRDefault="00000000" w:rsidRPr="00000000" w14:paraId="00000061">
      <w:pPr>
        <w:numPr>
          <w:ilvl w:val="0"/>
          <w:numId w:val="6"/>
        </w:numPr>
        <w:spacing w:after="0" w:afterAutospacing="0" w:line="360" w:lineRule="auto"/>
        <w:ind w:left="720" w:hanging="360"/>
        <w:rPr>
          <w:color w:val="000000"/>
          <w:sz w:val="22"/>
          <w:szCs w:val="22"/>
        </w:rPr>
      </w:pPr>
      <w:r w:rsidDel="00000000" w:rsidR="00000000" w:rsidRPr="00000000">
        <w:rPr>
          <w:rtl w:val="0"/>
        </w:rPr>
        <w:t xml:space="preserve">Целевой рынок: Основные целевые клиенты BSS включают крупные корпорации, финансовые учреждения, государственные организации, а также малый и средний бизнес, которые нуждаются в повышении уровня кибербезопасности.</w:t>
      </w:r>
    </w:p>
    <w:p w:rsidR="00000000" w:rsidDel="00000000" w:rsidP="00000000" w:rsidRDefault="00000000" w:rsidRPr="00000000" w14:paraId="00000062">
      <w:pPr>
        <w:numPr>
          <w:ilvl w:val="0"/>
          <w:numId w:val="6"/>
        </w:numPr>
        <w:spacing w:after="240" w:before="0" w:beforeAutospacing="0" w:line="360" w:lineRule="auto"/>
        <w:ind w:left="720" w:hanging="360"/>
        <w:rPr>
          <w:color w:val="000000"/>
          <w:sz w:val="22"/>
          <w:szCs w:val="22"/>
        </w:rPr>
      </w:pPr>
      <w:r w:rsidDel="00000000" w:rsidR="00000000" w:rsidRPr="00000000">
        <w:rPr>
          <w:rtl w:val="0"/>
        </w:rPr>
        <w:t xml:space="preserve">Отрасли: BSS востребованы в различных отраслях, включая финансы, здравоохранение, технологии, энергетику и государственные учреждения.</w:t>
      </w:r>
    </w:p>
    <w:p w:rsidR="00000000" w:rsidDel="00000000" w:rsidP="00000000" w:rsidRDefault="00000000" w:rsidRPr="00000000" w14:paraId="00000063">
      <w:pPr>
        <w:spacing w:after="240" w:before="60" w:line="36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64">
      <w:pPr>
        <w:spacing w:after="240"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spacing w:after="240"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66">
      <w:pPr>
        <w:spacing w:after="240"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67">
      <w:pPr>
        <w:spacing w:after="240" w:before="60" w:line="360" w:lineRule="auto"/>
        <w:ind w:left="0" w:firstLine="720"/>
        <w:rPr>
          <w:b w:val="1"/>
          <w:sz w:val="24"/>
          <w:szCs w:val="24"/>
        </w:rPr>
      </w:pPr>
      <w:r w:rsidDel="00000000" w:rsidR="00000000" w:rsidRPr="00000000">
        <w:rPr>
          <w:b w:val="1"/>
          <w:sz w:val="24"/>
          <w:szCs w:val="24"/>
          <w:rtl w:val="0"/>
        </w:rPr>
        <w:t xml:space="preserve">5. Производители</w:t>
      </w:r>
    </w:p>
    <w:p w:rsidR="00000000" w:rsidDel="00000000" w:rsidP="00000000" w:rsidRDefault="00000000" w:rsidRPr="00000000" w14:paraId="00000068">
      <w:pPr>
        <w:spacing w:after="240" w:line="360" w:lineRule="auto"/>
        <w:ind w:firstLine="720"/>
        <w:rPr/>
      </w:pPr>
      <w:r w:rsidDel="00000000" w:rsidR="00000000" w:rsidRPr="00000000">
        <w:rPr>
          <w:rtl w:val="0"/>
        </w:rPr>
        <w:t xml:space="preserve">Некоторые из ведущих производителей технологий симуляции атак включают:</w:t>
      </w:r>
    </w:p>
    <w:p w:rsidR="00000000" w:rsidDel="00000000" w:rsidP="00000000" w:rsidRDefault="00000000" w:rsidRPr="00000000" w14:paraId="00000069">
      <w:pPr>
        <w:numPr>
          <w:ilvl w:val="0"/>
          <w:numId w:val="10"/>
        </w:numPr>
        <w:spacing w:after="0" w:afterAutospacing="0" w:line="360" w:lineRule="auto"/>
        <w:ind w:left="720" w:hanging="360"/>
        <w:rPr>
          <w:color w:val="000000"/>
          <w:sz w:val="22"/>
          <w:szCs w:val="22"/>
        </w:rPr>
      </w:pPr>
      <w:r w:rsidDel="00000000" w:rsidR="00000000" w:rsidRPr="00000000">
        <w:rPr>
          <w:rtl w:val="0"/>
        </w:rPr>
        <w:t xml:space="preserve">Cymulate: Платформа, предлагающая симуляции атак и оценку уязвимостей.</w:t>
      </w:r>
    </w:p>
    <w:p w:rsidR="00000000" w:rsidDel="00000000" w:rsidP="00000000" w:rsidRDefault="00000000" w:rsidRPr="00000000" w14:paraId="0000006A">
      <w:pPr>
        <w:numPr>
          <w:ilvl w:val="0"/>
          <w:numId w:val="10"/>
        </w:numPr>
        <w:spacing w:after="0" w:afterAutospacing="0" w:before="0" w:beforeAutospacing="0" w:line="360" w:lineRule="auto"/>
        <w:ind w:left="720" w:hanging="360"/>
        <w:rPr>
          <w:color w:val="000000"/>
          <w:sz w:val="22"/>
          <w:szCs w:val="22"/>
        </w:rPr>
      </w:pPr>
      <w:r w:rsidDel="00000000" w:rsidR="00000000" w:rsidRPr="00000000">
        <w:rPr>
          <w:rtl w:val="0"/>
        </w:rPr>
        <w:t xml:space="preserve">SafeBreach: Предоставляет решения для симуляции кибератак и анализа уязвимостей.</w:t>
      </w:r>
    </w:p>
    <w:p w:rsidR="00000000" w:rsidDel="00000000" w:rsidP="00000000" w:rsidRDefault="00000000" w:rsidRPr="00000000" w14:paraId="0000006B">
      <w:pPr>
        <w:numPr>
          <w:ilvl w:val="0"/>
          <w:numId w:val="10"/>
        </w:numPr>
        <w:spacing w:after="0" w:afterAutospacing="0" w:before="0" w:beforeAutospacing="0" w:line="360" w:lineRule="auto"/>
        <w:ind w:left="720" w:hanging="360"/>
        <w:rPr>
          <w:color w:val="000000"/>
          <w:sz w:val="22"/>
          <w:szCs w:val="22"/>
        </w:rPr>
      </w:pPr>
      <w:r w:rsidDel="00000000" w:rsidR="00000000" w:rsidRPr="00000000">
        <w:rPr>
          <w:rtl w:val="0"/>
        </w:rPr>
        <w:t xml:space="preserve">AttackIQ: Платформа для тестирования безопасности и симуляции атак, ориентированная на улучшение защиты.</w:t>
      </w:r>
    </w:p>
    <w:p w:rsidR="00000000" w:rsidDel="00000000" w:rsidP="00000000" w:rsidRDefault="00000000" w:rsidRPr="00000000" w14:paraId="0000006C">
      <w:pPr>
        <w:numPr>
          <w:ilvl w:val="0"/>
          <w:numId w:val="10"/>
        </w:numPr>
        <w:spacing w:after="0" w:afterAutospacing="0" w:before="0" w:beforeAutospacing="0" w:line="360" w:lineRule="auto"/>
        <w:ind w:left="720" w:hanging="360"/>
        <w:rPr>
          <w:color w:val="000000"/>
          <w:sz w:val="22"/>
          <w:szCs w:val="22"/>
        </w:rPr>
      </w:pPr>
      <w:r w:rsidDel="00000000" w:rsidR="00000000" w:rsidRPr="00000000">
        <w:rPr>
          <w:rtl w:val="0"/>
        </w:rPr>
        <w:t xml:space="preserve">Verodin: Инструменты для симуляции атак и анализа инцидентов в реальном времени.</w:t>
      </w:r>
    </w:p>
    <w:p w:rsidR="00000000" w:rsidDel="00000000" w:rsidP="00000000" w:rsidRDefault="00000000" w:rsidRPr="00000000" w14:paraId="0000006D">
      <w:pPr>
        <w:numPr>
          <w:ilvl w:val="0"/>
          <w:numId w:val="10"/>
        </w:numPr>
        <w:spacing w:after="240" w:before="0" w:beforeAutospacing="0" w:line="360" w:lineRule="auto"/>
        <w:ind w:left="720" w:hanging="360"/>
        <w:rPr>
          <w:color w:val="000000"/>
          <w:sz w:val="22"/>
          <w:szCs w:val="22"/>
        </w:rPr>
      </w:pPr>
      <w:r w:rsidDel="00000000" w:rsidR="00000000" w:rsidRPr="00000000">
        <w:rPr>
          <w:rtl w:val="0"/>
        </w:rPr>
        <w:t xml:space="preserve">Red Canary: Специализируется на обнаружении и реагировании на угрозы, включая симуляцию атак.</w:t>
      </w:r>
      <w:r w:rsidDel="00000000" w:rsidR="00000000" w:rsidRPr="00000000">
        <w:rPr>
          <w:rtl w:val="0"/>
        </w:rPr>
      </w:r>
    </w:p>
    <w:p w:rsidR="00000000" w:rsidDel="00000000" w:rsidP="00000000" w:rsidRDefault="00000000" w:rsidRPr="00000000" w14:paraId="0000006E">
      <w:pPr>
        <w:spacing w:after="240" w:before="60" w:line="360" w:lineRule="auto"/>
        <w:ind w:left="0" w:firstLine="720"/>
        <w:rPr>
          <w:b w:val="1"/>
          <w:sz w:val="24"/>
          <w:szCs w:val="24"/>
          <w:highlight w:val="white"/>
        </w:rPr>
      </w:pPr>
      <w:r w:rsidDel="00000000" w:rsidR="00000000" w:rsidRPr="00000000">
        <w:rPr>
          <w:b w:val="1"/>
          <w:sz w:val="24"/>
          <w:szCs w:val="24"/>
          <w:highlight w:val="white"/>
          <w:rtl w:val="0"/>
        </w:rPr>
        <w:t xml:space="preserve">6. Отечественное производство</w:t>
      </w:r>
    </w:p>
    <w:p w:rsidR="00000000" w:rsidDel="00000000" w:rsidP="00000000" w:rsidRDefault="00000000" w:rsidRPr="00000000" w14:paraId="0000006F">
      <w:pPr>
        <w:spacing w:after="240" w:before="60" w:line="360" w:lineRule="auto"/>
        <w:ind w:left="0" w:firstLine="720"/>
        <w:rPr/>
      </w:pPr>
      <w:r w:rsidDel="00000000" w:rsidR="00000000" w:rsidRPr="00000000">
        <w:rPr>
          <w:highlight w:val="white"/>
          <w:rtl w:val="0"/>
        </w:rPr>
        <w:t xml:space="preserve">В России сегмент рынка продуктов Breach and Attack Simulation находится на ранней стадии развития. Продукты только появляются на рынке, многие компании только проводят пилотные тесты, однако интерес со стороны заказчиков увеличивается. При этом на российском рынке присутствуют как отечественные вендоры (ООО «Контролхак»), так и зарубежные (Cronus Cyber Technologies, Cymulate, Pcysys, Picus Security).</w:t>
      </w:r>
      <w:r w:rsidDel="00000000" w:rsidR="00000000" w:rsidRPr="00000000">
        <w:rPr>
          <w:rtl w:val="0"/>
        </w:rPr>
        <w:t xml:space="preserve"> </w:t>
      </w:r>
      <w:r w:rsidDel="00000000" w:rsidR="00000000" w:rsidRPr="00000000">
        <w:rPr>
          <w:rtl w:val="0"/>
        </w:rPr>
        <w:t xml:space="preserve">По мнению Романа Богомолова, в России не более 10 заказчиков используют подобные системы на текущий момент.</w:t>
      </w:r>
      <w:r w:rsidDel="00000000" w:rsidR="00000000" w:rsidRPr="00000000">
        <w:rPr>
          <w:rtl w:val="0"/>
        </w:rPr>
      </w:r>
    </w:p>
    <w:p w:rsidR="00000000" w:rsidDel="00000000" w:rsidP="00000000" w:rsidRDefault="00000000" w:rsidRPr="00000000" w14:paraId="00000070">
      <w:pPr>
        <w:spacing w:after="240" w:before="60" w:line="360" w:lineRule="auto"/>
        <w:rPr/>
      </w:pPr>
      <w:r w:rsidDel="00000000" w:rsidR="00000000" w:rsidRPr="00000000">
        <w:rPr>
          <w:rtl w:val="0"/>
        </w:rPr>
        <w:t xml:space="preserve">Источник: </w:t>
      </w:r>
      <w:hyperlink r:id="rId8">
        <w:r w:rsidDel="00000000" w:rsidR="00000000" w:rsidRPr="00000000">
          <w:rPr>
            <w:rtl w:val="0"/>
          </w:rPr>
          <w:t xml:space="preserve">https://www.anti-malware.ru/analytics/Market_Analysis/Breach-and-Attack-Simulation-Market-Overview#part4</w:t>
        </w:r>
      </w:hyperlink>
      <w:r w:rsidDel="00000000" w:rsidR="00000000" w:rsidRPr="00000000">
        <w:rPr>
          <w:rtl w:val="0"/>
        </w:rPr>
      </w:r>
    </w:p>
    <w:p w:rsidR="00000000" w:rsidDel="00000000" w:rsidP="00000000" w:rsidRDefault="00000000" w:rsidRPr="00000000" w14:paraId="00000071">
      <w:pPr>
        <w:spacing w:after="240" w:before="60" w:line="360" w:lineRule="auto"/>
        <w:rPr>
          <w:highlight w:val="white"/>
        </w:rPr>
      </w:pPr>
      <w:hyperlink r:id="rId9">
        <w:r w:rsidDel="00000000" w:rsidR="00000000" w:rsidRPr="00000000">
          <w:rPr>
            <w:rtl w:val="0"/>
          </w:rPr>
          <w:t xml:space="preserve">https://www.anti-malware.ru/analytics/Technology_Analysis/Breach-and-Attack-Simulation</w:t>
        </w:r>
      </w:hyperlink>
      <w:r w:rsidDel="00000000" w:rsidR="00000000" w:rsidRPr="00000000">
        <w:rPr>
          <w:rtl w:val="0"/>
        </w:rPr>
      </w:r>
    </w:p>
    <w:p w:rsidR="00000000" w:rsidDel="00000000" w:rsidP="00000000" w:rsidRDefault="00000000" w:rsidRPr="00000000" w14:paraId="00000072">
      <w:pPr>
        <w:spacing w:after="240" w:before="60" w:line="360" w:lineRule="auto"/>
        <w:ind w:left="0" w:firstLine="720"/>
        <w:rPr/>
      </w:pPr>
      <w:r w:rsidDel="00000000" w:rsidR="00000000" w:rsidRPr="00000000">
        <w:rPr>
          <w:rtl w:val="0"/>
        </w:rPr>
        <w:t xml:space="preserve">CTRLHACK – платформа автоматической симуляции атакующих хакерских техник, являющаяся российской разработкой. Она поддерживает как B2B, так и B2G модели, а также входит в Единый государственный реестр отечественного ПО. К примеру, CTRLHACK поддерживает такую BSS как Red Team.</w:t>
      </w:r>
    </w:p>
    <w:p w:rsidR="00000000" w:rsidDel="00000000" w:rsidP="00000000" w:rsidRDefault="00000000" w:rsidRPr="00000000" w14:paraId="00000073">
      <w:pPr>
        <w:spacing w:after="240" w:before="60" w:line="360" w:lineRule="auto"/>
        <w:ind w:left="0" w:firstLine="0"/>
        <w:rPr/>
      </w:pPr>
      <w:r w:rsidDel="00000000" w:rsidR="00000000" w:rsidRPr="00000000">
        <w:rPr>
          <w:rtl w:val="0"/>
        </w:rPr>
        <w:t xml:space="preserve">Сайт компании:                                                                                                   </w:t>
      </w:r>
      <w:hyperlink r:id="rId10">
        <w:r w:rsidDel="00000000" w:rsidR="00000000" w:rsidRPr="00000000">
          <w:rPr>
            <w:rtl w:val="0"/>
          </w:rPr>
          <w:t xml:space="preserve">https://ctrlhack.ru/</w:t>
        </w:r>
      </w:hyperlink>
      <w:r w:rsidDel="00000000" w:rsidR="00000000" w:rsidRPr="00000000">
        <w:rPr>
          <w:rtl w:val="0"/>
        </w:rPr>
      </w:r>
    </w:p>
    <w:p w:rsidR="00000000" w:rsidDel="00000000" w:rsidP="00000000" w:rsidRDefault="00000000" w:rsidRPr="00000000" w14:paraId="00000074">
      <w:pPr>
        <w:spacing w:after="240" w:before="60" w:line="360" w:lineRule="auto"/>
        <w:ind w:left="0" w:firstLine="720"/>
        <w:rPr/>
      </w:pPr>
      <w:r w:rsidDel="00000000" w:rsidR="00000000" w:rsidRPr="00000000">
        <w:rPr>
          <w:rtl w:val="0"/>
        </w:rPr>
      </w:r>
    </w:p>
    <w:p w:rsidR="00000000" w:rsidDel="00000000" w:rsidP="00000000" w:rsidRDefault="00000000" w:rsidRPr="00000000" w14:paraId="00000075">
      <w:pPr>
        <w:spacing w:after="240" w:before="60" w:line="360" w:lineRule="auto"/>
        <w:ind w:left="0" w:firstLine="720"/>
        <w:rPr/>
      </w:pPr>
      <w:r w:rsidDel="00000000" w:rsidR="00000000" w:rsidRPr="00000000">
        <w:rPr>
          <w:rtl w:val="0"/>
        </w:rPr>
        <w:t xml:space="preserve">Продуктом данной компании является программное обеспечение </w:t>
      </w:r>
      <w:r w:rsidDel="00000000" w:rsidR="00000000" w:rsidRPr="00000000">
        <w:rPr>
          <w:rtl w:val="0"/>
        </w:rPr>
        <w:t xml:space="preserve">CtrlHack Base Platform - платформа симуляции кибератакующих техник непосредственно в инфраструктуре организации. Платформа позволяет проводить симуляции различных действий, имитирующих действия хакеров, для всех стадий выполнения кибератак. Симуляции выполняются в автоматическом режиме. Результаты выполнения симуляций позволяют оценить работу средств защиты информации и повысить эффективность детектирования кибератакующих техник на уровне правил детектирования в системах класса SIEM.</w:t>
      </w:r>
    </w:p>
    <w:p w:rsidR="00000000" w:rsidDel="00000000" w:rsidP="00000000" w:rsidRDefault="00000000" w:rsidRPr="00000000" w14:paraId="00000076">
      <w:pPr>
        <w:spacing w:after="240" w:before="60" w:line="360" w:lineRule="auto"/>
        <w:ind w:left="0" w:firstLine="0"/>
        <w:rPr/>
      </w:pPr>
      <w:r w:rsidDel="00000000" w:rsidR="00000000" w:rsidRPr="00000000">
        <w:rPr>
          <w:rtl w:val="0"/>
        </w:rPr>
        <w:t xml:space="preserve">Источник:                                                                                    </w:t>
      </w:r>
      <w:hyperlink r:id="rId11">
        <w:r w:rsidDel="00000000" w:rsidR="00000000" w:rsidRPr="00000000">
          <w:rPr>
            <w:rtl w:val="0"/>
          </w:rPr>
          <w:t xml:space="preserve">https://navigator.sk.ru/orn/1123572</w:t>
        </w:r>
      </w:hyperlink>
      <w:r w:rsidDel="00000000" w:rsidR="00000000" w:rsidRPr="00000000">
        <w:rPr>
          <w:rtl w:val="0"/>
        </w:rPr>
      </w:r>
    </w:p>
    <w:p w:rsidR="00000000" w:rsidDel="00000000" w:rsidP="00000000" w:rsidRDefault="00000000" w:rsidRPr="00000000" w14:paraId="00000077">
      <w:pPr>
        <w:spacing w:after="240" w:before="60" w:line="360" w:lineRule="auto"/>
        <w:ind w:left="0" w:firstLine="0"/>
        <w:rPr/>
      </w:pPr>
      <w:r w:rsidDel="00000000" w:rsidR="00000000" w:rsidRPr="00000000">
        <w:rPr>
          <w:rtl w:val="0"/>
        </w:rPr>
        <w:t xml:space="preserve">ГОСУДАРСТВЕННАЯ РЕГИСТРАЦИЯ ПРОГРАММЫ ДЛЯ ЭВМ: </w:t>
      </w:r>
      <w:hyperlink r:id="rId12">
        <w:r w:rsidDel="00000000" w:rsidR="00000000" w:rsidRPr="00000000">
          <w:rPr>
            <w:rtl w:val="0"/>
          </w:rPr>
          <w:t xml:space="preserve">https://www1.fips.ru/fips_servl/fips_servlet?DB=EVM&amp;DocNumber=2023665564&amp;TypeFile=html</w:t>
        </w:r>
      </w:hyperlink>
      <w:r w:rsidDel="00000000" w:rsidR="00000000" w:rsidRPr="00000000">
        <w:rPr>
          <w:rtl w:val="0"/>
        </w:rPr>
      </w:r>
    </w:p>
    <w:p w:rsidR="00000000" w:rsidDel="00000000" w:rsidP="00000000" w:rsidRDefault="00000000" w:rsidRPr="00000000" w14:paraId="00000078">
      <w:pPr>
        <w:spacing w:after="240" w:before="60" w:line="360" w:lineRule="auto"/>
        <w:ind w:left="0" w:firstLine="0"/>
        <w:rPr/>
      </w:pPr>
      <w:r w:rsidDel="00000000" w:rsidR="00000000" w:rsidRPr="00000000">
        <w:rPr/>
        <w:drawing>
          <wp:inline distB="114300" distT="114300" distL="114300" distR="114300">
            <wp:extent cx="5731200" cy="3327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327400"/>
                    </a:xfrm>
                    <a:prstGeom prst="rect"/>
                    <a:ln/>
                  </pic:spPr>
                </pic:pic>
              </a:graphicData>
            </a:graphic>
          </wp:inline>
        </w:drawing>
      </w:r>
      <w:r w:rsidDel="00000000" w:rsidR="00000000" w:rsidRPr="00000000">
        <w:rPr>
          <w:rtl w:val="0"/>
        </w:rPr>
        <w:t xml:space="preserve">Это данные, предоставленные SK Сколково касательно финансового положения CTRLHACK.</w:t>
      </w:r>
    </w:p>
    <w:p w:rsidR="00000000" w:rsidDel="00000000" w:rsidP="00000000" w:rsidRDefault="00000000" w:rsidRPr="00000000" w14:paraId="00000079">
      <w:pPr>
        <w:spacing w:after="240" w:before="60" w:line="360" w:lineRule="auto"/>
        <w:ind w:left="0" w:firstLine="0"/>
        <w:rPr/>
      </w:pPr>
      <w:r w:rsidDel="00000000" w:rsidR="00000000" w:rsidRPr="00000000">
        <w:rPr>
          <w:rtl w:val="0"/>
        </w:rPr>
        <w:t xml:space="preserve">Источник:                                                                             </w:t>
      </w:r>
      <w:hyperlink r:id="rId14">
        <w:r w:rsidDel="00000000" w:rsidR="00000000" w:rsidRPr="00000000">
          <w:rPr>
            <w:color w:val="1155cc"/>
            <w:u w:val="single"/>
            <w:rtl w:val="0"/>
          </w:rPr>
          <w:t xml:space="preserve">https://navigator.sk.ru/orn/1123572</w:t>
        </w:r>
      </w:hyperlink>
      <w:r w:rsidDel="00000000" w:rsidR="00000000" w:rsidRPr="00000000">
        <w:rPr>
          <w:rtl w:val="0"/>
        </w:rPr>
      </w:r>
    </w:p>
    <w:p w:rsidR="00000000" w:rsidDel="00000000" w:rsidP="00000000" w:rsidRDefault="00000000" w:rsidRPr="00000000" w14:paraId="0000007A">
      <w:pPr>
        <w:spacing w:after="240" w:before="6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7B">
      <w:pPr>
        <w:spacing w:after="240" w:before="60" w:line="360" w:lineRule="auto"/>
        <w:ind w:left="720" w:firstLine="0"/>
        <w:rPr>
          <w:b w:val="1"/>
          <w:sz w:val="24"/>
          <w:szCs w:val="24"/>
        </w:rPr>
      </w:pPr>
      <w:r w:rsidDel="00000000" w:rsidR="00000000" w:rsidRPr="00000000">
        <w:rPr>
          <w:b w:val="1"/>
          <w:sz w:val="24"/>
          <w:szCs w:val="24"/>
          <w:rtl w:val="0"/>
        </w:rPr>
        <w:t xml:space="preserve">7. Заказчики</w:t>
      </w:r>
    </w:p>
    <w:p w:rsidR="00000000" w:rsidDel="00000000" w:rsidP="00000000" w:rsidRDefault="00000000" w:rsidRPr="00000000" w14:paraId="0000007C">
      <w:pPr>
        <w:numPr>
          <w:ilvl w:val="0"/>
          <w:numId w:val="15"/>
        </w:numPr>
        <w:spacing w:after="0" w:afterAutospacing="0" w:line="360" w:lineRule="auto"/>
        <w:ind w:left="720" w:hanging="360"/>
        <w:rPr>
          <w:color w:val="000000"/>
          <w:sz w:val="22"/>
          <w:szCs w:val="22"/>
        </w:rPr>
      </w:pPr>
      <w:r w:rsidDel="00000000" w:rsidR="00000000" w:rsidRPr="00000000">
        <w:rPr>
          <w:rtl w:val="0"/>
        </w:rPr>
        <w:t xml:space="preserve">Корпорации</w:t>
      </w:r>
    </w:p>
    <w:p w:rsidR="00000000" w:rsidDel="00000000" w:rsidP="00000000" w:rsidRDefault="00000000" w:rsidRPr="00000000" w14:paraId="0000007D">
      <w:pPr>
        <w:numPr>
          <w:ilvl w:val="0"/>
          <w:numId w:val="15"/>
        </w:numPr>
        <w:spacing w:after="0" w:afterAutospacing="0" w:before="0" w:beforeAutospacing="0" w:line="360" w:lineRule="auto"/>
        <w:ind w:left="720" w:hanging="360"/>
        <w:rPr>
          <w:color w:val="000000"/>
          <w:sz w:val="22"/>
          <w:szCs w:val="22"/>
        </w:rPr>
      </w:pPr>
      <w:r w:rsidDel="00000000" w:rsidR="00000000" w:rsidRPr="00000000">
        <w:rPr>
          <w:rtl w:val="0"/>
        </w:rPr>
        <w:t xml:space="preserve">Государственные учреждения</w:t>
      </w:r>
    </w:p>
    <w:p w:rsidR="00000000" w:rsidDel="00000000" w:rsidP="00000000" w:rsidRDefault="00000000" w:rsidRPr="00000000" w14:paraId="0000007E">
      <w:pPr>
        <w:numPr>
          <w:ilvl w:val="0"/>
          <w:numId w:val="15"/>
        </w:numPr>
        <w:spacing w:after="240" w:before="0" w:beforeAutospacing="0" w:line="360" w:lineRule="auto"/>
        <w:ind w:left="720" w:hanging="360"/>
        <w:rPr>
          <w:color w:val="000000"/>
          <w:sz w:val="22"/>
          <w:szCs w:val="22"/>
        </w:rPr>
      </w:pPr>
      <w:r w:rsidDel="00000000" w:rsidR="00000000" w:rsidRPr="00000000">
        <w:rPr>
          <w:rtl w:val="0"/>
        </w:rPr>
        <w:t xml:space="preserve">Малый и средний бизнес</w:t>
      </w:r>
    </w:p>
    <w:p w:rsidR="00000000" w:rsidDel="00000000" w:rsidP="00000000" w:rsidRDefault="00000000" w:rsidRPr="00000000" w14:paraId="0000007F">
      <w:pPr>
        <w:spacing w:after="240" w:before="60" w:line="360" w:lineRule="auto"/>
        <w:ind w:left="0" w:firstLine="0"/>
        <w:rPr/>
      </w:pPr>
      <w:r w:rsidDel="00000000" w:rsidR="00000000" w:rsidRPr="00000000">
        <w:rPr>
          <w:rtl w:val="0"/>
        </w:rPr>
        <w:tab/>
        <w:t xml:space="preserve">Вот некоторые конкретные примеры:</w:t>
      </w:r>
    </w:p>
    <w:p w:rsidR="00000000" w:rsidDel="00000000" w:rsidP="00000000" w:rsidRDefault="00000000" w:rsidRPr="00000000" w14:paraId="00000080">
      <w:pPr>
        <w:numPr>
          <w:ilvl w:val="0"/>
          <w:numId w:val="13"/>
        </w:numPr>
        <w:spacing w:after="0" w:afterAutospacing="0" w:before="60" w:line="360" w:lineRule="auto"/>
        <w:ind w:left="720" w:hanging="360"/>
        <w:rPr>
          <w:color w:val="000000"/>
          <w:sz w:val="22"/>
          <w:szCs w:val="22"/>
        </w:rPr>
      </w:pPr>
      <w:r w:rsidDel="00000000" w:rsidR="00000000" w:rsidRPr="00000000">
        <w:rPr>
          <w:rtl w:val="0"/>
        </w:rPr>
        <w:t xml:space="preserve">Финансовые учреждения:</w:t>
      </w:r>
    </w:p>
    <w:p w:rsidR="00000000" w:rsidDel="00000000" w:rsidP="00000000" w:rsidRDefault="00000000" w:rsidRPr="00000000" w14:paraId="00000081">
      <w:pPr>
        <w:numPr>
          <w:ilvl w:val="0"/>
          <w:numId w:val="7"/>
        </w:numPr>
        <w:spacing w:after="0" w:afterAutospacing="0" w:before="0" w:beforeAutospacing="0" w:line="360" w:lineRule="auto"/>
        <w:ind w:left="720" w:hanging="360"/>
        <w:rPr/>
      </w:pPr>
      <w:r w:rsidDel="00000000" w:rsidR="00000000" w:rsidRPr="00000000">
        <w:rPr>
          <w:rtl w:val="0"/>
        </w:rPr>
        <w:t xml:space="preserve">Goldman Sachs: Инвестиционный банк, который внедряет передовые технологии для защиты своих систем от киберугроз.</w:t>
      </w:r>
    </w:p>
    <w:p w:rsidR="00000000" w:rsidDel="00000000" w:rsidP="00000000" w:rsidRDefault="00000000" w:rsidRPr="00000000" w14:paraId="00000082">
      <w:pPr>
        <w:numPr>
          <w:ilvl w:val="0"/>
          <w:numId w:val="7"/>
        </w:numPr>
        <w:spacing w:after="240" w:before="0" w:beforeAutospacing="0" w:line="360" w:lineRule="auto"/>
        <w:ind w:left="720" w:hanging="360"/>
        <w:rPr/>
      </w:pPr>
      <w:r w:rsidDel="00000000" w:rsidR="00000000" w:rsidRPr="00000000">
        <w:rPr>
          <w:rtl w:val="0"/>
        </w:rPr>
        <w:t xml:space="preserve">JPMorgan Chase: Один из крупнейших банков в мире, который использует технологии симуляции атак для повышения уровня киберзащиты.</w:t>
      </w:r>
    </w:p>
    <w:p w:rsidR="00000000" w:rsidDel="00000000" w:rsidP="00000000" w:rsidRDefault="00000000" w:rsidRPr="00000000" w14:paraId="00000083">
      <w:pPr>
        <w:spacing w:after="240" w:before="60" w:line="360" w:lineRule="auto"/>
        <w:ind w:left="0" w:firstLine="0"/>
        <w:rPr/>
      </w:pPr>
      <w:r w:rsidDel="00000000" w:rsidR="00000000" w:rsidRPr="00000000">
        <w:rPr>
          <w:rtl w:val="0"/>
        </w:rPr>
      </w:r>
    </w:p>
    <w:p w:rsidR="00000000" w:rsidDel="00000000" w:rsidP="00000000" w:rsidRDefault="00000000" w:rsidRPr="00000000" w14:paraId="00000084">
      <w:pPr>
        <w:numPr>
          <w:ilvl w:val="0"/>
          <w:numId w:val="13"/>
        </w:numPr>
        <w:spacing w:after="0" w:afterAutospacing="0" w:before="60" w:line="360" w:lineRule="auto"/>
        <w:ind w:left="720" w:hanging="360"/>
        <w:rPr>
          <w:color w:val="000000"/>
          <w:sz w:val="22"/>
          <w:szCs w:val="22"/>
        </w:rPr>
      </w:pPr>
      <w:r w:rsidDel="00000000" w:rsidR="00000000" w:rsidRPr="00000000">
        <w:rPr>
          <w:rtl w:val="0"/>
        </w:rPr>
        <w:t xml:space="preserve">Государственные организации:</w:t>
      </w:r>
    </w:p>
    <w:p w:rsidR="00000000" w:rsidDel="00000000" w:rsidP="00000000" w:rsidRDefault="00000000" w:rsidRPr="00000000" w14:paraId="00000085">
      <w:pPr>
        <w:numPr>
          <w:ilvl w:val="0"/>
          <w:numId w:val="16"/>
        </w:numPr>
        <w:spacing w:after="0" w:afterAutospacing="0" w:before="0" w:beforeAutospacing="0" w:line="360" w:lineRule="auto"/>
        <w:ind w:left="720" w:hanging="360"/>
        <w:rPr/>
      </w:pPr>
      <w:r w:rsidDel="00000000" w:rsidR="00000000" w:rsidRPr="00000000">
        <w:rPr>
          <w:rtl w:val="0"/>
        </w:rPr>
        <w:t xml:space="preserve">Министерство обороны США: Использует симуляцию атак для тестирования систем безопасности и защиты национальной инфраструктуры.</w:t>
      </w:r>
    </w:p>
    <w:p w:rsidR="00000000" w:rsidDel="00000000" w:rsidP="00000000" w:rsidRDefault="00000000" w:rsidRPr="00000000" w14:paraId="00000086">
      <w:pPr>
        <w:numPr>
          <w:ilvl w:val="0"/>
          <w:numId w:val="16"/>
        </w:numPr>
        <w:spacing w:after="240" w:before="0" w:beforeAutospacing="0" w:line="360" w:lineRule="auto"/>
        <w:ind w:left="720" w:hanging="360"/>
        <w:rPr/>
      </w:pPr>
      <w:r w:rsidDel="00000000" w:rsidR="00000000" w:rsidRPr="00000000">
        <w:rPr>
          <w:rtl w:val="0"/>
        </w:rPr>
        <w:t xml:space="preserve">Федеральное бюро расследований (ФБР): Активно применяет симуляцию атак для оценки уязвимостей в своих системах.</w:t>
      </w:r>
    </w:p>
    <w:p w:rsidR="00000000" w:rsidDel="00000000" w:rsidP="00000000" w:rsidRDefault="00000000" w:rsidRPr="00000000" w14:paraId="00000087">
      <w:pPr>
        <w:spacing w:after="240" w:before="60" w:line="360" w:lineRule="auto"/>
        <w:ind w:left="720" w:firstLine="0"/>
        <w:rPr/>
      </w:pPr>
      <w:r w:rsidDel="00000000" w:rsidR="00000000" w:rsidRPr="00000000">
        <w:rPr>
          <w:rtl w:val="0"/>
        </w:rPr>
      </w:r>
    </w:p>
    <w:p w:rsidR="00000000" w:rsidDel="00000000" w:rsidP="00000000" w:rsidRDefault="00000000" w:rsidRPr="00000000" w14:paraId="00000088">
      <w:pPr>
        <w:numPr>
          <w:ilvl w:val="0"/>
          <w:numId w:val="13"/>
        </w:numPr>
        <w:spacing w:after="0" w:afterAutospacing="0" w:before="60" w:line="360" w:lineRule="auto"/>
        <w:ind w:left="720" w:hanging="360"/>
        <w:rPr>
          <w:color w:val="000000"/>
          <w:sz w:val="22"/>
          <w:szCs w:val="22"/>
        </w:rPr>
      </w:pPr>
      <w:r w:rsidDel="00000000" w:rsidR="00000000" w:rsidRPr="00000000">
        <w:rPr>
          <w:rtl w:val="0"/>
        </w:rPr>
        <w:t xml:space="preserve">Здравоохранение:</w:t>
      </w:r>
    </w:p>
    <w:p w:rsidR="00000000" w:rsidDel="00000000" w:rsidP="00000000" w:rsidRDefault="00000000" w:rsidRPr="00000000" w14:paraId="00000089">
      <w:pPr>
        <w:numPr>
          <w:ilvl w:val="0"/>
          <w:numId w:val="3"/>
        </w:numPr>
        <w:spacing w:after="0" w:afterAutospacing="0" w:before="0" w:beforeAutospacing="0" w:line="360" w:lineRule="auto"/>
        <w:ind w:left="720" w:hanging="360"/>
        <w:rPr/>
      </w:pPr>
      <w:r w:rsidDel="00000000" w:rsidR="00000000" w:rsidRPr="00000000">
        <w:rPr>
          <w:rtl w:val="0"/>
        </w:rPr>
        <w:t xml:space="preserve">Kaiser Permanente: Одна из крупнейших медицинских организаций в США, использующая технологии для защиты данных пациентов.</w:t>
      </w:r>
    </w:p>
    <w:p w:rsidR="00000000" w:rsidDel="00000000" w:rsidP="00000000" w:rsidRDefault="00000000" w:rsidRPr="00000000" w14:paraId="0000008A">
      <w:pPr>
        <w:numPr>
          <w:ilvl w:val="0"/>
          <w:numId w:val="3"/>
        </w:numPr>
        <w:spacing w:after="240" w:before="0" w:beforeAutospacing="0" w:line="360" w:lineRule="auto"/>
        <w:ind w:left="720" w:hanging="360"/>
        <w:rPr/>
      </w:pPr>
      <w:r w:rsidDel="00000000" w:rsidR="00000000" w:rsidRPr="00000000">
        <w:rPr>
          <w:rtl w:val="0"/>
        </w:rPr>
        <w:t xml:space="preserve">Mayo Clinic: Здравоохранительное учреждение, которое также активно работает над повышением уровня кибербезопасности.</w:t>
      </w:r>
    </w:p>
    <w:p w:rsidR="00000000" w:rsidDel="00000000" w:rsidP="00000000" w:rsidRDefault="00000000" w:rsidRPr="00000000" w14:paraId="0000008B">
      <w:pPr>
        <w:spacing w:after="240" w:before="60" w:line="360" w:lineRule="auto"/>
        <w:ind w:left="720" w:firstLine="0"/>
        <w:rPr/>
      </w:pPr>
      <w:r w:rsidDel="00000000" w:rsidR="00000000" w:rsidRPr="00000000">
        <w:rPr>
          <w:rtl w:val="0"/>
        </w:rPr>
      </w:r>
    </w:p>
    <w:p w:rsidR="00000000" w:rsidDel="00000000" w:rsidP="00000000" w:rsidRDefault="00000000" w:rsidRPr="00000000" w14:paraId="0000008C">
      <w:pPr>
        <w:numPr>
          <w:ilvl w:val="0"/>
          <w:numId w:val="13"/>
        </w:numPr>
        <w:spacing w:after="0" w:afterAutospacing="0" w:before="60" w:line="360" w:lineRule="auto"/>
        <w:ind w:left="720" w:hanging="360"/>
        <w:rPr>
          <w:color w:val="000000"/>
          <w:sz w:val="22"/>
          <w:szCs w:val="22"/>
        </w:rPr>
      </w:pPr>
      <w:r w:rsidDel="00000000" w:rsidR="00000000" w:rsidRPr="00000000">
        <w:rPr>
          <w:rtl w:val="0"/>
        </w:rPr>
        <w:t xml:space="preserve">Технологические компании:</w:t>
      </w:r>
    </w:p>
    <w:p w:rsidR="00000000" w:rsidDel="00000000" w:rsidP="00000000" w:rsidRDefault="00000000" w:rsidRPr="00000000" w14:paraId="0000008D">
      <w:pPr>
        <w:numPr>
          <w:ilvl w:val="0"/>
          <w:numId w:val="5"/>
        </w:numPr>
        <w:spacing w:after="0" w:afterAutospacing="0" w:before="0" w:beforeAutospacing="0" w:line="360" w:lineRule="auto"/>
        <w:ind w:left="720" w:hanging="360"/>
        <w:rPr/>
      </w:pPr>
      <w:r w:rsidDel="00000000" w:rsidR="00000000" w:rsidRPr="00000000">
        <w:rPr>
          <w:rtl w:val="0"/>
        </w:rPr>
        <w:t xml:space="preserve">Google: Использует симуляцию атак для защиты своих облачных сервисов и пользовательских данных.</w:t>
      </w:r>
    </w:p>
    <w:p w:rsidR="00000000" w:rsidDel="00000000" w:rsidP="00000000" w:rsidRDefault="00000000" w:rsidRPr="00000000" w14:paraId="0000008E">
      <w:pPr>
        <w:numPr>
          <w:ilvl w:val="0"/>
          <w:numId w:val="5"/>
        </w:numPr>
        <w:spacing w:after="240" w:before="0" w:beforeAutospacing="0" w:line="360" w:lineRule="auto"/>
        <w:ind w:left="720" w:hanging="360"/>
        <w:rPr/>
      </w:pPr>
      <w:r w:rsidDel="00000000" w:rsidR="00000000" w:rsidRPr="00000000">
        <w:rPr>
          <w:rtl w:val="0"/>
        </w:rPr>
        <w:t xml:space="preserve">Apple: Применяет технологии симуляции атак для тестирования безопасности своих устройств и сервисов.</w:t>
      </w:r>
    </w:p>
    <w:p w:rsidR="00000000" w:rsidDel="00000000" w:rsidP="00000000" w:rsidRDefault="00000000" w:rsidRPr="00000000" w14:paraId="0000008F">
      <w:pPr>
        <w:pStyle w:val="Heading3"/>
        <w:keepNext w:val="0"/>
        <w:keepLines w:val="0"/>
        <w:spacing w:after="240" w:before="360" w:line="360" w:lineRule="auto"/>
        <w:ind w:firstLine="720"/>
        <w:rPr>
          <w:b w:val="1"/>
          <w:color w:val="000000"/>
          <w:sz w:val="24"/>
          <w:szCs w:val="24"/>
        </w:rPr>
      </w:pPr>
      <w:bookmarkStart w:colFirst="0" w:colLast="0" w:name="_a39zfvnlyk40" w:id="28"/>
      <w:bookmarkEnd w:id="28"/>
      <w:r w:rsidDel="00000000" w:rsidR="00000000" w:rsidRPr="00000000">
        <w:rPr>
          <w:rtl w:val="0"/>
        </w:rPr>
      </w:r>
    </w:p>
    <w:p w:rsidR="00000000" w:rsidDel="00000000" w:rsidP="00000000" w:rsidRDefault="00000000" w:rsidRPr="00000000" w14:paraId="00000090">
      <w:pPr>
        <w:pStyle w:val="Heading3"/>
        <w:keepNext w:val="0"/>
        <w:keepLines w:val="0"/>
        <w:spacing w:after="240" w:before="360" w:line="360" w:lineRule="auto"/>
        <w:ind w:firstLine="720"/>
        <w:rPr>
          <w:b w:val="1"/>
          <w:color w:val="000000"/>
          <w:sz w:val="24"/>
          <w:szCs w:val="24"/>
        </w:rPr>
      </w:pPr>
      <w:bookmarkStart w:colFirst="0" w:colLast="0" w:name="_cg3mirifpakv" w:id="29"/>
      <w:bookmarkEnd w:id="29"/>
      <w:r w:rsidDel="00000000" w:rsidR="00000000" w:rsidRPr="00000000">
        <w:rPr>
          <w:b w:val="1"/>
          <w:color w:val="000000"/>
          <w:sz w:val="24"/>
          <w:szCs w:val="24"/>
          <w:rtl w:val="0"/>
        </w:rPr>
        <w:t xml:space="preserve">8. Заключение</w:t>
      </w:r>
    </w:p>
    <w:p w:rsidR="00000000" w:rsidDel="00000000" w:rsidP="00000000" w:rsidRDefault="00000000" w:rsidRPr="00000000" w14:paraId="00000091">
      <w:pPr>
        <w:spacing w:line="360" w:lineRule="auto"/>
        <w:ind w:firstLine="720"/>
        <w:rPr/>
      </w:pPr>
      <w:r w:rsidDel="00000000" w:rsidR="00000000" w:rsidRPr="00000000">
        <w:rPr>
          <w:rtl w:val="0"/>
        </w:rPr>
        <w:t xml:space="preserve">Рынок BSS находится в состоянии динамичного роста и трансформации, предлагая множество возможностей для компаний, которые готовы адаптироваться к изменениям и внедрять инновационные технологии. Успех в этом сегменте будет зависеть от способности компаний предлагать гибкие, безопасные и ориентированные на клиента решения.</w:t>
      </w:r>
    </w:p>
    <w:p w:rsidR="00000000" w:rsidDel="00000000" w:rsidP="00000000" w:rsidRDefault="00000000" w:rsidRPr="00000000" w14:paraId="00000092">
      <w:pPr>
        <w:spacing w:after="240" w:before="60" w:lineRule="auto"/>
        <w:ind w:left="0" w:firstLine="0"/>
        <w:rPr/>
      </w:pPr>
      <w:r w:rsidDel="00000000" w:rsidR="00000000" w:rsidRPr="00000000">
        <w:rPr>
          <w:rtl w:val="0"/>
        </w:rPr>
      </w:r>
    </w:p>
    <w:p w:rsidR="00000000" w:rsidDel="00000000" w:rsidP="00000000" w:rsidRDefault="00000000" w:rsidRPr="00000000" w14:paraId="00000093">
      <w:pPr>
        <w:spacing w:after="24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94">
      <w:pPr>
        <w:spacing w:after="24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95">
      <w:pPr>
        <w:ind w:left="0"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4292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4292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4292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rFonts w:ascii="Arial" w:cs="Arial" w:eastAsia="Arial" w:hAnsi="Arial"/>
        <w:color w:val="24292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avigator.sk.ru/orn/1123572" TargetMode="External"/><Relationship Id="rId10" Type="http://schemas.openxmlformats.org/officeDocument/2006/relationships/hyperlink" Target="https://ctrlhack.ru/" TargetMode="External"/><Relationship Id="rId13" Type="http://schemas.openxmlformats.org/officeDocument/2006/relationships/image" Target="media/image1.png"/><Relationship Id="rId12" Type="http://schemas.openxmlformats.org/officeDocument/2006/relationships/hyperlink" Target="https://www1.fips.ru/fips_servl/fips_servlet?DB=EVM&amp;DocNumber=2023665564&amp;TypeFi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ti-malware.ru/analytics/Technology_Analysis/Breach-and-Attack-Simulation" TargetMode="External"/><Relationship Id="rId14" Type="http://schemas.openxmlformats.org/officeDocument/2006/relationships/hyperlink" Target="https://navigator.sk.ru/orn/1123572" TargetMode="External"/><Relationship Id="rId5" Type="http://schemas.openxmlformats.org/officeDocument/2006/relationships/styles" Target="styles.xml"/><Relationship Id="rId6" Type="http://schemas.openxmlformats.org/officeDocument/2006/relationships/hyperlink" Target="https://www.csr.ru/upload/iblock/0da/cl25xkzy12if5l4xs425yi25ezp1a11z.pdf" TargetMode="External"/><Relationship Id="rId7" Type="http://schemas.openxmlformats.org/officeDocument/2006/relationships/hyperlink" Target="https://www.anti-malware.ru/analytics/Market_Analysis/Breach-and-Attack-Simulation-Market-Overview#part4" TargetMode="External"/><Relationship Id="rId8" Type="http://schemas.openxmlformats.org/officeDocument/2006/relationships/hyperlink" Target="https://www.anti-malware.ru/analytics/Market_Analysis/Breach-and-Attack-Simulation-Market-Overview#par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