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4B"/>
          <w:sz w:val="44"/>
        </w:rPr>
        <w:t>THE SCENIC CITY SCOUT</w:t>
      </w:r>
    </w:p>
    <w:p>
      <w:pPr>
        <w:jc w:val="center"/>
      </w:pPr>
      <w:r>
        <w:rPr>
          <w:color w:val="2A9D8F"/>
          <w:sz w:val="32"/>
        </w:rPr>
        <w:t>Competitive Landscape — and why reader-funded is open ground</w:t>
      </w:r>
    </w:p>
    <w:p>
      <w:pPr>
        <w:jc w:val="center"/>
      </w:pPr>
      <w:r>
        <w:rPr>
          <w:i/>
          <w:color w:val="415A6B"/>
          <w:sz w:val="21"/>
        </w:rPr>
        <w:t>The Chattanooga local-info field, verified June 2026 — by format, revenue model, and overlap with us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one-sentence read</w:t>
      </w:r>
    </w:p>
    <w:p>
      <w:pPr>
        <w:spacing w:after="100"/>
      </w:pPr>
      <w:r>
        <w:rPr>
          <w:i w:val="0"/>
          <w:sz w:val="21"/>
        </w:rPr>
        <w:t xml:space="preserve">Almost every local-info product in Chattanooga is </w:t>
      </w:r>
      <w:r>
        <w:rPr>
          <w:b/>
          <w:i w:val="0"/>
          <w:sz w:val="21"/>
        </w:rPr>
        <w:t>free to the reader and funded by advertisers, sponsors, or grants</w:t>
      </w:r>
      <w:r>
        <w:rPr>
          <w:i w:val="0"/>
          <w:sz w:val="21"/>
        </w:rPr>
        <w:t xml:space="preserve"> — the lone reader-paid product is the legacy daily, which is actively retreating from print. </w:t>
      </w:r>
      <w:r>
        <w:rPr>
          <w:b/>
          <w:i w:val="0"/>
          <w:sz w:val="21"/>
        </w:rPr>
        <w:t>A reader-funded, no-ads, curated membership product is open ground.</w:t>
      </w:r>
      <w:r>
        <w:rPr>
          <w:i w:val="0"/>
          <w:sz w:val="21"/>
        </w:rPr>
        <w:t xml:space="preserve"> Our risk isn't a price war (you can't out-free a sponsor- or foundation-subsidized rival); it's the *events-calendar and community-bulletin* functions, which free incumbents do well. We win on curation, voice, reporting, and inbox ownership — not on being cheaper.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909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90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Funding model (left↔right) by product type (feed↔curated). The top-right quadrant — reader-funded + curated — is essentially unoccupied.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field, outlet by outlet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Outlet</w:t>
            </w:r>
          </w:p>
        </w:tc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Revenue model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67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Overlap with the Scout (our read)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NOOGAtoday (6AM City)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Free daily email + web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Ads / sponsorship; free to reader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'Need-to-know' news, things-to-do, events; broad audience</w:t>
            </w:r>
          </w:p>
        </w:tc>
        <w:tc>
          <w:tcPr>
            <w:tcW w:type="dxa" w:w="36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 — same daily-newsletter habit &amp; events hook. The scaled, professional incumbent.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Times Free Press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Daily news org; print + digital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Subscription / paywall + ads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Region's paper of record; full local + events (ChattNow)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 — reader-paid like us, but legacy &amp; retreating (weekday single-copy retail ended Jan 2026; Sunday print only).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Chattynooga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Weekly email newsletter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Free; word-of-mouth + paid Meta ads; occasional creative sponsorship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'Porch-level' feel-good stories, neighbors, events; ~900 subs</w:t>
            </w:r>
          </w:p>
        </w:tc>
        <w:tc>
          <w:tcPr>
            <w:tcW w:type="dxa" w:w="36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 (tone) — closest in spirit (warm, curated, hyperlocal). Also stewards Roundabout NorthChatt. The peer to know.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Roundabout / New_ Public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Local community app (AT Protocol)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Grant / philanthropy; free; revenue model undefined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Channels + events calendar + guides; suburban ring; closed beta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LOW-MED — community feed, not editorial. Adjacent; possible channel/tip-line, not a substitute.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 Guide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Weekly email + mobile app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Free; local-partner content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Upbeat 'positive news,' events, restaurants, experiences</w:t>
            </w:r>
          </w:p>
        </w:tc>
        <w:tc>
          <w:tcPr>
            <w:tcW w:type="dxa" w:w="36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 — curated discovery overlap; free/partner-funded.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HERE Chattanooga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Local news site + newsletter (HERE network)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Advertising + paid services / press releases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Local news, business, lifestyle; Hamilton County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 — ad-funded local news; events &amp; business overlap.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Pulse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Alt-weekly, now online-only (Brewer Media)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Ads; free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Arts, music, culture, dining; young professionals</w:t>
            </w:r>
          </w:p>
        </w:tc>
        <w:tc>
          <w:tcPr>
            <w:tcW w:type="dxa" w:w="36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 — culture/events calendar overlap; print suspended 2020.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Chattanoogan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Free web-only daily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Free; ad-supported (inferred)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Breaking news, obituaries, gov't, business; since 1999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LOW — hard news/record, not curated lifestyle.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City Lifestyle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Glossy lifestyle mag/site (franchise)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Advertising (franchise)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Affluent lifestyle features</w:t>
            </w:r>
          </w:p>
        </w:tc>
        <w:tc>
          <w:tcPr>
            <w:tcW w:type="dxa" w:w="36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LOW-MED — advertiser-driven by design; opposite of our bright line.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Visit Chattanooga / Nextdoor / FB groups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Tourism calendar + social platforms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Tourism-funded / free ad platforms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Events listings; neighbor chatter &amp; recommendations</w:t>
            </w:r>
          </w:p>
        </w:tc>
        <w:tc>
          <w:tcPr>
            <w:tcW w:type="dxa" w:w="36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 (events) / LOW (editorial) — discovery &amp; community substitutes, not finished editorial.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7"/>
        </w:rPr>
        <w:t>Sources &amp; confidence per row in competitive_landscape.csv. 'Overlap' is our editorial judgment, not the outlet's claim.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What this means for us</w:t>
      </w:r>
    </w:p>
    <w:p>
      <w:pPr>
        <w:pStyle w:val="ListBullet"/>
        <w:spacing w:after="60"/>
      </w:pPr>
      <w:r>
        <w:rPr>
          <w:b/>
          <w:sz w:val="19"/>
        </w:rPr>
        <w:t>Don't compete on price — compete on the finished product.</w:t>
      </w:r>
      <w:r>
        <w:rPr>
          <w:sz w:val="19"/>
        </w:rPr>
        <w:t xml:space="preserve"> Sponsor- and grant-funded rivals are free forever; we can't and shouldn't undercut. We sell curation, voice, trust, and a no-ads promise the ad-funded field structurally can't make.</w:t>
      </w:r>
    </w:p>
    <w:p>
      <w:pPr>
        <w:pStyle w:val="ListBullet"/>
        <w:spacing w:after="60"/>
      </w:pPr>
      <w:r>
        <w:rPr>
          <w:b/>
          <w:sz w:val="19"/>
        </w:rPr>
        <w:t>Defend the events overlap with a point of view.</w:t>
      </w:r>
      <w:r>
        <w:rPr>
          <w:sz w:val="19"/>
        </w:rPr>
        <w:t xml:space="preserve"> A free calendar is a commodity; 'the five things actually worth your Saturday, chosen by a neighbor' is not. Curate, don't list.</w:t>
      </w:r>
    </w:p>
    <w:p>
      <w:pPr>
        <w:pStyle w:val="ListBullet"/>
        <w:spacing w:after="60"/>
      </w:pPr>
      <w:r>
        <w:rPr>
          <w:b/>
          <w:sz w:val="19"/>
        </w:rPr>
        <w:t>Treat Chattynooga as the peer to know, not the enemy.</w:t>
      </w:r>
      <w:r>
        <w:rPr>
          <w:sz w:val="19"/>
        </w:rPr>
        <w:t xml:space="preserve"> Same warm, hyperlocal lane; it also stewards Roundabout NorthChatt. Coopetition, cross-promo, and shared respect beat a turf fight in a small town.</w:t>
      </w:r>
    </w:p>
    <w:p>
      <w:pPr>
        <w:pStyle w:val="ListBullet"/>
        <w:spacing w:after="60"/>
      </w:pPr>
      <w:r>
        <w:rPr>
          <w:b/>
          <w:sz w:val="19"/>
        </w:rPr>
        <w:t>Use Roundabout as a channel, not a worry.</w:t>
      </w:r>
      <w:r>
        <w:rPr>
          <w:sz w:val="19"/>
        </w:rPr>
        <w:t xml:space="preserve"> A trust-first community feed is a clean Scout tip-line and a place to seed content that drives signups — adjacent infrastructure, not a substitute for editorial.</w:t>
      </w:r>
    </w:p>
    <w:p>
      <w:pPr>
        <w:pStyle w:val="ListBullet"/>
        <w:spacing w:after="60"/>
      </w:pPr>
      <w:r>
        <w:rPr>
          <w:b/>
          <w:sz w:val="19"/>
        </w:rPr>
        <w:t>Watch two triggers:</w:t>
      </w:r>
      <w:r>
        <w:rPr>
          <w:sz w:val="19"/>
        </w:rPr>
        <w:t xml:space="preserve"> (1) anyone standing up a strong *metro* (not suburban) Roundabout, and (2) any free outlet moving into original *reporting* with a paid tier. Either narrows the white space.</w:t>
      </w:r>
    </w:p>
    <w:p>
      <w:pPr>
        <w:pStyle w:val="ListBullet"/>
        <w:spacing w:after="60"/>
      </w:pPr>
      <w:r>
        <w:rPr>
          <w:b/>
          <w:sz w:val="19"/>
        </w:rPr>
        <w:t>Own the bright line publicly.</w:t>
      </w:r>
      <w:r>
        <w:rPr>
          <w:sz w:val="19"/>
        </w:rPr>
        <w:t xml:space="preserve"> In a field where the reader is usually the product sold to advertisers, 'the reader is the customer — never the product' is both true and a differentiator. Say it often.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Positioning paragraph for the beehiiv About page</w:t>
      </w:r>
    </w:p>
    <w:p>
      <w:pPr>
        <w:spacing w:after="100"/>
      </w:pPr>
      <w:r>
        <w:rPr>
          <w:i/>
          <w:color w:val="6B7B85"/>
          <w:sz w:val="18"/>
        </w:rPr>
        <w:t>Drop-in copy that distinguishes a curated, reader-funded newsletter from a community feed and from ad-funded roundups — without naming competitors or going negative. Matches the existing About voice (a real local neighbor, not private equity).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256"/>
            <w:shd w:val="clear" w:color="auto" w:fill="EEF3F4"/>
            <w:tcBorders>
              <w:left w:val="single" w:sz="24" w:space="4" w:color="E76F51"/>
            </w:tcBorders>
          </w:tcPr>
          <w:p>
            <w:r/>
            <w:r>
              <w:rPr>
                <w:b/>
                <w:color w:val="E76F51"/>
                <w:sz w:val="21"/>
              </w:rPr>
              <w:t>Primary — for the About page (≈90 words):</w:t>
            </w:r>
          </w:p>
          <w:p>
            <w:pPr>
              <w:spacing w:before="80"/>
            </w:pPr>
            <w:r>
              <w:rPr>
                <w:i/>
                <w:color w:val="1B3A4B"/>
                <w:sz w:val="22"/>
              </w:rPr>
              <w:t>A quick word on what the Scout is, and isn't. It isn't a feed to scroll, a community bulletin board, or a roundup paid for by the places it covers. There are good versions of all of those in town, and I read them. The Scout is something narrower: one carefully made issue a week, written by a neighbor, paid for by you. No ads, ever, and no sponsored sentences — because the day a business can buy its way in is the day you stop being able to trust what's here. My only job is to be worth your inbox.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256"/>
            <w:shd w:val="clear" w:color="auto" w:fill="EEF3F4"/>
            <w:tcBorders>
              <w:left w:val="single" w:sz="24" w:space="4" w:color="E76F51"/>
            </w:tcBorders>
          </w:tcPr>
          <w:p>
            <w:r/>
            <w:r>
              <w:rPr>
                <w:b/>
                <w:color w:val="E76F51"/>
                <w:sz w:val="21"/>
              </w:rPr>
              <w:t>Short — for a footer, signup form, or 'why pay?' line (≈30 words):</w:t>
            </w:r>
          </w:p>
          <w:p>
            <w:pPr>
              <w:spacing w:before="80"/>
            </w:pPr>
            <w:r>
              <w:rPr>
                <w:i/>
                <w:color w:val="1B3A4B"/>
                <w:sz w:val="22"/>
              </w:rPr>
              <w:t>No ads. No sponsorships. No sponsored sentences. The Scout is one curated issue a week, written by a neighbor and paid for by readers — so the reader is the customer, never the product.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256"/>
            <w:shd w:val="clear" w:color="auto" w:fill="EEF3F4"/>
            <w:tcBorders>
              <w:left w:val="single" w:sz="24" w:space="4" w:color="E76F51"/>
            </w:tcBorders>
          </w:tcPr>
          <w:p>
            <w:r/>
            <w:r>
              <w:rPr>
                <w:b/>
                <w:color w:val="E76F51"/>
                <w:sz w:val="21"/>
              </w:rPr>
              <w:t>One-liner — tagline / social bio:</w:t>
            </w:r>
          </w:p>
          <w:p>
            <w:pPr>
              <w:spacing w:before="80"/>
            </w:pPr>
            <w:r>
              <w:rPr>
                <w:i/>
                <w:color w:val="1B3A4B"/>
                <w:sz w:val="22"/>
              </w:rPr>
              <w:t>A curated weekly for Chattanooga — reader-funded, ad-free, written by a neighbor. The reader is the customer, never the product.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7"/>
        </w:rPr>
        <w:t>Plain-text and HTML versions of these are saved alongside this doc (scout_positioning_about.txt / .html) for pasting into beehiiv.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