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6C8BD" w14:textId="77777777" w:rsidR="00EC4F14" w:rsidRPr="00EC4F14" w:rsidRDefault="00EC4F14" w:rsidP="00EC4F14">
      <w:pPr>
        <w:jc w:val="center"/>
        <w:rPr>
          <w:b/>
          <w:bCs/>
          <w:sz w:val="28"/>
          <w:szCs w:val="32"/>
        </w:rPr>
      </w:pPr>
      <w:r w:rsidRPr="00EC4F14">
        <w:rPr>
          <w:rFonts w:hint="eastAsia"/>
          <w:b/>
          <w:bCs/>
          <w:sz w:val="28"/>
          <w:szCs w:val="32"/>
        </w:rPr>
        <w:t>制度篇</w:t>
      </w:r>
    </w:p>
    <w:p w14:paraId="67A8D4F3" w14:textId="77777777" w:rsidR="00EC4F14" w:rsidRPr="00EC4F14" w:rsidRDefault="00EC4F14" w:rsidP="00EC4F14">
      <w:pPr>
        <w:rPr>
          <w:b/>
          <w:bCs/>
        </w:rPr>
      </w:pPr>
      <w:r w:rsidRPr="00EC4F14">
        <w:rPr>
          <w:rFonts w:hint="eastAsia"/>
          <w:b/>
          <w:bCs/>
          <w:sz w:val="22"/>
          <w:szCs w:val="24"/>
        </w:rPr>
        <w:t>社会学主义基本经济制度科学内涵</w:t>
      </w:r>
    </w:p>
    <w:p w14:paraId="0FA63246" w14:textId="2D7A7763" w:rsidR="00EC4F14" w:rsidRDefault="00EC4F14" w:rsidP="00EC4F14">
      <w:pPr>
        <w:rPr>
          <w:rFonts w:hint="eastAsia"/>
        </w:rPr>
      </w:pPr>
      <w:r w:rsidRPr="00EC4F14">
        <w:rPr>
          <w:rFonts w:hint="eastAsia"/>
          <w:b/>
          <w:bCs/>
        </w:rPr>
        <w:t>1.公有制为主体、多种所有制经济共同发展。</w:t>
      </w:r>
      <w:r>
        <w:rPr>
          <w:rFonts w:hint="eastAsia"/>
        </w:rPr>
        <w:t>生产资料所有制是生产关系的核心,决定着社会的基本性质和发展方向。公有制为主体、多种所有制经济共同发展的基本经济制度,是中国特色社会主义的支柱,社会主义市场经济的根基。公有制经济和非公有制经济都是社会主义市场经济的重要组成部分,都是我国经济社会发展的重要基础。毫不动摇固和发展公有制经济;毫不动摇鼓励支持、引导非公有制经济发展</w:t>
      </w:r>
      <w:r>
        <w:rPr>
          <w:rFonts w:hint="eastAsia"/>
        </w:rPr>
        <w:t>。</w:t>
      </w:r>
      <w:r>
        <w:rPr>
          <w:rFonts w:hint="eastAsia"/>
        </w:rPr>
        <w:t>把公有制经济巩固好、发展好,同鼓励、支持、引导非公有制经济发展是有机统一的。</w:t>
      </w:r>
    </w:p>
    <w:p w14:paraId="407D6A7E" w14:textId="00DE530E" w:rsidR="00EC4F14" w:rsidRDefault="00EC4F14" w:rsidP="00EC4F14">
      <w:pPr>
        <w:rPr>
          <w:rFonts w:hint="eastAsia"/>
        </w:rPr>
      </w:pPr>
      <w:r w:rsidRPr="00EC4F14">
        <w:rPr>
          <w:rFonts w:hint="eastAsia"/>
          <w:b/>
          <w:bCs/>
        </w:rPr>
        <w:t>2.按劳分配为主体、多种分配方式并存的分配制度。</w:t>
      </w:r>
      <w:r>
        <w:rPr>
          <w:rFonts w:hint="eastAsia"/>
        </w:rPr>
        <w:t>分配决定于生产,又反作用于生产</w:t>
      </w:r>
      <w:r>
        <w:rPr>
          <w:rFonts w:hint="eastAsia"/>
        </w:rPr>
        <w:t>。</w:t>
      </w:r>
      <w:r>
        <w:rPr>
          <w:rFonts w:hint="eastAsia"/>
        </w:rPr>
        <w:t>按劳分配是社会主义的基本分配原则,要求以劳动者的数量和质量为依据分配个人收入,多劳多得。按生产要素分配是生产要素所有权在经济上的实现,要求劳动、资本、土地等生产要素</w:t>
      </w:r>
      <w:r>
        <w:rPr>
          <w:rFonts w:hint="eastAsia"/>
        </w:rPr>
        <w:t>由</w:t>
      </w:r>
      <w:r>
        <w:rPr>
          <w:rFonts w:hint="eastAsia"/>
        </w:rPr>
        <w:t>市场评价贡献、按贡献决定报酬。健全以税收、社会保障、转移支付等为主要手段的再分配调节机制,重视发挥第三次分配作用</w:t>
      </w:r>
      <w:r>
        <w:rPr>
          <w:rFonts w:hint="eastAsia"/>
        </w:rPr>
        <w:t>，</w:t>
      </w:r>
      <w:r>
        <w:rPr>
          <w:rFonts w:hint="eastAsia"/>
        </w:rPr>
        <w:t>发展慈善等社会公益事业,促进效率和公平的有机统一。</w:t>
      </w:r>
    </w:p>
    <w:p w14:paraId="1A290921" w14:textId="77777777" w:rsidR="00EC4F14" w:rsidRDefault="00EC4F14" w:rsidP="00EC4F14">
      <w:r w:rsidRPr="00EC4F14">
        <w:rPr>
          <w:rFonts w:hint="eastAsia"/>
          <w:b/>
          <w:bCs/>
        </w:rPr>
        <w:t>3.社会主义市场经济体制。</w:t>
      </w:r>
      <w:r>
        <w:rPr>
          <w:rFonts w:hint="eastAsia"/>
        </w:rPr>
        <w:t>市场经济是市场决定资源配置的经济,体现了以等价交换为基础的商品关系。社会主义市场经济是在中国共产党领导和社会主义制度的前提下发展的市场经济,既体现了不同经济主体之间的独立平等经济关系,也体现了社会主义条件下人们之间根本利益的一致性。政府和市场关系是市场经济体制的核心,使市场在资源配置中起决定性作用,更好发挥政府作用。着力构建市场机制有效、微观主体有活力、宏观调控有度的经济体制,实现产权有效激励、要素自由流动、价格反应灵活、竞争公平有序、企业优胜劣汰,努力形成市场作用和政府作用有机统一、相互补充、相互协调、相互促进的格局。</w:t>
      </w:r>
    </w:p>
    <w:p w14:paraId="1B6CCE35" w14:textId="77777777" w:rsidR="00EC4F14" w:rsidRDefault="00EC4F14" w:rsidP="00EC4F14">
      <w:pPr>
        <w:rPr>
          <w:b/>
          <w:bCs/>
        </w:rPr>
      </w:pPr>
    </w:p>
    <w:p w14:paraId="34594E63" w14:textId="334FE765" w:rsidR="00EC4F14" w:rsidRPr="00EC4F14" w:rsidRDefault="00EC4F14" w:rsidP="00EC4F14">
      <w:pPr>
        <w:rPr>
          <w:b/>
          <w:bCs/>
          <w:sz w:val="22"/>
          <w:szCs w:val="24"/>
        </w:rPr>
      </w:pPr>
      <w:r w:rsidRPr="00EC4F14">
        <w:rPr>
          <w:rFonts w:hint="eastAsia"/>
          <w:b/>
          <w:bCs/>
          <w:sz w:val="22"/>
          <w:szCs w:val="24"/>
        </w:rPr>
        <w:t>完善分配制度</w:t>
      </w:r>
    </w:p>
    <w:p w14:paraId="53E2CF10" w14:textId="77777777" w:rsidR="00EC4F14" w:rsidRDefault="00EC4F14" w:rsidP="00EC4F14">
      <w:pPr>
        <w:rPr>
          <w:b/>
          <w:bCs/>
        </w:rPr>
      </w:pPr>
    </w:p>
    <w:p w14:paraId="721E4469" w14:textId="77777777" w:rsidR="00DD174F" w:rsidRPr="00DD174F" w:rsidRDefault="00DD174F" w:rsidP="00DD174F">
      <w:pPr>
        <w:rPr>
          <w:rFonts w:hint="eastAsia"/>
        </w:rPr>
      </w:pPr>
      <w:r w:rsidRPr="00DD174F">
        <w:rPr>
          <w:rFonts w:hint="eastAsia"/>
        </w:rPr>
        <w:t>一、 坚持和完善分配制度的重要性</w:t>
      </w:r>
    </w:p>
    <w:p w14:paraId="0E335441" w14:textId="77777777" w:rsidR="00DD174F" w:rsidRPr="00DD174F" w:rsidRDefault="00DD174F" w:rsidP="00DD174F">
      <w:pPr>
        <w:rPr>
          <w:rFonts w:hint="eastAsia"/>
        </w:rPr>
      </w:pPr>
      <w:r w:rsidRPr="00DD174F">
        <w:rPr>
          <w:rFonts w:hint="eastAsia"/>
        </w:rPr>
        <w:t>1. 促进社会公平正义</w:t>
      </w:r>
    </w:p>
    <w:p w14:paraId="3D85794D" w14:textId="2DC55E4F" w:rsidR="00DD174F" w:rsidRPr="00DD174F" w:rsidRDefault="00DD174F" w:rsidP="00DD174F">
      <w:pPr>
        <w:rPr>
          <w:rFonts w:hint="eastAsia"/>
        </w:rPr>
      </w:pPr>
      <w:r w:rsidRPr="00DD174F">
        <w:rPr>
          <w:rFonts w:hint="eastAsia"/>
        </w:rPr>
        <w:t>公正的分配制度可以有效缩小贫富差距，实现财富的公平分配</w:t>
      </w:r>
      <w:r w:rsidRPr="00DD174F">
        <w:rPr>
          <w:rFonts w:hint="eastAsia"/>
        </w:rPr>
        <w:t>，</w:t>
      </w:r>
      <w:r w:rsidRPr="00DD174F">
        <w:rPr>
          <w:rFonts w:hint="eastAsia"/>
        </w:rPr>
        <w:t>确保每个人都能够享有基本的经济权益。只有在公正的分配制度下，社会才能实现公平正义</w:t>
      </w:r>
      <w:r w:rsidRPr="00DD174F">
        <w:rPr>
          <w:rFonts w:hint="eastAsia"/>
        </w:rPr>
        <w:t>，</w:t>
      </w:r>
      <w:r w:rsidRPr="00DD174F">
        <w:rPr>
          <w:rFonts w:hint="eastAsia"/>
        </w:rPr>
        <w:t>从而减少社会矛盾和不稳定因素。</w:t>
      </w:r>
    </w:p>
    <w:p w14:paraId="448B5B0F" w14:textId="77777777" w:rsidR="00DD174F" w:rsidRPr="00DD174F" w:rsidRDefault="00DD174F" w:rsidP="00DD174F">
      <w:pPr>
        <w:rPr>
          <w:rFonts w:hint="eastAsia"/>
        </w:rPr>
      </w:pPr>
      <w:r w:rsidRPr="00DD174F">
        <w:rPr>
          <w:rFonts w:hint="eastAsia"/>
        </w:rPr>
        <w:t>2. 激发社会创造力和动力</w:t>
      </w:r>
    </w:p>
    <w:p w14:paraId="60A9DDBE" w14:textId="51F1BB95" w:rsidR="00DD174F" w:rsidRPr="00DD174F" w:rsidRDefault="00DD174F" w:rsidP="00DD174F">
      <w:pPr>
        <w:rPr>
          <w:rFonts w:hint="eastAsia"/>
        </w:rPr>
      </w:pPr>
      <w:r w:rsidRPr="00DD174F">
        <w:rPr>
          <w:rFonts w:hint="eastAsia"/>
        </w:rPr>
        <w:t>一个公正的分配制度可以激励每个人为社会经济的发展做出贡献。当个人付出与回报成正比时</w:t>
      </w:r>
      <w:r w:rsidRPr="00DD174F">
        <w:rPr>
          <w:rFonts w:hint="eastAsia"/>
        </w:rPr>
        <w:t>，</w:t>
      </w:r>
      <w:r w:rsidRPr="00DD174F">
        <w:rPr>
          <w:rFonts w:hint="eastAsia"/>
        </w:rPr>
        <w:t>人们会更积极地从事生产和创造</w:t>
      </w:r>
      <w:r w:rsidRPr="00DD174F">
        <w:rPr>
          <w:rFonts w:hint="eastAsia"/>
        </w:rPr>
        <w:t>，</w:t>
      </w:r>
      <w:r w:rsidRPr="00DD174F">
        <w:rPr>
          <w:rFonts w:hint="eastAsia"/>
        </w:rPr>
        <w:t>这样不仅推动了社会的发展</w:t>
      </w:r>
      <w:r w:rsidRPr="00DD174F">
        <w:rPr>
          <w:rFonts w:hint="eastAsia"/>
        </w:rPr>
        <w:t>，</w:t>
      </w:r>
      <w:r w:rsidRPr="00DD174F">
        <w:rPr>
          <w:rFonts w:hint="eastAsia"/>
        </w:rPr>
        <w:t>也为个人提供了更多发展的机会。</w:t>
      </w:r>
    </w:p>
    <w:p w14:paraId="6FACBD94" w14:textId="77777777" w:rsidR="00DD174F" w:rsidRPr="00DD174F" w:rsidRDefault="00DD174F" w:rsidP="00DD174F">
      <w:pPr>
        <w:rPr>
          <w:rFonts w:hint="eastAsia"/>
        </w:rPr>
      </w:pPr>
      <w:r w:rsidRPr="00DD174F">
        <w:rPr>
          <w:rFonts w:hint="eastAsia"/>
        </w:rPr>
        <w:t>3. 保障社会的可持续发展</w:t>
      </w:r>
    </w:p>
    <w:p w14:paraId="7D9CEA28" w14:textId="655466FF" w:rsidR="00DD174F" w:rsidRPr="00DD174F" w:rsidRDefault="00DD174F" w:rsidP="00DD174F">
      <w:pPr>
        <w:rPr>
          <w:rFonts w:hint="eastAsia"/>
        </w:rPr>
      </w:pPr>
      <w:r w:rsidRPr="00DD174F">
        <w:rPr>
          <w:rFonts w:hint="eastAsia"/>
        </w:rPr>
        <w:t>坚持和完善分配制度可以使资源得到合理配置</w:t>
      </w:r>
      <w:r w:rsidRPr="00DD174F">
        <w:rPr>
          <w:rFonts w:hint="eastAsia"/>
        </w:rPr>
        <w:t>，</w:t>
      </w:r>
      <w:r w:rsidRPr="00DD174F">
        <w:rPr>
          <w:rFonts w:hint="eastAsia"/>
        </w:rPr>
        <w:t>避免浪费和滥用。在一个公正的制度下</w:t>
      </w:r>
      <w:r w:rsidRPr="00DD174F">
        <w:rPr>
          <w:rFonts w:hint="eastAsia"/>
        </w:rPr>
        <w:t>，</w:t>
      </w:r>
      <w:r w:rsidRPr="00DD174F">
        <w:rPr>
          <w:rFonts w:hint="eastAsia"/>
        </w:rPr>
        <w:t>资源可以得到最有效的利用</w:t>
      </w:r>
      <w:r w:rsidRPr="00DD174F">
        <w:rPr>
          <w:rFonts w:hint="eastAsia"/>
        </w:rPr>
        <w:t>，</w:t>
      </w:r>
      <w:r w:rsidRPr="00DD174F">
        <w:rPr>
          <w:rFonts w:hint="eastAsia"/>
        </w:rPr>
        <w:t>从而为社会发展提供了可持续的动力。</w:t>
      </w:r>
    </w:p>
    <w:p w14:paraId="0A72B66D" w14:textId="77777777" w:rsidR="00DD174F" w:rsidRPr="00DD174F" w:rsidRDefault="00DD174F" w:rsidP="00DD174F"/>
    <w:p w14:paraId="07D00D2D" w14:textId="72002405" w:rsidR="00DD174F" w:rsidRPr="00DD174F" w:rsidRDefault="00DD174F" w:rsidP="00DD174F">
      <w:pPr>
        <w:rPr>
          <w:rFonts w:hint="eastAsia"/>
        </w:rPr>
      </w:pPr>
      <w:r w:rsidRPr="00DD174F">
        <w:rPr>
          <w:rFonts w:hint="eastAsia"/>
        </w:rPr>
        <w:t>二、 如何完善分配制度</w:t>
      </w:r>
    </w:p>
    <w:p w14:paraId="53962893" w14:textId="77777777" w:rsidR="00DD174F" w:rsidRPr="00DD174F" w:rsidRDefault="00DD174F" w:rsidP="00DD174F">
      <w:pPr>
        <w:rPr>
          <w:rFonts w:hint="eastAsia"/>
        </w:rPr>
      </w:pPr>
      <w:r w:rsidRPr="00DD174F">
        <w:rPr>
          <w:rFonts w:hint="eastAsia"/>
        </w:rPr>
        <w:t>1. 建立多元化的分配模式</w:t>
      </w:r>
    </w:p>
    <w:p w14:paraId="168883A4" w14:textId="256E87C2" w:rsidR="00DD174F" w:rsidRPr="00DD174F" w:rsidRDefault="00DD174F" w:rsidP="00DD174F">
      <w:pPr>
        <w:rPr>
          <w:rFonts w:hint="eastAsia"/>
        </w:rPr>
      </w:pPr>
      <w:r w:rsidRPr="00DD174F">
        <w:rPr>
          <w:rFonts w:hint="eastAsia"/>
        </w:rPr>
        <w:t>分配制度不应仅仅局限于收入分配</w:t>
      </w:r>
      <w:r w:rsidRPr="00DD174F">
        <w:rPr>
          <w:rFonts w:hint="eastAsia"/>
        </w:rPr>
        <w:t>，</w:t>
      </w:r>
      <w:r w:rsidRPr="00DD174F">
        <w:rPr>
          <w:rFonts w:hint="eastAsia"/>
        </w:rPr>
        <w:t>还应包括财产分配、 机会分配和权力分配等各个方面。 通过建立多元化、综合性的分配模式</w:t>
      </w:r>
      <w:r w:rsidRPr="00DD174F">
        <w:rPr>
          <w:rFonts w:hint="eastAsia"/>
        </w:rPr>
        <w:t>，</w:t>
      </w:r>
      <w:r w:rsidRPr="00DD174F">
        <w:rPr>
          <w:rFonts w:hint="eastAsia"/>
        </w:rPr>
        <w:t>可以更好地满足人民不同层次的需求。</w:t>
      </w:r>
    </w:p>
    <w:p w14:paraId="0E2EED0B" w14:textId="009A41C3" w:rsidR="00DD174F" w:rsidRPr="00DD174F" w:rsidRDefault="00DD174F" w:rsidP="00DD174F">
      <w:pPr>
        <w:rPr>
          <w:rFonts w:hint="eastAsia"/>
        </w:rPr>
      </w:pPr>
      <w:r w:rsidRPr="00DD174F">
        <w:rPr>
          <w:rFonts w:hint="eastAsia"/>
        </w:rPr>
        <w:t>2. 深化改革</w:t>
      </w:r>
      <w:r w:rsidRPr="00DD174F">
        <w:rPr>
          <w:rFonts w:hint="eastAsia"/>
        </w:rPr>
        <w:t>，</w:t>
      </w:r>
      <w:r w:rsidRPr="00DD174F">
        <w:rPr>
          <w:rFonts w:hint="eastAsia"/>
        </w:rPr>
        <w:t>优化收入分配结构</w:t>
      </w:r>
    </w:p>
    <w:p w14:paraId="7BBB2A6C" w14:textId="2BC15A05" w:rsidR="00DD174F" w:rsidRPr="00DD174F" w:rsidRDefault="00DD174F" w:rsidP="00DD174F">
      <w:pPr>
        <w:rPr>
          <w:rFonts w:hint="eastAsia"/>
        </w:rPr>
      </w:pPr>
      <w:r w:rsidRPr="00DD174F">
        <w:rPr>
          <w:rFonts w:hint="eastAsia"/>
        </w:rPr>
        <w:t>通过深化改革</w:t>
      </w:r>
      <w:r w:rsidRPr="00DD174F">
        <w:rPr>
          <w:rFonts w:hint="eastAsia"/>
        </w:rPr>
        <w:t>，</w:t>
      </w:r>
      <w:r w:rsidRPr="00DD174F">
        <w:rPr>
          <w:rFonts w:hint="eastAsia"/>
        </w:rPr>
        <w:t>优化收入分配结构</w:t>
      </w:r>
      <w:r w:rsidRPr="00DD174F">
        <w:rPr>
          <w:rFonts w:hint="eastAsia"/>
        </w:rPr>
        <w:t>，</w:t>
      </w:r>
      <w:r w:rsidRPr="00DD174F">
        <w:rPr>
          <w:rFonts w:hint="eastAsia"/>
        </w:rPr>
        <w:t>可以实现贫富差距的合理化，确保收入的公平分配。具体措施包括加大对低收入群体的扶持力度，提高企业和个人所得税的透明度</w:t>
      </w:r>
      <w:r w:rsidRPr="00DD174F">
        <w:rPr>
          <w:rFonts w:hint="eastAsia"/>
        </w:rPr>
        <w:t>，</w:t>
      </w:r>
      <w:r w:rsidRPr="00DD174F">
        <w:rPr>
          <w:rFonts w:hint="eastAsia"/>
        </w:rPr>
        <w:t>减少收入的差</w:t>
      </w:r>
      <w:r w:rsidRPr="00DD174F">
        <w:rPr>
          <w:rFonts w:hint="eastAsia"/>
        </w:rPr>
        <w:lastRenderedPageBreak/>
        <w:t>距等。</w:t>
      </w:r>
    </w:p>
    <w:p w14:paraId="56577BED" w14:textId="77777777" w:rsidR="00DD174F" w:rsidRPr="00DD174F" w:rsidRDefault="00DD174F" w:rsidP="00DD174F">
      <w:pPr>
        <w:rPr>
          <w:rFonts w:hint="eastAsia"/>
        </w:rPr>
      </w:pPr>
      <w:r w:rsidRPr="00DD174F">
        <w:rPr>
          <w:rFonts w:hint="eastAsia"/>
        </w:rPr>
        <w:t>3. 加强社会保障和福利制度</w:t>
      </w:r>
    </w:p>
    <w:p w14:paraId="51D43937" w14:textId="1D75168C" w:rsidR="00DD174F" w:rsidRPr="00DD174F" w:rsidRDefault="00DD174F" w:rsidP="00DD174F">
      <w:pPr>
        <w:rPr>
          <w:rFonts w:hint="eastAsia"/>
        </w:rPr>
      </w:pPr>
      <w:r w:rsidRPr="00DD174F">
        <w:rPr>
          <w:rFonts w:hint="eastAsia"/>
        </w:rPr>
        <w:t>社会保障和福利制度是完善分配制度的重要组成部分。通过加强社会保障和福利制度的建设</w:t>
      </w:r>
      <w:r w:rsidRPr="00DD174F">
        <w:rPr>
          <w:rFonts w:hint="eastAsia"/>
        </w:rPr>
        <w:t>，</w:t>
      </w:r>
      <w:r w:rsidRPr="00DD174F">
        <w:rPr>
          <w:rFonts w:hint="eastAsia"/>
        </w:rPr>
        <w:t>可以为弱势群体提供更好的保障</w:t>
      </w:r>
      <w:r w:rsidRPr="00DD174F">
        <w:rPr>
          <w:rFonts w:hint="eastAsia"/>
        </w:rPr>
        <w:t>，</w:t>
      </w:r>
      <w:r w:rsidRPr="00DD174F">
        <w:rPr>
          <w:rFonts w:hint="eastAsia"/>
        </w:rPr>
        <w:t>实现社会公平和和谐。</w:t>
      </w:r>
    </w:p>
    <w:p w14:paraId="55A3D2BD" w14:textId="77777777" w:rsidR="00DD174F" w:rsidRPr="00DD174F" w:rsidRDefault="00DD174F" w:rsidP="00DD174F">
      <w:pPr>
        <w:rPr>
          <w:rFonts w:hint="eastAsia"/>
        </w:rPr>
      </w:pPr>
      <w:r w:rsidRPr="00DD174F">
        <w:rPr>
          <w:rFonts w:hint="eastAsia"/>
        </w:rPr>
        <w:t>4. 维护和完善权益保护机制</w:t>
      </w:r>
    </w:p>
    <w:p w14:paraId="2A417E53" w14:textId="77777777" w:rsidR="00DD174F" w:rsidRPr="00DD174F" w:rsidRDefault="00DD174F" w:rsidP="00DD174F">
      <w:r w:rsidRPr="00DD174F">
        <w:rPr>
          <w:rFonts w:hint="eastAsia"/>
        </w:rPr>
        <w:t>为了保护人民的合法权益</w:t>
      </w:r>
      <w:r w:rsidRPr="00DD174F">
        <w:rPr>
          <w:rFonts w:hint="eastAsia"/>
        </w:rPr>
        <w:t>，</w:t>
      </w:r>
      <w:r w:rsidRPr="00DD174F">
        <w:rPr>
          <w:rFonts w:hint="eastAsia"/>
        </w:rPr>
        <w:t>需要建立健全的权益保护机制。这包括完善法律法规</w:t>
      </w:r>
      <w:r w:rsidRPr="00DD174F">
        <w:rPr>
          <w:rFonts w:hint="eastAsia"/>
        </w:rPr>
        <w:t>，</w:t>
      </w:r>
      <w:r w:rsidRPr="00DD174F">
        <w:rPr>
          <w:rFonts w:hint="eastAsia"/>
        </w:rPr>
        <w:t>加大对违法行为的惩处力度</w:t>
      </w:r>
      <w:r w:rsidRPr="00DD174F">
        <w:rPr>
          <w:rFonts w:hint="eastAsia"/>
        </w:rPr>
        <w:t>，</w:t>
      </w:r>
      <w:r w:rsidRPr="00DD174F">
        <w:rPr>
          <w:rFonts w:hint="eastAsia"/>
        </w:rPr>
        <w:t>加强对民众合法权益的维护</w:t>
      </w:r>
      <w:r w:rsidRPr="00DD174F">
        <w:rPr>
          <w:rFonts w:hint="eastAsia"/>
        </w:rPr>
        <w:t>，</w:t>
      </w:r>
      <w:r w:rsidRPr="00DD174F">
        <w:rPr>
          <w:rFonts w:hint="eastAsia"/>
        </w:rPr>
        <w:t>确保公平分配制度的有效运行。</w:t>
      </w:r>
    </w:p>
    <w:p w14:paraId="3C516477" w14:textId="77777777" w:rsidR="00DD174F" w:rsidRDefault="00DD174F" w:rsidP="00DD174F">
      <w:pPr>
        <w:rPr>
          <w:b/>
          <w:bCs/>
        </w:rPr>
      </w:pPr>
    </w:p>
    <w:p w14:paraId="3B439AC9" w14:textId="77777777" w:rsidR="00DD174F" w:rsidRPr="00DD174F" w:rsidRDefault="00EC4F14" w:rsidP="00DD174F">
      <w:pPr>
        <w:jc w:val="center"/>
        <w:rPr>
          <w:b/>
          <w:bCs/>
          <w:sz w:val="24"/>
          <w:szCs w:val="28"/>
        </w:rPr>
      </w:pPr>
      <w:r w:rsidRPr="00DD174F">
        <w:rPr>
          <w:rFonts w:hint="eastAsia"/>
          <w:b/>
          <w:bCs/>
          <w:sz w:val="24"/>
          <w:szCs w:val="28"/>
        </w:rPr>
        <w:t>运行篇</w:t>
      </w:r>
    </w:p>
    <w:p w14:paraId="6120FB03" w14:textId="1138633B" w:rsidR="00EC4F14" w:rsidRPr="00DD174F" w:rsidRDefault="00EC4F14" w:rsidP="00DD174F">
      <w:pPr>
        <w:rPr>
          <w:rFonts w:hint="eastAsia"/>
          <w:b/>
          <w:bCs/>
        </w:rPr>
      </w:pPr>
      <w:r>
        <w:rPr>
          <w:rFonts w:hint="eastAsia"/>
        </w:rPr>
        <w:t>微观经济运行过程；国有企业的经济活动；中国宏观调控的模式</w:t>
      </w:r>
    </w:p>
    <w:p w14:paraId="34734751" w14:textId="77777777" w:rsidR="00486208" w:rsidRDefault="00486208" w:rsidP="00486208">
      <w:pPr>
        <w:jc w:val="center"/>
      </w:pPr>
    </w:p>
    <w:p w14:paraId="23FEB167" w14:textId="31F238A1" w:rsidR="00486208" w:rsidRDefault="00EC4F14" w:rsidP="00486208">
      <w:pPr>
        <w:jc w:val="center"/>
      </w:pPr>
      <w:r>
        <w:rPr>
          <w:rFonts w:hint="eastAsia"/>
        </w:rPr>
        <w:t>发展篇</w:t>
      </w:r>
    </w:p>
    <w:p w14:paraId="4BAC6785" w14:textId="1F2D32B3" w:rsidR="00AB1E16" w:rsidRDefault="00EC4F14" w:rsidP="00EC4F14">
      <w:pPr>
        <w:rPr>
          <w:rFonts w:hint="eastAsia"/>
        </w:rPr>
      </w:pPr>
      <w:r>
        <w:rPr>
          <w:rFonts w:hint="eastAsia"/>
        </w:rPr>
        <w:t>我国经济已由高速增长阶段转向高质量发展阶段；加快构建新发展格局；推进供给侧结构性改革</w:t>
      </w:r>
    </w:p>
    <w:sectPr w:rsidR="00AB1E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F7A"/>
    <w:rsid w:val="000B5F7A"/>
    <w:rsid w:val="000C2860"/>
    <w:rsid w:val="0047057E"/>
    <w:rsid w:val="00486208"/>
    <w:rsid w:val="006E0DC3"/>
    <w:rsid w:val="009D3355"/>
    <w:rsid w:val="00AB1E16"/>
    <w:rsid w:val="00AE1187"/>
    <w:rsid w:val="00B637E8"/>
    <w:rsid w:val="00DD174F"/>
    <w:rsid w:val="00EC4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1A15C"/>
  <w15:chartTrackingRefBased/>
  <w15:docId w15:val="{FDD33A26-2153-45C1-9971-B74927087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B5F7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B5F7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B5F7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B5F7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B5F7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B5F7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B5F7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B5F7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B5F7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5F7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B5F7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B5F7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B5F7A"/>
    <w:rPr>
      <w:rFonts w:cstheme="majorBidi"/>
      <w:color w:val="0F4761" w:themeColor="accent1" w:themeShade="BF"/>
      <w:sz w:val="28"/>
      <w:szCs w:val="28"/>
    </w:rPr>
  </w:style>
  <w:style w:type="character" w:customStyle="1" w:styleId="50">
    <w:name w:val="标题 5 字符"/>
    <w:basedOn w:val="a0"/>
    <w:link w:val="5"/>
    <w:uiPriority w:val="9"/>
    <w:semiHidden/>
    <w:rsid w:val="000B5F7A"/>
    <w:rPr>
      <w:rFonts w:cstheme="majorBidi"/>
      <w:color w:val="0F4761" w:themeColor="accent1" w:themeShade="BF"/>
      <w:sz w:val="24"/>
      <w:szCs w:val="24"/>
    </w:rPr>
  </w:style>
  <w:style w:type="character" w:customStyle="1" w:styleId="60">
    <w:name w:val="标题 6 字符"/>
    <w:basedOn w:val="a0"/>
    <w:link w:val="6"/>
    <w:uiPriority w:val="9"/>
    <w:semiHidden/>
    <w:rsid w:val="000B5F7A"/>
    <w:rPr>
      <w:rFonts w:cstheme="majorBidi"/>
      <w:b/>
      <w:bCs/>
      <w:color w:val="0F4761" w:themeColor="accent1" w:themeShade="BF"/>
    </w:rPr>
  </w:style>
  <w:style w:type="character" w:customStyle="1" w:styleId="70">
    <w:name w:val="标题 7 字符"/>
    <w:basedOn w:val="a0"/>
    <w:link w:val="7"/>
    <w:uiPriority w:val="9"/>
    <w:semiHidden/>
    <w:rsid w:val="000B5F7A"/>
    <w:rPr>
      <w:rFonts w:cstheme="majorBidi"/>
      <w:b/>
      <w:bCs/>
      <w:color w:val="595959" w:themeColor="text1" w:themeTint="A6"/>
    </w:rPr>
  </w:style>
  <w:style w:type="character" w:customStyle="1" w:styleId="80">
    <w:name w:val="标题 8 字符"/>
    <w:basedOn w:val="a0"/>
    <w:link w:val="8"/>
    <w:uiPriority w:val="9"/>
    <w:semiHidden/>
    <w:rsid w:val="000B5F7A"/>
    <w:rPr>
      <w:rFonts w:cstheme="majorBidi"/>
      <w:color w:val="595959" w:themeColor="text1" w:themeTint="A6"/>
    </w:rPr>
  </w:style>
  <w:style w:type="character" w:customStyle="1" w:styleId="90">
    <w:name w:val="标题 9 字符"/>
    <w:basedOn w:val="a0"/>
    <w:link w:val="9"/>
    <w:uiPriority w:val="9"/>
    <w:semiHidden/>
    <w:rsid w:val="000B5F7A"/>
    <w:rPr>
      <w:rFonts w:eastAsiaTheme="majorEastAsia" w:cstheme="majorBidi"/>
      <w:color w:val="595959" w:themeColor="text1" w:themeTint="A6"/>
    </w:rPr>
  </w:style>
  <w:style w:type="paragraph" w:styleId="a3">
    <w:name w:val="Title"/>
    <w:basedOn w:val="a"/>
    <w:next w:val="a"/>
    <w:link w:val="a4"/>
    <w:uiPriority w:val="10"/>
    <w:qFormat/>
    <w:rsid w:val="000B5F7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B5F7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5F7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B5F7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B5F7A"/>
    <w:pPr>
      <w:spacing w:before="160" w:after="160"/>
      <w:jc w:val="center"/>
    </w:pPr>
    <w:rPr>
      <w:i/>
      <w:iCs/>
      <w:color w:val="404040" w:themeColor="text1" w:themeTint="BF"/>
    </w:rPr>
  </w:style>
  <w:style w:type="character" w:customStyle="1" w:styleId="a8">
    <w:name w:val="引用 字符"/>
    <w:basedOn w:val="a0"/>
    <w:link w:val="a7"/>
    <w:uiPriority w:val="29"/>
    <w:rsid w:val="000B5F7A"/>
    <w:rPr>
      <w:i/>
      <w:iCs/>
      <w:color w:val="404040" w:themeColor="text1" w:themeTint="BF"/>
    </w:rPr>
  </w:style>
  <w:style w:type="paragraph" w:styleId="a9">
    <w:name w:val="List Paragraph"/>
    <w:basedOn w:val="a"/>
    <w:uiPriority w:val="34"/>
    <w:qFormat/>
    <w:rsid w:val="000B5F7A"/>
    <w:pPr>
      <w:ind w:left="720"/>
      <w:contextualSpacing/>
    </w:pPr>
  </w:style>
  <w:style w:type="character" w:styleId="aa">
    <w:name w:val="Intense Emphasis"/>
    <w:basedOn w:val="a0"/>
    <w:uiPriority w:val="21"/>
    <w:qFormat/>
    <w:rsid w:val="000B5F7A"/>
    <w:rPr>
      <w:i/>
      <w:iCs/>
      <w:color w:val="0F4761" w:themeColor="accent1" w:themeShade="BF"/>
    </w:rPr>
  </w:style>
  <w:style w:type="paragraph" w:styleId="ab">
    <w:name w:val="Intense Quote"/>
    <w:basedOn w:val="a"/>
    <w:next w:val="a"/>
    <w:link w:val="ac"/>
    <w:uiPriority w:val="30"/>
    <w:qFormat/>
    <w:rsid w:val="000B5F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B5F7A"/>
    <w:rPr>
      <w:i/>
      <w:iCs/>
      <w:color w:val="0F4761" w:themeColor="accent1" w:themeShade="BF"/>
    </w:rPr>
  </w:style>
  <w:style w:type="character" w:styleId="ad">
    <w:name w:val="Intense Reference"/>
    <w:basedOn w:val="a0"/>
    <w:uiPriority w:val="32"/>
    <w:qFormat/>
    <w:rsid w:val="000B5F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晨盛 王</dc:creator>
  <cp:keywords/>
  <dc:description/>
  <cp:lastModifiedBy>晨盛 王</cp:lastModifiedBy>
  <cp:revision>4</cp:revision>
  <dcterms:created xsi:type="dcterms:W3CDTF">2025-01-08T12:55:00Z</dcterms:created>
  <dcterms:modified xsi:type="dcterms:W3CDTF">2025-01-08T13:17:00Z</dcterms:modified>
</cp:coreProperties>
</file>