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91E9" w14:textId="77777777" w:rsidR="005E5782" w:rsidRDefault="005E5782" w:rsidP="000A7A0D">
      <w:pPr>
        <w:jc w:val="center"/>
        <w:rPr>
          <w:sz w:val="40"/>
          <w:szCs w:val="40"/>
        </w:rPr>
      </w:pPr>
    </w:p>
    <w:p w14:paraId="52504813" w14:textId="14B2FF58" w:rsidR="008B45EA" w:rsidRPr="000A7A0D" w:rsidRDefault="008B45EA" w:rsidP="000A7A0D">
      <w:pPr>
        <w:jc w:val="center"/>
        <w:rPr>
          <w:sz w:val="40"/>
          <w:szCs w:val="40"/>
        </w:rPr>
      </w:pPr>
      <w:r w:rsidRPr="000A7A0D">
        <w:rPr>
          <w:sz w:val="40"/>
          <w:szCs w:val="40"/>
        </w:rPr>
        <w:t>CCT College Dublin</w:t>
      </w:r>
    </w:p>
    <w:p w14:paraId="36101A2E" w14:textId="77777777" w:rsidR="008B45EA" w:rsidRDefault="008B45EA" w:rsidP="008E4621">
      <w:pPr>
        <w:rPr>
          <w:sz w:val="40"/>
          <w:szCs w:val="40"/>
        </w:rPr>
      </w:pPr>
    </w:p>
    <w:p w14:paraId="7A96F1AE" w14:textId="77777777" w:rsidR="005E5782" w:rsidRPr="00737D4C" w:rsidRDefault="005E5782" w:rsidP="008E4621"/>
    <w:tbl>
      <w:tblPr>
        <w:tblStyle w:val="TableGrid"/>
        <w:tblW w:w="0" w:type="auto"/>
        <w:jc w:val="center"/>
        <w:tblLook w:val="04A0" w:firstRow="1" w:lastRow="0" w:firstColumn="1" w:lastColumn="0" w:noHBand="0" w:noVBand="1"/>
      </w:tblPr>
      <w:tblGrid>
        <w:gridCol w:w="2263"/>
        <w:gridCol w:w="6753"/>
      </w:tblGrid>
      <w:tr w:rsidR="008B45EA" w:rsidRPr="00737D4C" w14:paraId="729B4079" w14:textId="77777777" w:rsidTr="000A7A0D">
        <w:trPr>
          <w:jc w:val="center"/>
        </w:trPr>
        <w:tc>
          <w:tcPr>
            <w:tcW w:w="2263" w:type="dxa"/>
          </w:tcPr>
          <w:p w14:paraId="22C92E61" w14:textId="77777777" w:rsidR="008B45EA" w:rsidRPr="00565A5D" w:rsidRDefault="008B45EA" w:rsidP="00565A5D">
            <w:pPr>
              <w:ind w:firstLine="0"/>
              <w:jc w:val="left"/>
            </w:pPr>
            <w:r w:rsidRPr="00565A5D">
              <w:t>Module Title:</w:t>
            </w:r>
          </w:p>
          <w:p w14:paraId="1B0506A6" w14:textId="77777777" w:rsidR="008B45EA" w:rsidRPr="00565A5D" w:rsidRDefault="008B45EA" w:rsidP="00565A5D">
            <w:pPr>
              <w:jc w:val="left"/>
            </w:pPr>
          </w:p>
        </w:tc>
        <w:tc>
          <w:tcPr>
            <w:tcW w:w="6753" w:type="dxa"/>
          </w:tcPr>
          <w:p w14:paraId="2ADCC5C1" w14:textId="08318653" w:rsidR="008B45EA" w:rsidRPr="00565A5D" w:rsidRDefault="00727188" w:rsidP="00565A5D">
            <w:pPr>
              <w:ind w:firstLine="0"/>
              <w:jc w:val="left"/>
            </w:pPr>
            <w:r w:rsidRPr="00565A5D">
              <w:t xml:space="preserve">Advanced Data Analysis </w:t>
            </w:r>
          </w:p>
        </w:tc>
      </w:tr>
      <w:tr w:rsidR="008B45EA" w:rsidRPr="00737D4C" w14:paraId="01B2E8FD" w14:textId="77777777" w:rsidTr="000A7A0D">
        <w:trPr>
          <w:jc w:val="center"/>
        </w:trPr>
        <w:tc>
          <w:tcPr>
            <w:tcW w:w="2263" w:type="dxa"/>
          </w:tcPr>
          <w:p w14:paraId="4905471C" w14:textId="77777777" w:rsidR="008B45EA" w:rsidRPr="00565A5D" w:rsidRDefault="008B45EA" w:rsidP="00565A5D">
            <w:pPr>
              <w:ind w:firstLine="0"/>
              <w:jc w:val="left"/>
            </w:pPr>
            <w:r w:rsidRPr="00565A5D">
              <w:t>Assessment Title:</w:t>
            </w:r>
          </w:p>
          <w:p w14:paraId="6A85DF67" w14:textId="77777777" w:rsidR="008B45EA" w:rsidRPr="00565A5D" w:rsidRDefault="008B45EA" w:rsidP="00565A5D">
            <w:pPr>
              <w:jc w:val="left"/>
            </w:pPr>
          </w:p>
        </w:tc>
        <w:tc>
          <w:tcPr>
            <w:tcW w:w="6753" w:type="dxa"/>
          </w:tcPr>
          <w:p w14:paraId="2CD85147" w14:textId="13BAA284" w:rsidR="008B45EA" w:rsidRPr="00565A5D" w:rsidRDefault="00F14E9C" w:rsidP="00565A5D">
            <w:pPr>
              <w:ind w:firstLine="0"/>
              <w:jc w:val="left"/>
            </w:pPr>
            <w:r w:rsidRPr="00565A5D">
              <w:t>Decoding Twitter Emotions: Uncovering Sentiment Patterns and Extracting Insights</w:t>
            </w:r>
          </w:p>
        </w:tc>
      </w:tr>
      <w:tr w:rsidR="008B45EA" w:rsidRPr="00737D4C" w14:paraId="46AD0123" w14:textId="77777777" w:rsidTr="000A7A0D">
        <w:trPr>
          <w:jc w:val="center"/>
        </w:trPr>
        <w:tc>
          <w:tcPr>
            <w:tcW w:w="2263" w:type="dxa"/>
          </w:tcPr>
          <w:p w14:paraId="47A0DD5E" w14:textId="77777777" w:rsidR="008B45EA" w:rsidRPr="00565A5D" w:rsidRDefault="008B45EA" w:rsidP="00565A5D">
            <w:pPr>
              <w:ind w:firstLine="0"/>
              <w:jc w:val="left"/>
            </w:pPr>
            <w:r w:rsidRPr="00565A5D">
              <w:t>Lecturer Name:</w:t>
            </w:r>
          </w:p>
          <w:p w14:paraId="0159467B" w14:textId="77777777" w:rsidR="008B45EA" w:rsidRPr="00565A5D" w:rsidRDefault="008B45EA" w:rsidP="00565A5D">
            <w:pPr>
              <w:jc w:val="left"/>
            </w:pPr>
          </w:p>
        </w:tc>
        <w:tc>
          <w:tcPr>
            <w:tcW w:w="6753" w:type="dxa"/>
          </w:tcPr>
          <w:p w14:paraId="58F1934E" w14:textId="2C8E1621" w:rsidR="008B45EA" w:rsidRPr="00565A5D" w:rsidRDefault="00F14E9C" w:rsidP="00565A5D">
            <w:pPr>
              <w:ind w:firstLine="0"/>
              <w:jc w:val="left"/>
            </w:pPr>
            <w:r w:rsidRPr="00565A5D">
              <w:t>David McQuaid</w:t>
            </w:r>
          </w:p>
        </w:tc>
      </w:tr>
      <w:tr w:rsidR="008B45EA" w:rsidRPr="00737D4C" w14:paraId="59204FED" w14:textId="77777777" w:rsidTr="000A7A0D">
        <w:trPr>
          <w:jc w:val="center"/>
        </w:trPr>
        <w:tc>
          <w:tcPr>
            <w:tcW w:w="2263" w:type="dxa"/>
          </w:tcPr>
          <w:p w14:paraId="76116CEF" w14:textId="77777777" w:rsidR="008B45EA" w:rsidRPr="00565A5D" w:rsidRDefault="008B45EA" w:rsidP="00565A5D">
            <w:pPr>
              <w:ind w:firstLine="0"/>
              <w:jc w:val="left"/>
            </w:pPr>
            <w:r w:rsidRPr="00565A5D">
              <w:t>Student Full Name:</w:t>
            </w:r>
          </w:p>
          <w:p w14:paraId="158D0922" w14:textId="77777777" w:rsidR="008B45EA" w:rsidRPr="00565A5D" w:rsidRDefault="008B45EA" w:rsidP="00565A5D">
            <w:pPr>
              <w:jc w:val="left"/>
            </w:pPr>
          </w:p>
        </w:tc>
        <w:tc>
          <w:tcPr>
            <w:tcW w:w="6753" w:type="dxa"/>
          </w:tcPr>
          <w:p w14:paraId="5EA41E03" w14:textId="1A7D1EE0" w:rsidR="008B45EA" w:rsidRPr="00565A5D" w:rsidRDefault="002C14FE" w:rsidP="00565A5D">
            <w:pPr>
              <w:ind w:firstLine="0"/>
              <w:jc w:val="left"/>
            </w:pPr>
            <w:r w:rsidRPr="00565A5D">
              <w:t>Haider Riaz Ghuman</w:t>
            </w:r>
          </w:p>
        </w:tc>
      </w:tr>
      <w:tr w:rsidR="008B45EA" w:rsidRPr="00737D4C" w14:paraId="020138E2" w14:textId="77777777" w:rsidTr="000A7A0D">
        <w:trPr>
          <w:jc w:val="center"/>
        </w:trPr>
        <w:tc>
          <w:tcPr>
            <w:tcW w:w="2263" w:type="dxa"/>
          </w:tcPr>
          <w:p w14:paraId="47A71415" w14:textId="77777777" w:rsidR="008B45EA" w:rsidRPr="00565A5D" w:rsidRDefault="008B45EA" w:rsidP="00565A5D">
            <w:pPr>
              <w:ind w:firstLine="0"/>
              <w:jc w:val="left"/>
            </w:pPr>
            <w:r w:rsidRPr="00565A5D">
              <w:t>Student Number:</w:t>
            </w:r>
          </w:p>
          <w:p w14:paraId="6FBA536D" w14:textId="77777777" w:rsidR="008B45EA" w:rsidRPr="00565A5D" w:rsidRDefault="008B45EA" w:rsidP="00565A5D">
            <w:pPr>
              <w:jc w:val="left"/>
            </w:pPr>
          </w:p>
        </w:tc>
        <w:tc>
          <w:tcPr>
            <w:tcW w:w="6753" w:type="dxa"/>
          </w:tcPr>
          <w:p w14:paraId="5A1F68B8" w14:textId="31BB8B06" w:rsidR="008B45EA" w:rsidRPr="00565A5D" w:rsidRDefault="002C14FE" w:rsidP="00565A5D">
            <w:pPr>
              <w:ind w:firstLine="0"/>
              <w:jc w:val="left"/>
            </w:pPr>
            <w:r w:rsidRPr="00565A5D">
              <w:t>2022564</w:t>
            </w:r>
          </w:p>
        </w:tc>
      </w:tr>
      <w:tr w:rsidR="008B45EA" w:rsidRPr="00737D4C" w14:paraId="0B83F38F" w14:textId="77777777" w:rsidTr="000A7A0D">
        <w:trPr>
          <w:jc w:val="center"/>
        </w:trPr>
        <w:tc>
          <w:tcPr>
            <w:tcW w:w="2263" w:type="dxa"/>
          </w:tcPr>
          <w:p w14:paraId="03EFE802" w14:textId="77777777" w:rsidR="008B45EA" w:rsidRPr="00565A5D" w:rsidRDefault="008B45EA" w:rsidP="00565A5D">
            <w:pPr>
              <w:ind w:firstLine="0"/>
              <w:jc w:val="left"/>
            </w:pPr>
            <w:r w:rsidRPr="00565A5D">
              <w:t>Assessment Due Date:</w:t>
            </w:r>
          </w:p>
          <w:p w14:paraId="25A44728" w14:textId="77777777" w:rsidR="008B45EA" w:rsidRPr="00565A5D" w:rsidRDefault="008B45EA" w:rsidP="00565A5D">
            <w:pPr>
              <w:jc w:val="left"/>
            </w:pPr>
          </w:p>
        </w:tc>
        <w:tc>
          <w:tcPr>
            <w:tcW w:w="6753" w:type="dxa"/>
          </w:tcPr>
          <w:p w14:paraId="2A4A9D5E" w14:textId="423158E8" w:rsidR="008B45EA" w:rsidRPr="00565A5D" w:rsidRDefault="002C14FE" w:rsidP="00565A5D">
            <w:pPr>
              <w:ind w:firstLine="0"/>
              <w:jc w:val="left"/>
            </w:pPr>
            <w:r w:rsidRPr="00565A5D">
              <w:t>07/01/2024</w:t>
            </w:r>
          </w:p>
        </w:tc>
      </w:tr>
      <w:tr w:rsidR="008B45EA" w:rsidRPr="00737D4C" w14:paraId="15D4D1EF" w14:textId="77777777" w:rsidTr="000A7A0D">
        <w:trPr>
          <w:jc w:val="center"/>
        </w:trPr>
        <w:tc>
          <w:tcPr>
            <w:tcW w:w="2263" w:type="dxa"/>
          </w:tcPr>
          <w:p w14:paraId="60236CF5" w14:textId="77777777" w:rsidR="008B45EA" w:rsidRPr="00565A5D" w:rsidRDefault="008B45EA" w:rsidP="00565A5D">
            <w:pPr>
              <w:ind w:firstLine="0"/>
              <w:jc w:val="left"/>
            </w:pPr>
            <w:r w:rsidRPr="00565A5D">
              <w:t>Date of Submission:</w:t>
            </w:r>
          </w:p>
          <w:p w14:paraId="4A17D772" w14:textId="77777777" w:rsidR="008B45EA" w:rsidRPr="00565A5D" w:rsidRDefault="008B45EA" w:rsidP="00565A5D">
            <w:pPr>
              <w:jc w:val="left"/>
            </w:pPr>
          </w:p>
        </w:tc>
        <w:tc>
          <w:tcPr>
            <w:tcW w:w="6753" w:type="dxa"/>
          </w:tcPr>
          <w:p w14:paraId="0FB109E2" w14:textId="1CFC3439" w:rsidR="008B45EA" w:rsidRPr="00565A5D" w:rsidRDefault="00F14E9C" w:rsidP="00565A5D">
            <w:pPr>
              <w:ind w:firstLine="0"/>
              <w:jc w:val="left"/>
            </w:pPr>
            <w:r w:rsidRPr="00565A5D">
              <w:t>07/01/2024</w:t>
            </w:r>
          </w:p>
        </w:tc>
      </w:tr>
    </w:tbl>
    <w:p w14:paraId="20868575" w14:textId="77777777" w:rsidR="008B45EA" w:rsidRPr="00737D4C" w:rsidRDefault="008B45EA" w:rsidP="008E4621"/>
    <w:p w14:paraId="11B1C924" w14:textId="77777777" w:rsidR="000A7A0D" w:rsidRDefault="000A7A0D" w:rsidP="00565A5D">
      <w:pPr>
        <w:ind w:firstLine="0"/>
      </w:pPr>
    </w:p>
    <w:p w14:paraId="3CC7E7B1" w14:textId="77777777" w:rsidR="000A7A0D" w:rsidRDefault="000A7A0D" w:rsidP="00565A5D">
      <w:pPr>
        <w:ind w:firstLine="0"/>
      </w:pPr>
    </w:p>
    <w:p w14:paraId="3F779EFA" w14:textId="77777777" w:rsidR="005E5782" w:rsidRDefault="005E5782" w:rsidP="00565A5D">
      <w:pPr>
        <w:ind w:firstLine="0"/>
      </w:pPr>
    </w:p>
    <w:p w14:paraId="7BC540CA" w14:textId="77777777" w:rsidR="005E5782" w:rsidRDefault="005E5782" w:rsidP="00565A5D">
      <w:pPr>
        <w:ind w:firstLine="0"/>
      </w:pPr>
    </w:p>
    <w:p w14:paraId="7089C7A8" w14:textId="77777777" w:rsidR="005E5782" w:rsidRDefault="005E5782" w:rsidP="00565A5D">
      <w:pPr>
        <w:ind w:firstLine="0"/>
      </w:pPr>
    </w:p>
    <w:p w14:paraId="2C4DAF11" w14:textId="77777777" w:rsidR="005E5782" w:rsidRDefault="005E5782" w:rsidP="00565A5D">
      <w:pPr>
        <w:ind w:firstLine="0"/>
      </w:pPr>
    </w:p>
    <w:p w14:paraId="67E79A94" w14:textId="77777777" w:rsidR="005E5782" w:rsidRDefault="005E5782" w:rsidP="00565A5D">
      <w:pPr>
        <w:ind w:firstLine="0"/>
      </w:pPr>
    </w:p>
    <w:p w14:paraId="3084857E" w14:textId="77777777" w:rsidR="005E5782" w:rsidRDefault="005E5782" w:rsidP="00565A5D">
      <w:pPr>
        <w:ind w:firstLine="0"/>
      </w:pPr>
    </w:p>
    <w:p w14:paraId="57D1B31F" w14:textId="0EB7C76D" w:rsidR="008B45EA" w:rsidRPr="00737D4C" w:rsidRDefault="000A7A0D" w:rsidP="000A7A0D">
      <w:pPr>
        <w:ind w:firstLine="0"/>
      </w:pPr>
      <w:r>
        <w:t xml:space="preserve">      </w:t>
      </w:r>
      <w:r w:rsidR="008B45EA" w:rsidRPr="00737D4C">
        <w:t xml:space="preserve">Declaration </w:t>
      </w:r>
      <w:r w:rsidR="008B45EA" w:rsidRPr="00737D4C">
        <w:tab/>
      </w:r>
      <w:r w:rsidR="008B45EA" w:rsidRPr="00737D4C">
        <w:tab/>
      </w:r>
      <w:r w:rsidR="008B45EA" w:rsidRPr="00737D4C">
        <w:tab/>
      </w:r>
    </w:p>
    <w:tbl>
      <w:tblPr>
        <w:tblStyle w:val="TableGrid"/>
        <w:tblW w:w="0" w:type="auto"/>
        <w:jc w:val="center"/>
        <w:tblLook w:val="04A0" w:firstRow="1" w:lastRow="0" w:firstColumn="1" w:lastColumn="0" w:noHBand="0" w:noVBand="1"/>
      </w:tblPr>
      <w:tblGrid>
        <w:gridCol w:w="9016"/>
      </w:tblGrid>
      <w:tr w:rsidR="008B45EA" w:rsidRPr="00737D4C" w14:paraId="22937578" w14:textId="77777777" w:rsidTr="000A7A0D">
        <w:trPr>
          <w:trHeight w:val="1111"/>
          <w:jc w:val="center"/>
        </w:trPr>
        <w:tc>
          <w:tcPr>
            <w:tcW w:w="9016" w:type="dxa"/>
          </w:tcPr>
          <w:p w14:paraId="22D19251" w14:textId="77777777" w:rsidR="008B45EA" w:rsidRPr="00737D4C" w:rsidRDefault="008B45EA" w:rsidP="008E4621">
            <w:r w:rsidRPr="00737D4C">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8E4621"/>
        </w:tc>
      </w:tr>
    </w:tbl>
    <w:p w14:paraId="534644BE" w14:textId="77777777" w:rsidR="005E5782" w:rsidRDefault="005E5782" w:rsidP="005E5782">
      <w:pPr>
        <w:ind w:firstLine="0"/>
      </w:pPr>
    </w:p>
    <w:p w14:paraId="1905E9F5" w14:textId="77777777" w:rsidR="0037712E" w:rsidRDefault="0037712E" w:rsidP="0037712E"/>
    <w:p w14:paraId="5F3F0F3B" w14:textId="77777777" w:rsidR="0037712E" w:rsidRDefault="0037712E" w:rsidP="0037712E"/>
    <w:p w14:paraId="59FB4FA8" w14:textId="60DED284" w:rsidR="0037712E" w:rsidRDefault="0037712E" w:rsidP="0037712E">
      <w:r w:rsidRPr="0037712E">
        <w:t>https://github.com/342406/ProjectTweets</w:t>
      </w:r>
    </w:p>
    <w:sdt>
      <w:sdtPr>
        <w:id w:val="1679627737"/>
        <w:docPartObj>
          <w:docPartGallery w:val="Table of Contents"/>
          <w:docPartUnique/>
        </w:docPartObj>
      </w:sdtPr>
      <w:sdtEndPr>
        <w:rPr>
          <w:rFonts w:asciiTheme="minorHAnsi" w:eastAsiaTheme="minorHAnsi" w:hAnsiTheme="minorHAnsi" w:cstheme="minorBidi"/>
          <w:noProof/>
          <w:color w:val="auto"/>
          <w:sz w:val="22"/>
          <w:szCs w:val="22"/>
          <w:lang w:eastAsia="uk-UA"/>
        </w:rPr>
      </w:sdtEndPr>
      <w:sdtContent>
        <w:p w14:paraId="6A6785A1" w14:textId="3C253EFA" w:rsidR="00ED0896" w:rsidRDefault="00ED0896">
          <w:pPr>
            <w:pStyle w:val="TOCHeading"/>
          </w:pPr>
          <w:r w:rsidRPr="00ED0896">
            <w:rPr>
              <w:color w:val="000000" w:themeColor="text1"/>
            </w:rPr>
            <w:t>Table of Contents</w:t>
          </w:r>
        </w:p>
        <w:p w14:paraId="71A86D2A" w14:textId="4B20C6EC" w:rsidR="00ED0896" w:rsidRDefault="00ED0896">
          <w:pPr>
            <w:pStyle w:val="TOC1"/>
            <w:tabs>
              <w:tab w:val="right" w:leader="dot" w:pos="9628"/>
            </w:tabs>
            <w:rPr>
              <w:noProof/>
            </w:rPr>
          </w:pPr>
          <w:r>
            <w:rPr>
              <w:b w:val="0"/>
              <w:bCs w:val="0"/>
            </w:rPr>
            <w:fldChar w:fldCharType="begin"/>
          </w:r>
          <w:r>
            <w:instrText xml:space="preserve"> TOC \o "1-3" \h \z \u </w:instrText>
          </w:r>
          <w:r>
            <w:rPr>
              <w:b w:val="0"/>
              <w:bCs w:val="0"/>
            </w:rPr>
            <w:fldChar w:fldCharType="separate"/>
          </w:r>
          <w:hyperlink w:anchor="_Toc154792562" w:history="1">
            <w:r w:rsidRPr="003838B6">
              <w:rPr>
                <w:rStyle w:val="Hyperlink"/>
                <w:noProof/>
              </w:rPr>
              <w:t>Abstract</w:t>
            </w:r>
            <w:r>
              <w:rPr>
                <w:noProof/>
                <w:webHidden/>
              </w:rPr>
              <w:tab/>
            </w:r>
            <w:r>
              <w:rPr>
                <w:noProof/>
                <w:webHidden/>
              </w:rPr>
              <w:fldChar w:fldCharType="begin"/>
            </w:r>
            <w:r>
              <w:rPr>
                <w:noProof/>
                <w:webHidden/>
              </w:rPr>
              <w:instrText xml:space="preserve"> PAGEREF _Toc154792562 \h </w:instrText>
            </w:r>
            <w:r>
              <w:rPr>
                <w:noProof/>
                <w:webHidden/>
              </w:rPr>
            </w:r>
            <w:r>
              <w:rPr>
                <w:noProof/>
                <w:webHidden/>
              </w:rPr>
              <w:fldChar w:fldCharType="separate"/>
            </w:r>
            <w:r w:rsidR="005E5782">
              <w:rPr>
                <w:noProof/>
                <w:webHidden/>
              </w:rPr>
              <w:t>3</w:t>
            </w:r>
            <w:r>
              <w:rPr>
                <w:noProof/>
                <w:webHidden/>
              </w:rPr>
              <w:fldChar w:fldCharType="end"/>
            </w:r>
          </w:hyperlink>
        </w:p>
        <w:p w14:paraId="6570CB35" w14:textId="0F102F2D" w:rsidR="00ED0896" w:rsidRDefault="00ED0896">
          <w:pPr>
            <w:pStyle w:val="TOC1"/>
            <w:tabs>
              <w:tab w:val="right" w:leader="dot" w:pos="9628"/>
            </w:tabs>
            <w:rPr>
              <w:noProof/>
            </w:rPr>
          </w:pPr>
          <w:r w:rsidRPr="003838B6">
            <w:rPr>
              <w:rStyle w:val="Hyperlink"/>
              <w:noProof/>
            </w:rPr>
            <w:fldChar w:fldCharType="begin"/>
          </w:r>
          <w:r w:rsidRPr="003838B6">
            <w:rPr>
              <w:rStyle w:val="Hyperlink"/>
              <w:noProof/>
            </w:rPr>
            <w:instrText xml:space="preserve"> </w:instrText>
          </w:r>
          <w:r>
            <w:rPr>
              <w:noProof/>
            </w:rPr>
            <w:instrText>HYPERLINK \l "_Toc154792563"</w:instrText>
          </w:r>
          <w:r w:rsidRPr="003838B6">
            <w:rPr>
              <w:rStyle w:val="Hyperlink"/>
              <w:noProof/>
            </w:rPr>
            <w:instrText xml:space="preserve"> </w:instrText>
          </w:r>
          <w:r w:rsidRPr="003838B6">
            <w:rPr>
              <w:rStyle w:val="Hyperlink"/>
              <w:noProof/>
            </w:rPr>
          </w:r>
          <w:r w:rsidRPr="003838B6">
            <w:rPr>
              <w:rStyle w:val="Hyperlink"/>
              <w:noProof/>
            </w:rPr>
            <w:fldChar w:fldCharType="separate"/>
          </w:r>
          <w:r w:rsidRPr="003838B6">
            <w:rPr>
              <w:rStyle w:val="Hyperlink"/>
              <w:noProof/>
            </w:rPr>
            <w:t>Introduction</w:t>
          </w:r>
          <w:r>
            <w:rPr>
              <w:noProof/>
              <w:webHidden/>
            </w:rPr>
            <w:tab/>
          </w:r>
          <w:r>
            <w:rPr>
              <w:noProof/>
              <w:webHidden/>
            </w:rPr>
            <w:fldChar w:fldCharType="begin"/>
          </w:r>
          <w:r>
            <w:rPr>
              <w:noProof/>
              <w:webHidden/>
            </w:rPr>
            <w:instrText xml:space="preserve"> PAGEREF _Toc154792563 \h </w:instrText>
          </w:r>
          <w:r>
            <w:rPr>
              <w:noProof/>
              <w:webHidden/>
            </w:rPr>
          </w:r>
          <w:r>
            <w:rPr>
              <w:noProof/>
              <w:webHidden/>
            </w:rPr>
            <w:fldChar w:fldCharType="separate"/>
          </w:r>
          <w:r w:rsidR="005E5782">
            <w:rPr>
              <w:noProof/>
              <w:webHidden/>
            </w:rPr>
            <w:t>3</w:t>
          </w:r>
          <w:r>
            <w:rPr>
              <w:noProof/>
              <w:webHidden/>
            </w:rPr>
            <w:fldChar w:fldCharType="end"/>
          </w:r>
          <w:r w:rsidRPr="003838B6">
            <w:rPr>
              <w:rStyle w:val="Hyperlink"/>
              <w:noProof/>
            </w:rPr>
            <w:fldChar w:fldCharType="end"/>
          </w:r>
        </w:p>
        <w:p w14:paraId="3330A046" w14:textId="2F1EF9A6" w:rsidR="00ED0896" w:rsidRDefault="00ED0896">
          <w:pPr>
            <w:pStyle w:val="TOC1"/>
            <w:tabs>
              <w:tab w:val="right" w:leader="dot" w:pos="9628"/>
            </w:tabs>
            <w:rPr>
              <w:noProof/>
            </w:rPr>
          </w:pPr>
          <w:hyperlink w:anchor="_Toc154792564" w:history="1">
            <w:r w:rsidRPr="003838B6">
              <w:rPr>
                <w:rStyle w:val="Hyperlink"/>
                <w:noProof/>
              </w:rPr>
              <w:t>Hypothesis</w:t>
            </w:r>
            <w:r>
              <w:rPr>
                <w:noProof/>
                <w:webHidden/>
              </w:rPr>
              <w:tab/>
            </w:r>
            <w:r>
              <w:rPr>
                <w:noProof/>
                <w:webHidden/>
              </w:rPr>
              <w:fldChar w:fldCharType="begin"/>
            </w:r>
            <w:r>
              <w:rPr>
                <w:noProof/>
                <w:webHidden/>
              </w:rPr>
              <w:instrText xml:space="preserve"> PAGEREF _Toc154792564 \h </w:instrText>
            </w:r>
            <w:r>
              <w:rPr>
                <w:noProof/>
                <w:webHidden/>
              </w:rPr>
            </w:r>
            <w:r>
              <w:rPr>
                <w:noProof/>
                <w:webHidden/>
              </w:rPr>
              <w:fldChar w:fldCharType="separate"/>
            </w:r>
            <w:r w:rsidR="005E5782">
              <w:rPr>
                <w:noProof/>
                <w:webHidden/>
              </w:rPr>
              <w:t>3</w:t>
            </w:r>
            <w:r>
              <w:rPr>
                <w:noProof/>
                <w:webHidden/>
              </w:rPr>
              <w:fldChar w:fldCharType="end"/>
            </w:r>
          </w:hyperlink>
        </w:p>
        <w:p w14:paraId="6B81661C" w14:textId="32E30EA3" w:rsidR="00ED0896" w:rsidRDefault="00ED0896">
          <w:pPr>
            <w:pStyle w:val="TOC1"/>
            <w:tabs>
              <w:tab w:val="right" w:leader="dot" w:pos="9628"/>
            </w:tabs>
            <w:rPr>
              <w:noProof/>
            </w:rPr>
          </w:pPr>
          <w:hyperlink w:anchor="_Toc154792565" w:history="1">
            <w:r w:rsidRPr="003838B6">
              <w:rPr>
                <w:rStyle w:val="Hyperlink"/>
                <w:noProof/>
              </w:rPr>
              <w:t>Problem Statement</w:t>
            </w:r>
            <w:r>
              <w:rPr>
                <w:noProof/>
                <w:webHidden/>
              </w:rPr>
              <w:tab/>
            </w:r>
            <w:r>
              <w:rPr>
                <w:noProof/>
                <w:webHidden/>
              </w:rPr>
              <w:fldChar w:fldCharType="begin"/>
            </w:r>
            <w:r>
              <w:rPr>
                <w:noProof/>
                <w:webHidden/>
              </w:rPr>
              <w:instrText xml:space="preserve"> PAGEREF _Toc154792565 \h </w:instrText>
            </w:r>
            <w:r>
              <w:rPr>
                <w:noProof/>
                <w:webHidden/>
              </w:rPr>
            </w:r>
            <w:r>
              <w:rPr>
                <w:noProof/>
                <w:webHidden/>
              </w:rPr>
              <w:fldChar w:fldCharType="separate"/>
            </w:r>
            <w:r w:rsidR="005E5782">
              <w:rPr>
                <w:noProof/>
                <w:webHidden/>
              </w:rPr>
              <w:t>4</w:t>
            </w:r>
            <w:r>
              <w:rPr>
                <w:noProof/>
                <w:webHidden/>
              </w:rPr>
              <w:fldChar w:fldCharType="end"/>
            </w:r>
          </w:hyperlink>
        </w:p>
        <w:p w14:paraId="5E37215A" w14:textId="03F41F79" w:rsidR="00ED0896" w:rsidRDefault="00ED0896">
          <w:pPr>
            <w:pStyle w:val="TOC2"/>
            <w:tabs>
              <w:tab w:val="right" w:leader="dot" w:pos="9628"/>
            </w:tabs>
            <w:rPr>
              <w:noProof/>
            </w:rPr>
          </w:pPr>
          <w:hyperlink w:anchor="_Toc154792566" w:history="1">
            <w:r w:rsidRPr="003838B6">
              <w:rPr>
                <w:rStyle w:val="Hyperlink"/>
                <w:noProof/>
              </w:rPr>
              <w:t>Objective:</w:t>
            </w:r>
            <w:r>
              <w:rPr>
                <w:noProof/>
                <w:webHidden/>
              </w:rPr>
              <w:tab/>
            </w:r>
            <w:r>
              <w:rPr>
                <w:noProof/>
                <w:webHidden/>
              </w:rPr>
              <w:fldChar w:fldCharType="begin"/>
            </w:r>
            <w:r>
              <w:rPr>
                <w:noProof/>
                <w:webHidden/>
              </w:rPr>
              <w:instrText xml:space="preserve"> PAGEREF _Toc154792566 \h </w:instrText>
            </w:r>
            <w:r>
              <w:rPr>
                <w:noProof/>
                <w:webHidden/>
              </w:rPr>
            </w:r>
            <w:r>
              <w:rPr>
                <w:noProof/>
                <w:webHidden/>
              </w:rPr>
              <w:fldChar w:fldCharType="separate"/>
            </w:r>
            <w:r w:rsidR="005E5782">
              <w:rPr>
                <w:noProof/>
                <w:webHidden/>
              </w:rPr>
              <w:t>4</w:t>
            </w:r>
            <w:r>
              <w:rPr>
                <w:noProof/>
                <w:webHidden/>
              </w:rPr>
              <w:fldChar w:fldCharType="end"/>
            </w:r>
          </w:hyperlink>
        </w:p>
        <w:p w14:paraId="04076A2B" w14:textId="01331858" w:rsidR="00ED0896" w:rsidRDefault="00ED0896">
          <w:pPr>
            <w:pStyle w:val="TOC1"/>
            <w:tabs>
              <w:tab w:val="right" w:leader="dot" w:pos="9628"/>
            </w:tabs>
            <w:rPr>
              <w:noProof/>
            </w:rPr>
          </w:pPr>
          <w:hyperlink w:anchor="_Toc154792567" w:history="1">
            <w:r w:rsidRPr="003838B6">
              <w:rPr>
                <w:rStyle w:val="Hyperlink"/>
                <w:noProof/>
              </w:rPr>
              <w:t>Literature Review</w:t>
            </w:r>
            <w:r>
              <w:rPr>
                <w:noProof/>
                <w:webHidden/>
              </w:rPr>
              <w:tab/>
            </w:r>
            <w:r>
              <w:rPr>
                <w:noProof/>
                <w:webHidden/>
              </w:rPr>
              <w:fldChar w:fldCharType="begin"/>
            </w:r>
            <w:r>
              <w:rPr>
                <w:noProof/>
                <w:webHidden/>
              </w:rPr>
              <w:instrText xml:space="preserve"> PAGEREF _Toc154792567 \h </w:instrText>
            </w:r>
            <w:r>
              <w:rPr>
                <w:noProof/>
                <w:webHidden/>
              </w:rPr>
            </w:r>
            <w:r>
              <w:rPr>
                <w:noProof/>
                <w:webHidden/>
              </w:rPr>
              <w:fldChar w:fldCharType="separate"/>
            </w:r>
            <w:r w:rsidR="005E5782">
              <w:rPr>
                <w:noProof/>
                <w:webHidden/>
              </w:rPr>
              <w:t>5</w:t>
            </w:r>
            <w:r>
              <w:rPr>
                <w:noProof/>
                <w:webHidden/>
              </w:rPr>
              <w:fldChar w:fldCharType="end"/>
            </w:r>
          </w:hyperlink>
        </w:p>
        <w:p w14:paraId="2B809963" w14:textId="5B190C97" w:rsidR="00ED0896" w:rsidRDefault="00ED0896">
          <w:pPr>
            <w:pStyle w:val="TOC2"/>
            <w:tabs>
              <w:tab w:val="right" w:leader="dot" w:pos="9628"/>
            </w:tabs>
            <w:rPr>
              <w:noProof/>
            </w:rPr>
          </w:pPr>
          <w:hyperlink w:anchor="_Toc154792568" w:history="1">
            <w:r w:rsidRPr="003838B6">
              <w:rPr>
                <w:rStyle w:val="Hyperlink"/>
                <w:noProof/>
              </w:rPr>
              <w:t>Introduction:</w:t>
            </w:r>
            <w:r>
              <w:rPr>
                <w:noProof/>
                <w:webHidden/>
              </w:rPr>
              <w:tab/>
            </w:r>
            <w:r>
              <w:rPr>
                <w:noProof/>
                <w:webHidden/>
              </w:rPr>
              <w:fldChar w:fldCharType="begin"/>
            </w:r>
            <w:r>
              <w:rPr>
                <w:noProof/>
                <w:webHidden/>
              </w:rPr>
              <w:instrText xml:space="preserve"> PAGEREF _Toc154792568 \h </w:instrText>
            </w:r>
            <w:r>
              <w:rPr>
                <w:noProof/>
                <w:webHidden/>
              </w:rPr>
            </w:r>
            <w:r>
              <w:rPr>
                <w:noProof/>
                <w:webHidden/>
              </w:rPr>
              <w:fldChar w:fldCharType="separate"/>
            </w:r>
            <w:r w:rsidR="005E5782">
              <w:rPr>
                <w:noProof/>
                <w:webHidden/>
              </w:rPr>
              <w:t>5</w:t>
            </w:r>
            <w:r>
              <w:rPr>
                <w:noProof/>
                <w:webHidden/>
              </w:rPr>
              <w:fldChar w:fldCharType="end"/>
            </w:r>
          </w:hyperlink>
        </w:p>
        <w:p w14:paraId="7F89336B" w14:textId="338F0DBB" w:rsidR="00ED0896" w:rsidRDefault="00ED0896">
          <w:pPr>
            <w:pStyle w:val="TOC2"/>
            <w:tabs>
              <w:tab w:val="right" w:leader="dot" w:pos="9628"/>
            </w:tabs>
            <w:rPr>
              <w:noProof/>
            </w:rPr>
          </w:pPr>
          <w:hyperlink w:anchor="_Toc154792569" w:history="1">
            <w:r w:rsidRPr="003838B6">
              <w:rPr>
                <w:rStyle w:val="Hyperlink"/>
                <w:noProof/>
              </w:rPr>
              <w:t>Social Media:</w:t>
            </w:r>
            <w:r>
              <w:rPr>
                <w:noProof/>
                <w:webHidden/>
              </w:rPr>
              <w:tab/>
            </w:r>
            <w:r>
              <w:rPr>
                <w:noProof/>
                <w:webHidden/>
              </w:rPr>
              <w:fldChar w:fldCharType="begin"/>
            </w:r>
            <w:r>
              <w:rPr>
                <w:noProof/>
                <w:webHidden/>
              </w:rPr>
              <w:instrText xml:space="preserve"> PAGEREF _Toc154792569 \h </w:instrText>
            </w:r>
            <w:r>
              <w:rPr>
                <w:noProof/>
                <w:webHidden/>
              </w:rPr>
            </w:r>
            <w:r>
              <w:rPr>
                <w:noProof/>
                <w:webHidden/>
              </w:rPr>
              <w:fldChar w:fldCharType="separate"/>
            </w:r>
            <w:r w:rsidR="005E5782">
              <w:rPr>
                <w:noProof/>
                <w:webHidden/>
              </w:rPr>
              <w:t>5</w:t>
            </w:r>
            <w:r>
              <w:rPr>
                <w:noProof/>
                <w:webHidden/>
              </w:rPr>
              <w:fldChar w:fldCharType="end"/>
            </w:r>
          </w:hyperlink>
        </w:p>
        <w:p w14:paraId="4D868283" w14:textId="563E27A2" w:rsidR="00ED0896" w:rsidRDefault="00ED0896">
          <w:pPr>
            <w:pStyle w:val="TOC2"/>
            <w:tabs>
              <w:tab w:val="right" w:leader="dot" w:pos="9628"/>
            </w:tabs>
            <w:rPr>
              <w:noProof/>
            </w:rPr>
          </w:pPr>
          <w:hyperlink w:anchor="_Toc154792570" w:history="1">
            <w:r w:rsidRPr="003838B6">
              <w:rPr>
                <w:rStyle w:val="Hyperlink"/>
                <w:noProof/>
              </w:rPr>
              <w:t>Social Media data analysis:</w:t>
            </w:r>
            <w:r>
              <w:rPr>
                <w:noProof/>
                <w:webHidden/>
              </w:rPr>
              <w:tab/>
            </w:r>
            <w:r>
              <w:rPr>
                <w:noProof/>
                <w:webHidden/>
              </w:rPr>
              <w:fldChar w:fldCharType="begin"/>
            </w:r>
            <w:r>
              <w:rPr>
                <w:noProof/>
                <w:webHidden/>
              </w:rPr>
              <w:instrText xml:space="preserve"> PAGEREF _Toc154792570 \h </w:instrText>
            </w:r>
            <w:r>
              <w:rPr>
                <w:noProof/>
                <w:webHidden/>
              </w:rPr>
            </w:r>
            <w:r>
              <w:rPr>
                <w:noProof/>
                <w:webHidden/>
              </w:rPr>
              <w:fldChar w:fldCharType="separate"/>
            </w:r>
            <w:r w:rsidR="005E5782">
              <w:rPr>
                <w:noProof/>
                <w:webHidden/>
              </w:rPr>
              <w:t>5</w:t>
            </w:r>
            <w:r>
              <w:rPr>
                <w:noProof/>
                <w:webHidden/>
              </w:rPr>
              <w:fldChar w:fldCharType="end"/>
            </w:r>
          </w:hyperlink>
        </w:p>
        <w:p w14:paraId="3C49B222" w14:textId="2F34BD5E" w:rsidR="00ED0896" w:rsidRDefault="00ED0896">
          <w:pPr>
            <w:pStyle w:val="TOC1"/>
            <w:tabs>
              <w:tab w:val="right" w:leader="dot" w:pos="9628"/>
            </w:tabs>
            <w:rPr>
              <w:noProof/>
            </w:rPr>
          </w:pPr>
          <w:hyperlink w:anchor="_Toc154792571" w:history="1">
            <w:r w:rsidRPr="003838B6">
              <w:rPr>
                <w:rStyle w:val="Hyperlink"/>
                <w:noProof/>
                <w:lang w:val="en-IN" w:eastAsia="en-IN"/>
              </w:rPr>
              <w:t>Methodology</w:t>
            </w:r>
            <w:r>
              <w:rPr>
                <w:noProof/>
                <w:webHidden/>
              </w:rPr>
              <w:tab/>
            </w:r>
            <w:r>
              <w:rPr>
                <w:noProof/>
                <w:webHidden/>
              </w:rPr>
              <w:fldChar w:fldCharType="begin"/>
            </w:r>
            <w:r>
              <w:rPr>
                <w:noProof/>
                <w:webHidden/>
              </w:rPr>
              <w:instrText xml:space="preserve"> PAGEREF _Toc154792571 \h </w:instrText>
            </w:r>
            <w:r>
              <w:rPr>
                <w:noProof/>
                <w:webHidden/>
              </w:rPr>
            </w:r>
            <w:r>
              <w:rPr>
                <w:noProof/>
                <w:webHidden/>
              </w:rPr>
              <w:fldChar w:fldCharType="separate"/>
            </w:r>
            <w:r w:rsidR="005E5782">
              <w:rPr>
                <w:noProof/>
                <w:webHidden/>
              </w:rPr>
              <w:t>6</w:t>
            </w:r>
            <w:r>
              <w:rPr>
                <w:noProof/>
                <w:webHidden/>
              </w:rPr>
              <w:fldChar w:fldCharType="end"/>
            </w:r>
          </w:hyperlink>
        </w:p>
        <w:p w14:paraId="72439452" w14:textId="74C90634" w:rsidR="00ED0896" w:rsidRDefault="00ED0896">
          <w:pPr>
            <w:pStyle w:val="TOC2"/>
            <w:tabs>
              <w:tab w:val="right" w:leader="dot" w:pos="9628"/>
            </w:tabs>
            <w:rPr>
              <w:noProof/>
            </w:rPr>
          </w:pPr>
          <w:hyperlink w:anchor="_Toc154792572" w:history="1">
            <w:r w:rsidRPr="003838B6">
              <w:rPr>
                <w:rStyle w:val="Hyperlink"/>
                <w:noProof/>
              </w:rPr>
              <w:t>Data Collection:</w:t>
            </w:r>
            <w:r>
              <w:rPr>
                <w:noProof/>
                <w:webHidden/>
              </w:rPr>
              <w:tab/>
            </w:r>
            <w:r>
              <w:rPr>
                <w:noProof/>
                <w:webHidden/>
              </w:rPr>
              <w:fldChar w:fldCharType="begin"/>
            </w:r>
            <w:r>
              <w:rPr>
                <w:noProof/>
                <w:webHidden/>
              </w:rPr>
              <w:instrText xml:space="preserve"> PAGEREF _Toc154792572 \h </w:instrText>
            </w:r>
            <w:r>
              <w:rPr>
                <w:noProof/>
                <w:webHidden/>
              </w:rPr>
            </w:r>
            <w:r>
              <w:rPr>
                <w:noProof/>
                <w:webHidden/>
              </w:rPr>
              <w:fldChar w:fldCharType="separate"/>
            </w:r>
            <w:r w:rsidR="005E5782">
              <w:rPr>
                <w:noProof/>
                <w:webHidden/>
              </w:rPr>
              <w:t>6</w:t>
            </w:r>
            <w:r>
              <w:rPr>
                <w:noProof/>
                <w:webHidden/>
              </w:rPr>
              <w:fldChar w:fldCharType="end"/>
            </w:r>
          </w:hyperlink>
        </w:p>
        <w:p w14:paraId="259E030E" w14:textId="19E4C36C" w:rsidR="00ED0896" w:rsidRDefault="00ED0896">
          <w:pPr>
            <w:pStyle w:val="TOC2"/>
            <w:tabs>
              <w:tab w:val="right" w:leader="dot" w:pos="9628"/>
            </w:tabs>
            <w:rPr>
              <w:noProof/>
            </w:rPr>
          </w:pPr>
          <w:hyperlink w:anchor="_Toc154792573" w:history="1">
            <w:r w:rsidRPr="003838B6">
              <w:rPr>
                <w:rStyle w:val="Hyperlink"/>
                <w:noProof/>
              </w:rPr>
              <w:t>Pre-processing:</w:t>
            </w:r>
            <w:r>
              <w:rPr>
                <w:noProof/>
                <w:webHidden/>
              </w:rPr>
              <w:tab/>
            </w:r>
            <w:r>
              <w:rPr>
                <w:noProof/>
                <w:webHidden/>
              </w:rPr>
              <w:fldChar w:fldCharType="begin"/>
            </w:r>
            <w:r>
              <w:rPr>
                <w:noProof/>
                <w:webHidden/>
              </w:rPr>
              <w:instrText xml:space="preserve"> PAGEREF _Toc154792573 \h </w:instrText>
            </w:r>
            <w:r>
              <w:rPr>
                <w:noProof/>
                <w:webHidden/>
              </w:rPr>
            </w:r>
            <w:r>
              <w:rPr>
                <w:noProof/>
                <w:webHidden/>
              </w:rPr>
              <w:fldChar w:fldCharType="separate"/>
            </w:r>
            <w:r w:rsidR="005E5782">
              <w:rPr>
                <w:noProof/>
                <w:webHidden/>
              </w:rPr>
              <w:t>6</w:t>
            </w:r>
            <w:r>
              <w:rPr>
                <w:noProof/>
                <w:webHidden/>
              </w:rPr>
              <w:fldChar w:fldCharType="end"/>
            </w:r>
          </w:hyperlink>
        </w:p>
        <w:p w14:paraId="39E7EDE7" w14:textId="73F72A96" w:rsidR="00ED0896" w:rsidRDefault="00ED0896">
          <w:pPr>
            <w:pStyle w:val="TOC2"/>
            <w:tabs>
              <w:tab w:val="right" w:leader="dot" w:pos="9628"/>
            </w:tabs>
            <w:rPr>
              <w:noProof/>
            </w:rPr>
          </w:pPr>
          <w:hyperlink w:anchor="_Toc154792574" w:history="1">
            <w:r w:rsidRPr="003838B6">
              <w:rPr>
                <w:rStyle w:val="Hyperlink"/>
                <w:noProof/>
              </w:rPr>
              <w:t>Sentiment Classification:</w:t>
            </w:r>
            <w:r>
              <w:rPr>
                <w:noProof/>
                <w:webHidden/>
              </w:rPr>
              <w:tab/>
            </w:r>
            <w:r>
              <w:rPr>
                <w:noProof/>
                <w:webHidden/>
              </w:rPr>
              <w:fldChar w:fldCharType="begin"/>
            </w:r>
            <w:r>
              <w:rPr>
                <w:noProof/>
                <w:webHidden/>
              </w:rPr>
              <w:instrText xml:space="preserve"> PAGEREF _Toc154792574 \h </w:instrText>
            </w:r>
            <w:r>
              <w:rPr>
                <w:noProof/>
                <w:webHidden/>
              </w:rPr>
            </w:r>
            <w:r>
              <w:rPr>
                <w:noProof/>
                <w:webHidden/>
              </w:rPr>
              <w:fldChar w:fldCharType="separate"/>
            </w:r>
            <w:r w:rsidR="005E5782">
              <w:rPr>
                <w:noProof/>
                <w:webHidden/>
              </w:rPr>
              <w:t>6</w:t>
            </w:r>
            <w:r>
              <w:rPr>
                <w:noProof/>
                <w:webHidden/>
              </w:rPr>
              <w:fldChar w:fldCharType="end"/>
            </w:r>
          </w:hyperlink>
        </w:p>
        <w:p w14:paraId="119E8B24" w14:textId="192A3F8D" w:rsidR="00ED0896" w:rsidRDefault="00ED0896">
          <w:pPr>
            <w:pStyle w:val="TOC2"/>
            <w:tabs>
              <w:tab w:val="right" w:leader="dot" w:pos="9628"/>
            </w:tabs>
            <w:rPr>
              <w:noProof/>
            </w:rPr>
          </w:pPr>
          <w:hyperlink w:anchor="_Toc154792575" w:history="1">
            <w:r w:rsidRPr="003838B6">
              <w:rPr>
                <w:rStyle w:val="Hyperlink"/>
                <w:noProof/>
              </w:rPr>
              <w:t>Insights and Visualizations:</w:t>
            </w:r>
            <w:r>
              <w:rPr>
                <w:noProof/>
                <w:webHidden/>
              </w:rPr>
              <w:tab/>
            </w:r>
            <w:r>
              <w:rPr>
                <w:noProof/>
                <w:webHidden/>
              </w:rPr>
              <w:fldChar w:fldCharType="begin"/>
            </w:r>
            <w:r>
              <w:rPr>
                <w:noProof/>
                <w:webHidden/>
              </w:rPr>
              <w:instrText xml:space="preserve"> PAGEREF _Toc154792575 \h </w:instrText>
            </w:r>
            <w:r>
              <w:rPr>
                <w:noProof/>
                <w:webHidden/>
              </w:rPr>
            </w:r>
            <w:r>
              <w:rPr>
                <w:noProof/>
                <w:webHidden/>
              </w:rPr>
              <w:fldChar w:fldCharType="separate"/>
            </w:r>
            <w:r w:rsidR="005E5782">
              <w:rPr>
                <w:noProof/>
                <w:webHidden/>
              </w:rPr>
              <w:t>6</w:t>
            </w:r>
            <w:r>
              <w:rPr>
                <w:noProof/>
                <w:webHidden/>
              </w:rPr>
              <w:fldChar w:fldCharType="end"/>
            </w:r>
          </w:hyperlink>
        </w:p>
        <w:p w14:paraId="0A4C9DDA" w14:textId="707295DE" w:rsidR="00ED0896" w:rsidRDefault="00ED0896">
          <w:pPr>
            <w:pStyle w:val="TOC2"/>
            <w:tabs>
              <w:tab w:val="right" w:leader="dot" w:pos="9628"/>
            </w:tabs>
            <w:rPr>
              <w:noProof/>
            </w:rPr>
          </w:pPr>
          <w:hyperlink w:anchor="_Toc154792576" w:history="1">
            <w:r w:rsidRPr="003838B6">
              <w:rPr>
                <w:rStyle w:val="Hyperlink"/>
                <w:noProof/>
              </w:rPr>
              <w:t>Results:</w:t>
            </w:r>
            <w:r>
              <w:rPr>
                <w:noProof/>
                <w:webHidden/>
              </w:rPr>
              <w:tab/>
            </w:r>
            <w:r>
              <w:rPr>
                <w:noProof/>
                <w:webHidden/>
              </w:rPr>
              <w:fldChar w:fldCharType="begin"/>
            </w:r>
            <w:r>
              <w:rPr>
                <w:noProof/>
                <w:webHidden/>
              </w:rPr>
              <w:instrText xml:space="preserve"> PAGEREF _Toc154792576 \h </w:instrText>
            </w:r>
            <w:r>
              <w:rPr>
                <w:noProof/>
                <w:webHidden/>
              </w:rPr>
            </w:r>
            <w:r>
              <w:rPr>
                <w:noProof/>
                <w:webHidden/>
              </w:rPr>
              <w:fldChar w:fldCharType="separate"/>
            </w:r>
            <w:r w:rsidR="005E5782">
              <w:rPr>
                <w:noProof/>
                <w:webHidden/>
              </w:rPr>
              <w:t>6</w:t>
            </w:r>
            <w:r>
              <w:rPr>
                <w:noProof/>
                <w:webHidden/>
              </w:rPr>
              <w:fldChar w:fldCharType="end"/>
            </w:r>
          </w:hyperlink>
        </w:p>
        <w:p w14:paraId="38506965" w14:textId="65097994" w:rsidR="00ED0896" w:rsidRDefault="00ED0896">
          <w:pPr>
            <w:pStyle w:val="TOC1"/>
            <w:tabs>
              <w:tab w:val="right" w:leader="dot" w:pos="9628"/>
            </w:tabs>
            <w:rPr>
              <w:noProof/>
            </w:rPr>
          </w:pPr>
          <w:hyperlink w:anchor="_Toc154792577" w:history="1">
            <w:r w:rsidRPr="003838B6">
              <w:rPr>
                <w:rStyle w:val="Hyperlink"/>
                <w:noProof/>
                <w:lang w:val="en-IN" w:eastAsia="en-IN"/>
              </w:rPr>
              <w:t>Conclusion:</w:t>
            </w:r>
            <w:r>
              <w:rPr>
                <w:noProof/>
                <w:webHidden/>
              </w:rPr>
              <w:tab/>
            </w:r>
            <w:r>
              <w:rPr>
                <w:noProof/>
                <w:webHidden/>
              </w:rPr>
              <w:fldChar w:fldCharType="begin"/>
            </w:r>
            <w:r>
              <w:rPr>
                <w:noProof/>
                <w:webHidden/>
              </w:rPr>
              <w:instrText xml:space="preserve"> PAGEREF _Toc154792577 \h </w:instrText>
            </w:r>
            <w:r>
              <w:rPr>
                <w:noProof/>
                <w:webHidden/>
              </w:rPr>
            </w:r>
            <w:r>
              <w:rPr>
                <w:noProof/>
                <w:webHidden/>
              </w:rPr>
              <w:fldChar w:fldCharType="separate"/>
            </w:r>
            <w:r w:rsidR="005E5782">
              <w:rPr>
                <w:noProof/>
                <w:webHidden/>
              </w:rPr>
              <w:t>7</w:t>
            </w:r>
            <w:r>
              <w:rPr>
                <w:noProof/>
                <w:webHidden/>
              </w:rPr>
              <w:fldChar w:fldCharType="end"/>
            </w:r>
          </w:hyperlink>
        </w:p>
        <w:p w14:paraId="7FE8202E" w14:textId="4880A05F" w:rsidR="00ED0896" w:rsidRDefault="00ED0896">
          <w:pPr>
            <w:pStyle w:val="TOC1"/>
            <w:tabs>
              <w:tab w:val="right" w:leader="dot" w:pos="9628"/>
            </w:tabs>
            <w:rPr>
              <w:noProof/>
            </w:rPr>
          </w:pPr>
          <w:hyperlink w:anchor="_Toc154792578" w:history="1">
            <w:r w:rsidRPr="003838B6">
              <w:rPr>
                <w:rStyle w:val="Hyperlink"/>
                <w:noProof/>
              </w:rPr>
              <w:t>REFERENCES</w:t>
            </w:r>
            <w:r>
              <w:rPr>
                <w:noProof/>
                <w:webHidden/>
              </w:rPr>
              <w:tab/>
            </w:r>
            <w:r>
              <w:rPr>
                <w:noProof/>
                <w:webHidden/>
              </w:rPr>
              <w:fldChar w:fldCharType="begin"/>
            </w:r>
            <w:r>
              <w:rPr>
                <w:noProof/>
                <w:webHidden/>
              </w:rPr>
              <w:instrText xml:space="preserve"> PAGEREF _Toc154792578 \h </w:instrText>
            </w:r>
            <w:r>
              <w:rPr>
                <w:noProof/>
                <w:webHidden/>
              </w:rPr>
            </w:r>
            <w:r>
              <w:rPr>
                <w:noProof/>
                <w:webHidden/>
              </w:rPr>
              <w:fldChar w:fldCharType="separate"/>
            </w:r>
            <w:r w:rsidR="005E5782">
              <w:rPr>
                <w:noProof/>
                <w:webHidden/>
              </w:rPr>
              <w:t>9</w:t>
            </w:r>
            <w:r>
              <w:rPr>
                <w:noProof/>
                <w:webHidden/>
              </w:rPr>
              <w:fldChar w:fldCharType="end"/>
            </w:r>
          </w:hyperlink>
        </w:p>
        <w:p w14:paraId="207E57FE" w14:textId="18B03D1D" w:rsidR="00ED0896" w:rsidRDefault="00ED0896">
          <w:r>
            <w:rPr>
              <w:b/>
              <w:bCs/>
              <w:noProof/>
            </w:rPr>
            <w:fldChar w:fldCharType="end"/>
          </w:r>
        </w:p>
      </w:sdtContent>
    </w:sdt>
    <w:p w14:paraId="1380627A" w14:textId="77777777" w:rsidR="002C14FE" w:rsidRDefault="002C14FE" w:rsidP="008E4621"/>
    <w:p w14:paraId="2C259760" w14:textId="77777777" w:rsidR="002C14FE" w:rsidRDefault="002C14FE" w:rsidP="008E4621"/>
    <w:p w14:paraId="5A276B6D" w14:textId="77777777" w:rsidR="008E4621" w:rsidRDefault="008E4621" w:rsidP="008E4621"/>
    <w:p w14:paraId="629ECFE8" w14:textId="77777777" w:rsidR="008E4621" w:rsidRDefault="008E4621" w:rsidP="008E4621"/>
    <w:p w14:paraId="30C1C578" w14:textId="77777777" w:rsidR="008E4621" w:rsidRDefault="008E4621" w:rsidP="008E4621"/>
    <w:p w14:paraId="5B1BE6A4" w14:textId="77777777" w:rsidR="008E4621" w:rsidRDefault="008E4621" w:rsidP="008E4621"/>
    <w:p w14:paraId="457D0CB2" w14:textId="77777777" w:rsidR="008E4621" w:rsidRDefault="008E4621" w:rsidP="008E4621"/>
    <w:p w14:paraId="298D1601" w14:textId="77777777" w:rsidR="008E4621" w:rsidRDefault="008E4621" w:rsidP="008E4621"/>
    <w:p w14:paraId="0EC96E77" w14:textId="77777777" w:rsidR="008E4621" w:rsidRDefault="008E4621" w:rsidP="008E4621"/>
    <w:p w14:paraId="610EFFF6" w14:textId="77777777" w:rsidR="008E4621" w:rsidRDefault="008E4621" w:rsidP="008E4621"/>
    <w:p w14:paraId="65CA6FC0" w14:textId="77777777" w:rsidR="008E4621" w:rsidRDefault="008E4621" w:rsidP="008E4621"/>
    <w:p w14:paraId="5BB9EEBF" w14:textId="77777777" w:rsidR="008E4621" w:rsidRDefault="008E4621" w:rsidP="008E4621"/>
    <w:p w14:paraId="0A081556" w14:textId="77777777" w:rsidR="008E4621" w:rsidRDefault="008E4621" w:rsidP="008E4621"/>
    <w:p w14:paraId="43325846" w14:textId="77777777" w:rsidR="008E4621" w:rsidRDefault="008E4621" w:rsidP="008E4621"/>
    <w:p w14:paraId="440F93E8" w14:textId="1CD45935" w:rsidR="008E4621" w:rsidRDefault="002C14FE" w:rsidP="008E4621">
      <w:pPr>
        <w:pStyle w:val="Title"/>
        <w:rPr>
          <w:sz w:val="40"/>
          <w:szCs w:val="40"/>
        </w:rPr>
      </w:pPr>
      <w:r w:rsidRPr="008E4621">
        <w:rPr>
          <w:sz w:val="40"/>
          <w:szCs w:val="40"/>
        </w:rPr>
        <w:lastRenderedPageBreak/>
        <w:t xml:space="preserve">Decoding Twitter Emotions: </w:t>
      </w:r>
    </w:p>
    <w:p w14:paraId="0CD2A1A1" w14:textId="76A21376" w:rsidR="002C14FE" w:rsidRPr="008E4621" w:rsidRDefault="002C14FE" w:rsidP="008E4621">
      <w:pPr>
        <w:pStyle w:val="Title"/>
        <w:rPr>
          <w:rFonts w:cs="Calibri"/>
          <w:sz w:val="40"/>
          <w:szCs w:val="40"/>
        </w:rPr>
      </w:pPr>
      <w:r w:rsidRPr="008E4621">
        <w:rPr>
          <w:sz w:val="40"/>
          <w:szCs w:val="40"/>
        </w:rPr>
        <w:t>Uncovering Sentiment Patterns and Extracting Insights</w:t>
      </w:r>
      <w:r w:rsidR="008E4621">
        <w:rPr>
          <w:sz w:val="40"/>
          <w:szCs w:val="40"/>
        </w:rPr>
        <w:t>.</w:t>
      </w:r>
    </w:p>
    <w:p w14:paraId="6B4592F5" w14:textId="77777777" w:rsidR="002C14FE" w:rsidRDefault="002C14FE" w:rsidP="008E4621"/>
    <w:p w14:paraId="6723BF42" w14:textId="0A5EE5CF" w:rsidR="002C14FE" w:rsidRPr="008E4621" w:rsidRDefault="002C14FE" w:rsidP="008E4621">
      <w:pPr>
        <w:pStyle w:val="Heading1"/>
      </w:pPr>
      <w:bookmarkStart w:id="0" w:name="_Toc154792562"/>
      <w:r w:rsidRPr="008E4621">
        <w:t>A</w:t>
      </w:r>
      <w:r w:rsidR="008E4621">
        <w:t>bstract</w:t>
      </w:r>
      <w:bookmarkEnd w:id="0"/>
    </w:p>
    <w:p w14:paraId="616D235D" w14:textId="77777777" w:rsidR="002C14FE" w:rsidRDefault="002C14FE" w:rsidP="008E4621"/>
    <w:p w14:paraId="32F27F34" w14:textId="77777777" w:rsidR="002C14FE" w:rsidRDefault="002C14FE" w:rsidP="008E4621">
      <w:r>
        <w:t xml:space="preserve">We have many </w:t>
      </w:r>
      <w:r w:rsidRPr="008E4621">
        <w:rPr>
          <w:color w:val="000000" w:themeColor="text1"/>
        </w:rPr>
        <w:t>social</w:t>
      </w:r>
      <w:r>
        <w:t xml:space="preserve"> media applications, such as YouTube, Facebook, and Twitter, and there are different types YouTube is a video sharing type, and Twitter is a social media platform where people express their emotions in the form of text, so Twitter has provided researchers with valuable opportunities to gain insights into public sentiment and attitudes by accessing their tweets using the API (for that, we need a Twitter developer account).</w:t>
      </w:r>
    </w:p>
    <w:p w14:paraId="1C06AE42" w14:textId="6F485B88" w:rsidR="002C14FE" w:rsidRDefault="002C14FE" w:rsidP="008E4621">
      <w:r>
        <w:t>So, in this project report, we focus on preprocessing using a big data tool and storing data in a NoSQL database</w:t>
      </w:r>
      <w:r w:rsidR="005B2F2E">
        <w:t>, MongoDB Atlas on Cloud</w:t>
      </w:r>
      <w:r>
        <w:t>. After that, we analyze Twitter sentiment to identify meaningful patterns and categories the tweets (positive, neutral, or negative) of timeseries tweets using NLP and machine learning techniques. Sentiment analysis can be performed to classify tweets as positive, negative, or neutral, allowing for a comprehensive understanding of public opinion (their tweets).</w:t>
      </w:r>
    </w:p>
    <w:p w14:paraId="4757CE93" w14:textId="77777777" w:rsidR="002C14FE" w:rsidRDefault="002C14FE" w:rsidP="008E4621"/>
    <w:p w14:paraId="0E9CCAE0" w14:textId="77777777" w:rsidR="002C14FE" w:rsidRPr="008E4621" w:rsidRDefault="002C14FE" w:rsidP="008E4621">
      <w:pPr>
        <w:pStyle w:val="Heading1"/>
      </w:pPr>
      <w:bookmarkStart w:id="1" w:name="_Toc154792563"/>
      <w:r w:rsidRPr="008E4621">
        <w:t>Introduction</w:t>
      </w:r>
      <w:bookmarkEnd w:id="1"/>
    </w:p>
    <w:p w14:paraId="301FB550" w14:textId="77777777" w:rsidR="002C14FE" w:rsidRDefault="002C14FE" w:rsidP="008E4621"/>
    <w:p w14:paraId="4B7B91E8" w14:textId="77777777" w:rsidR="002C14FE" w:rsidRDefault="002C14FE" w:rsidP="008E4621">
      <w:r>
        <w:t>Twitter is one of the popular social media platforms for the individuals to express their thoughts, opinions, and emotions. Twitter stands out as a valuable source of real-time data due to its vast user base and dynamic nature. Analyzing Twitter sentiment enables us to extract valuable insights into public sentiment, allowing for a deeper understanding of people's emotions and attitudes towards various topics. and also understand the kinds of people over the twitter based on the sentiment.</w:t>
      </w:r>
    </w:p>
    <w:p w14:paraId="5E9954EF" w14:textId="77777777" w:rsidR="002C14FE" w:rsidRDefault="002C14FE" w:rsidP="008E4621"/>
    <w:p w14:paraId="3B5C44FE" w14:textId="77777777" w:rsidR="002C14FE" w:rsidRDefault="002C14FE" w:rsidP="008E4621">
      <w:pPr>
        <w:pStyle w:val="Heading1"/>
      </w:pPr>
      <w:bookmarkStart w:id="2" w:name="_Toc154792564"/>
      <w:r>
        <w:t>Hypothesis</w:t>
      </w:r>
      <w:bookmarkEnd w:id="2"/>
    </w:p>
    <w:p w14:paraId="5DCF9AE4" w14:textId="77777777" w:rsidR="002C14FE" w:rsidRDefault="002C14FE" w:rsidP="008E4621"/>
    <w:p w14:paraId="0075F5C6" w14:textId="77777777" w:rsidR="002C14FE" w:rsidRPr="008E4621" w:rsidRDefault="002C14FE" w:rsidP="008E4621">
      <w:r w:rsidRPr="008E4621">
        <w:t>Twitter is one of the best social media platforms to get the data(text) for understand the sentiment. Twitter data can uncover significant patterns and trends in the expression of emotions, opinions, and attitudes, providing valuable insights. Specifically, by decoding Twitter emotions, we can identify sentiment patterns related to different topics, understand the demographics, kind of users who express specific emotions, and analyze the language and sentiment used to characterize discussions on Twitter. Through this analysis, we aim to extract meaningful insights that can inform decision-making processes, such as market research, Brand popularity, and public sentiment analysis.</w:t>
      </w:r>
    </w:p>
    <w:p w14:paraId="48625158" w14:textId="77777777" w:rsidR="002C14FE" w:rsidRDefault="002C14FE" w:rsidP="008E4621"/>
    <w:p w14:paraId="1B824987" w14:textId="77777777" w:rsidR="005E5782" w:rsidRDefault="005E5782" w:rsidP="008E4621">
      <w:pPr>
        <w:pStyle w:val="Heading1"/>
      </w:pPr>
      <w:bookmarkStart w:id="3" w:name="_Toc154792565"/>
    </w:p>
    <w:p w14:paraId="4CCDF814" w14:textId="77777777" w:rsidR="005E5782" w:rsidRDefault="005E5782" w:rsidP="008E4621">
      <w:pPr>
        <w:pStyle w:val="Heading1"/>
      </w:pPr>
    </w:p>
    <w:p w14:paraId="7ED78172" w14:textId="41860080" w:rsidR="002C14FE" w:rsidRDefault="002C14FE" w:rsidP="008E4621">
      <w:pPr>
        <w:pStyle w:val="Heading1"/>
      </w:pPr>
      <w:r>
        <w:t>Problem Statement</w:t>
      </w:r>
      <w:bookmarkEnd w:id="3"/>
    </w:p>
    <w:p w14:paraId="2C8DEDF9" w14:textId="77777777" w:rsidR="002C14FE" w:rsidRDefault="002C14FE" w:rsidP="008E4621"/>
    <w:p w14:paraId="5BEF3129" w14:textId="77777777" w:rsidR="002C14FE" w:rsidRDefault="002C14FE" w:rsidP="008E4621">
      <w:r>
        <w:t>Understanding public sentiment is crucial for various applications, including market research, reputation management, and policy-making. However, manually analyzing a large volume of tweets is time-consuming and impractical. Therefore, automated sentiment analysis techniques, such as machine learning and natural language processing, are needed to efficiently process and analyze Twitter data, providing valuable insights into public sentiment.</w:t>
      </w:r>
    </w:p>
    <w:p w14:paraId="023DEB95" w14:textId="77777777" w:rsidR="002C14FE" w:rsidRDefault="002C14FE" w:rsidP="008E4621"/>
    <w:p w14:paraId="1C836602" w14:textId="77777777" w:rsidR="002C14FE" w:rsidRDefault="002C14FE" w:rsidP="008E4621">
      <w:r>
        <w:t>Social media users generated a massive amount of data from the past few years, with a significant portion coming from social media platforms (Twitter, YouTube, Facebook, etc.) These platforms serve as a hub for people to share pictures, status updates, and thoughts, making the data obtained from them highly valuable for market research and understanding people's thoughts.</w:t>
      </w:r>
    </w:p>
    <w:p w14:paraId="77ED1B04" w14:textId="77777777" w:rsidR="002C14FE" w:rsidRDefault="002C14FE" w:rsidP="008E4621">
      <w:r>
        <w:t>In our study, we have taken 1 million time-series tweets for sentiment analysis and uncover hidden patterns. By leveraging machine learning and natural language processing, we aim to extract meaningful insights from this vast amount of data.</w:t>
      </w:r>
    </w:p>
    <w:p w14:paraId="5E325373" w14:textId="77777777" w:rsidR="002C14FE" w:rsidRDefault="002C14FE" w:rsidP="008E4621"/>
    <w:p w14:paraId="782DB1B8" w14:textId="77777777" w:rsidR="002C14FE" w:rsidRDefault="002C14FE" w:rsidP="008E4621">
      <w:pPr>
        <w:pStyle w:val="Heading2"/>
      </w:pPr>
      <w:bookmarkStart w:id="4" w:name="_Toc154792566"/>
      <w:r w:rsidRPr="008E4621">
        <w:rPr>
          <w:color w:val="000000" w:themeColor="text1"/>
        </w:rPr>
        <w:t>Objective:</w:t>
      </w:r>
      <w:bookmarkEnd w:id="4"/>
    </w:p>
    <w:p w14:paraId="0C07DD81" w14:textId="77777777" w:rsidR="002C14FE" w:rsidRDefault="002C14FE" w:rsidP="008E4621"/>
    <w:p w14:paraId="24C94281" w14:textId="77777777" w:rsidR="002C14FE" w:rsidRDefault="002C14FE" w:rsidP="008E4621">
      <w:r>
        <w:t>To explore the concept of sentiment analysis on Twitter and its relevance in understanding public emotions and opinions. This involves reviewing previous studies and research that have focused on sentiment analysis techniques specifically applied to Twitter time series data.</w:t>
      </w:r>
    </w:p>
    <w:p w14:paraId="580921E2" w14:textId="77777777" w:rsidR="002C14FE" w:rsidRDefault="002C14FE" w:rsidP="008E4621"/>
    <w:p w14:paraId="7165BED4" w14:textId="77777777" w:rsidR="002C14FE" w:rsidRDefault="002C14FE" w:rsidP="008E4621">
      <w:r>
        <w:t>To apply natural language processing (NLP) and machine learning techniques for sentiment analysis on a large dataset of Twitter data also include preprocessing data using big data technique and store data in NoSQL database or SQL database. The objective is to classify tweets into different sentiment categories, such as positive, negative or neutral, and evaluate the effectiveness of the chosen techniques in capturing Twitter emotions.</w:t>
      </w:r>
    </w:p>
    <w:p w14:paraId="6756C226" w14:textId="77777777" w:rsidR="002C14FE" w:rsidRDefault="002C14FE" w:rsidP="008E4621"/>
    <w:p w14:paraId="066324D1" w14:textId="77777777" w:rsidR="002C14FE" w:rsidRDefault="002C14FE" w:rsidP="008E4621">
      <w:r>
        <w:t>To uncover sentiment patterns and trends within the analyzed Twitter data. By analyzing the classified tweets, the aim is to identify common themes, popular sentiments, and any significant shifts in sentiment over time. This step involves visualizations, statistical analysis, and other exploratory techniques.</w:t>
      </w:r>
    </w:p>
    <w:p w14:paraId="248826D1" w14:textId="77777777" w:rsidR="002C14FE" w:rsidRDefault="002C14FE" w:rsidP="008E4621"/>
    <w:p w14:paraId="19B285F5" w14:textId="77777777" w:rsidR="005E5782" w:rsidRDefault="005E5782" w:rsidP="00565A5D">
      <w:pPr>
        <w:pStyle w:val="Heading1"/>
      </w:pPr>
      <w:bookmarkStart w:id="5" w:name="_Toc154792567"/>
    </w:p>
    <w:p w14:paraId="3B27F9D1" w14:textId="77777777" w:rsidR="005E5782" w:rsidRDefault="005E5782" w:rsidP="005E5782">
      <w:pPr>
        <w:pStyle w:val="Heading1"/>
        <w:ind w:firstLine="0"/>
      </w:pPr>
    </w:p>
    <w:p w14:paraId="1645DEF1" w14:textId="09952E90" w:rsidR="002C14FE" w:rsidRDefault="002C14FE" w:rsidP="005E5782">
      <w:pPr>
        <w:pStyle w:val="Heading1"/>
      </w:pPr>
      <w:r>
        <w:t>Literature Review</w:t>
      </w:r>
      <w:bookmarkEnd w:id="5"/>
    </w:p>
    <w:p w14:paraId="1186942D" w14:textId="77777777" w:rsidR="002C14FE" w:rsidRDefault="002C14FE" w:rsidP="008E4621"/>
    <w:p w14:paraId="72EF46E7" w14:textId="77777777" w:rsidR="002C14FE" w:rsidRDefault="002C14FE" w:rsidP="00565A5D">
      <w:pPr>
        <w:pStyle w:val="Heading2"/>
      </w:pPr>
      <w:bookmarkStart w:id="6" w:name="_Toc154792568"/>
      <w:r w:rsidRPr="00565A5D">
        <w:rPr>
          <w:color w:val="000000" w:themeColor="text1"/>
        </w:rPr>
        <w:t>Introduction:</w:t>
      </w:r>
      <w:bookmarkEnd w:id="6"/>
    </w:p>
    <w:p w14:paraId="608013D6" w14:textId="77777777" w:rsidR="002C14FE" w:rsidRDefault="002C14FE" w:rsidP="008E4621"/>
    <w:p w14:paraId="2C85E5C4" w14:textId="6D07BCCE" w:rsidR="002C14FE" w:rsidRDefault="002C14FE" w:rsidP="00565A5D">
      <w:r>
        <w:t xml:space="preserve">Previous studies have extensively explored sentiment analysis of Twitter data(tweets). Researchers have employed various techniques, such as lexicon-based approaches, machine learning algorithms, and deep learning models, to classify sentiment in tweets. These studies have demonstrated the effectiveness of sentiment analysis in understanding public opinion and sentiment trends. In this study include different big data techniques for </w:t>
      </w:r>
      <w:r w:rsidR="008E4621">
        <w:t>pre-processing</w:t>
      </w:r>
      <w:r>
        <w:t xml:space="preserve"> such as pySpark, Spark. SQL, NLP technique for text cleaning, storing data in NoSQL databases (mongo DB), and for the un-labelled text forecasting we use library textblob etc.</w:t>
      </w:r>
    </w:p>
    <w:p w14:paraId="27CC4EB2" w14:textId="77777777" w:rsidR="002C14FE" w:rsidRDefault="002C14FE" w:rsidP="008E4621"/>
    <w:p w14:paraId="63F3C8DF" w14:textId="77777777" w:rsidR="002C14FE" w:rsidRDefault="002C14FE" w:rsidP="00565A5D">
      <w:r>
        <w:t>One study conducted by Pak and Paroubek (2010) focused on sentiment analysis of Twitter data and compared different machine learning algorithms for classification. The study found that Support Vector Machines (SVM) and Naive Bayes classifiers performed well in identifying sentiment in tweets.</w:t>
      </w:r>
    </w:p>
    <w:p w14:paraId="1A6DF46C" w14:textId="77777777" w:rsidR="002C14FE" w:rsidRDefault="002C14FE" w:rsidP="00565A5D"/>
    <w:p w14:paraId="07468BCF" w14:textId="77777777" w:rsidR="002C14FE" w:rsidRDefault="002C14FE" w:rsidP="00565A5D">
      <w:r>
        <w:t>Another study by Go et al. (2009) explored sentiment analysis on Twitter using a large dataset of tweets. The study utilized a lexicon-based approach, where words were assigned sentiment scores, and the overall sentiment of a tweet was calculated based on the scores of the words present. The findings showed that sentiment analysis on Twitter can provide valuable insights into public opinion.</w:t>
      </w:r>
    </w:p>
    <w:p w14:paraId="386E3CFF" w14:textId="77777777" w:rsidR="002C14FE" w:rsidRDefault="002C14FE" w:rsidP="008E4621"/>
    <w:p w14:paraId="7826D056" w14:textId="77777777" w:rsidR="002C14FE" w:rsidRDefault="002C14FE" w:rsidP="00565A5D">
      <w:pPr>
        <w:pStyle w:val="Heading2"/>
      </w:pPr>
      <w:bookmarkStart w:id="7" w:name="_Toc154792569"/>
      <w:r w:rsidRPr="00565A5D">
        <w:rPr>
          <w:color w:val="000000" w:themeColor="text1"/>
        </w:rPr>
        <w:t>Social Media:</w:t>
      </w:r>
      <w:bookmarkEnd w:id="7"/>
    </w:p>
    <w:p w14:paraId="04135AF2" w14:textId="77777777" w:rsidR="002C14FE" w:rsidRDefault="002C14FE" w:rsidP="008E4621"/>
    <w:p w14:paraId="7594B85F" w14:textId="77777777" w:rsidR="002C14FE" w:rsidRDefault="002C14FE" w:rsidP="008E4621">
      <w:r>
        <w:t>Twitter, as a microblogging platform, has unique characteristics that make sentiment analysis challenging. The limited length of tweets, the use of abbreviations and slang, and the presence of hashtags and mentions add complexity to sentiment classification. Researchers have addressed these challenges by developing techniques specifically tailored to Twitter data.so the Text must be preprocessed before get analysis that required to use different library and Regular expression.</w:t>
      </w:r>
    </w:p>
    <w:p w14:paraId="52E54471" w14:textId="77777777" w:rsidR="00565A5D" w:rsidRDefault="00565A5D" w:rsidP="00565A5D">
      <w:pPr>
        <w:ind w:firstLine="0"/>
      </w:pPr>
    </w:p>
    <w:p w14:paraId="277B12DA" w14:textId="5FB58CBE" w:rsidR="002C14FE" w:rsidRDefault="002C14FE" w:rsidP="00565A5D">
      <w:pPr>
        <w:pStyle w:val="Heading2"/>
      </w:pPr>
      <w:bookmarkStart w:id="8" w:name="_Toc154792570"/>
      <w:r w:rsidRPr="00565A5D">
        <w:rPr>
          <w:color w:val="000000" w:themeColor="text1"/>
        </w:rPr>
        <w:t>Social Media data analysis:</w:t>
      </w:r>
      <w:bookmarkEnd w:id="8"/>
    </w:p>
    <w:p w14:paraId="378EEAEB" w14:textId="77777777" w:rsidR="002C14FE" w:rsidRDefault="002C14FE" w:rsidP="008E4621"/>
    <w:p w14:paraId="00D71C48" w14:textId="77777777" w:rsidR="002C14FE" w:rsidRDefault="002C14FE" w:rsidP="008E4621">
      <w:r>
        <w:t>We see many Applications of Twitter sentiment analysis in various domains, including politics, marketing, and brand management. Researchers have used sentiment analysis to track political sentiment during elections, assess customer satisfaction and sentiment towards brands, and monitor public sentiment towards specific events or topics.</w:t>
      </w:r>
    </w:p>
    <w:p w14:paraId="5764A0A4" w14:textId="77777777" w:rsidR="002C14FE" w:rsidRDefault="002C14FE" w:rsidP="008E4621"/>
    <w:p w14:paraId="4A738D0B" w14:textId="77777777" w:rsidR="002C14FE" w:rsidRDefault="002C14FE" w:rsidP="00565A5D">
      <w:pPr>
        <w:pStyle w:val="Heading1"/>
        <w:rPr>
          <w:lang w:val="en-IN" w:eastAsia="en-IN"/>
        </w:rPr>
      </w:pPr>
      <w:bookmarkStart w:id="9" w:name="_Toc154792571"/>
      <w:r>
        <w:rPr>
          <w:lang w:val="en-IN" w:eastAsia="en-IN"/>
        </w:rPr>
        <w:lastRenderedPageBreak/>
        <w:t>Methodology</w:t>
      </w:r>
      <w:bookmarkEnd w:id="9"/>
    </w:p>
    <w:p w14:paraId="4DF6BFA7" w14:textId="77777777" w:rsidR="002C14FE" w:rsidRDefault="002C14FE" w:rsidP="008E4621">
      <w:pPr>
        <w:rPr>
          <w:lang w:val="en-IN" w:eastAsia="en-IN"/>
        </w:rPr>
      </w:pPr>
      <w:r>
        <w:rPr>
          <w:lang w:val="en-IN" w:eastAsia="en-IN"/>
        </w:rPr>
        <w:br/>
        <w:t>The methodology for this analysis involves several steps:</w:t>
      </w:r>
    </w:p>
    <w:p w14:paraId="0E234FA6" w14:textId="77777777" w:rsidR="002C14FE" w:rsidRDefault="002C14FE" w:rsidP="008E4621">
      <w:pPr>
        <w:rPr>
          <w:lang w:val="en-IN" w:eastAsia="en-IN"/>
        </w:rPr>
      </w:pPr>
    </w:p>
    <w:p w14:paraId="605BBDC3" w14:textId="77777777" w:rsidR="000A7A0D" w:rsidRDefault="002C14FE" w:rsidP="00565A5D">
      <w:pPr>
        <w:rPr>
          <w:lang w:val="en-IN" w:eastAsia="en-IN"/>
        </w:rPr>
      </w:pPr>
      <w:bookmarkStart w:id="10" w:name="_Toc154792572"/>
      <w:r w:rsidRPr="000A7A0D">
        <w:rPr>
          <w:rStyle w:val="Heading2Char"/>
          <w:color w:val="000000" w:themeColor="text1"/>
        </w:rPr>
        <w:t>Data Collection:</w:t>
      </w:r>
      <w:bookmarkEnd w:id="10"/>
      <w:r w:rsidRPr="00DE17FE">
        <w:rPr>
          <w:lang w:val="en-IN" w:eastAsia="en-IN"/>
        </w:rPr>
        <w:t xml:space="preserve"> </w:t>
      </w:r>
    </w:p>
    <w:p w14:paraId="7BB34EF2" w14:textId="483625FA" w:rsidR="002C14FE" w:rsidRPr="00DE17FE" w:rsidRDefault="002C14FE" w:rsidP="000A7A0D">
      <w:pPr>
        <w:ind w:left="2160"/>
        <w:rPr>
          <w:lang w:val="en-IN" w:eastAsia="en-IN"/>
        </w:rPr>
      </w:pPr>
      <w:r w:rsidRPr="00DE17FE">
        <w:rPr>
          <w:lang w:val="en-IN" w:eastAsia="en-IN"/>
        </w:rPr>
        <w:t>A large dataset of tweets related to the target topic or timeframe is pre-processed by the Twitter API by a third-party application that has access to this data, saving it to M</w:t>
      </w:r>
      <w:r>
        <w:rPr>
          <w:lang w:val="en-IN" w:eastAsia="en-IN"/>
        </w:rPr>
        <w:t>o</w:t>
      </w:r>
      <w:r w:rsidRPr="00DE17FE">
        <w:rPr>
          <w:lang w:val="en-IN" w:eastAsia="en-IN"/>
        </w:rPr>
        <w:t>ngoDB for future action.</w:t>
      </w:r>
    </w:p>
    <w:p w14:paraId="28E88A3C" w14:textId="77777777" w:rsidR="002C14FE" w:rsidRDefault="002C14FE" w:rsidP="00565A5D">
      <w:pPr>
        <w:rPr>
          <w:lang w:val="en-IN" w:eastAsia="en-IN"/>
        </w:rPr>
      </w:pPr>
    </w:p>
    <w:p w14:paraId="4E55E014" w14:textId="77777777" w:rsidR="000A7A0D" w:rsidRDefault="002C14FE" w:rsidP="00565A5D">
      <w:pPr>
        <w:rPr>
          <w:lang w:val="en-IN" w:eastAsia="en-IN"/>
        </w:rPr>
      </w:pPr>
      <w:bookmarkStart w:id="11" w:name="_Toc154792573"/>
      <w:r w:rsidRPr="000A7A0D">
        <w:rPr>
          <w:rStyle w:val="Heading2Char"/>
          <w:color w:val="000000" w:themeColor="text1"/>
        </w:rPr>
        <w:t>Pre-processing:</w:t>
      </w:r>
      <w:bookmarkEnd w:id="11"/>
      <w:r w:rsidRPr="00DE17FE">
        <w:rPr>
          <w:lang w:val="en-IN" w:eastAsia="en-IN"/>
        </w:rPr>
        <w:t xml:space="preserve"> </w:t>
      </w:r>
    </w:p>
    <w:p w14:paraId="7C0BDE0F" w14:textId="3D5DB0D6" w:rsidR="002C14FE" w:rsidRPr="00DE17FE" w:rsidRDefault="002C14FE" w:rsidP="000A7A0D">
      <w:pPr>
        <w:ind w:left="2160"/>
        <w:rPr>
          <w:lang w:val="en-IN" w:eastAsia="en-IN"/>
        </w:rPr>
      </w:pPr>
      <w:r w:rsidRPr="00DE17FE">
        <w:rPr>
          <w:lang w:val="en-IN" w:eastAsia="en-IN"/>
        </w:rPr>
        <w:t>The collected tweets are pre-processed to remove noise, including URLs, special characters, etc. Tokenization and stemming techniques may also be applied by using regular expressions after reading by sparks and pySpark (a Python package that uses Hadoop distributed systems internally), etc.</w:t>
      </w:r>
    </w:p>
    <w:p w14:paraId="6E52E37A" w14:textId="77777777" w:rsidR="002C14FE" w:rsidRDefault="002C14FE" w:rsidP="00565A5D">
      <w:pPr>
        <w:rPr>
          <w:lang w:val="en-IN" w:eastAsia="en-IN"/>
        </w:rPr>
      </w:pPr>
    </w:p>
    <w:p w14:paraId="48DFC594" w14:textId="77777777" w:rsidR="000A7A0D" w:rsidRDefault="002C14FE" w:rsidP="00565A5D">
      <w:pPr>
        <w:rPr>
          <w:lang w:val="en-IN" w:eastAsia="en-IN"/>
        </w:rPr>
      </w:pPr>
      <w:bookmarkStart w:id="12" w:name="_Toc154792574"/>
      <w:r w:rsidRPr="000A7A0D">
        <w:rPr>
          <w:rStyle w:val="Heading2Char"/>
          <w:color w:val="000000" w:themeColor="text1"/>
        </w:rPr>
        <w:t>Sentiment Classification:</w:t>
      </w:r>
      <w:bookmarkEnd w:id="12"/>
      <w:r w:rsidRPr="00DE17FE">
        <w:rPr>
          <w:lang w:val="en-IN" w:eastAsia="en-IN"/>
        </w:rPr>
        <w:t xml:space="preserve"> </w:t>
      </w:r>
    </w:p>
    <w:p w14:paraId="7CEDAD3D" w14:textId="47D81D10" w:rsidR="002C14FE" w:rsidRPr="00DE17FE" w:rsidRDefault="002C14FE" w:rsidP="000A7A0D">
      <w:pPr>
        <w:ind w:left="2160"/>
        <w:rPr>
          <w:lang w:val="en-IN" w:eastAsia="en-IN"/>
        </w:rPr>
      </w:pPr>
      <w:r w:rsidRPr="00DE17FE">
        <w:rPr>
          <w:lang w:val="en-IN" w:eastAsia="en-IN"/>
        </w:rPr>
        <w:t>The pre-processed tweets are classified into positive, negative, or neutral sentiments using textblob, which uses machine learning algorithms to classify the text based on polarity.</w:t>
      </w:r>
    </w:p>
    <w:p w14:paraId="451BE8FB" w14:textId="77777777" w:rsidR="002C14FE" w:rsidRPr="00DE17FE" w:rsidRDefault="002C14FE" w:rsidP="00565A5D">
      <w:pPr>
        <w:rPr>
          <w:lang w:val="en-IN" w:eastAsia="en-IN"/>
        </w:rPr>
      </w:pPr>
    </w:p>
    <w:p w14:paraId="5BF6CA0D" w14:textId="77777777" w:rsidR="000A7A0D" w:rsidRDefault="002C14FE" w:rsidP="00565A5D">
      <w:pPr>
        <w:rPr>
          <w:lang w:val="en-IN" w:eastAsia="en-IN"/>
        </w:rPr>
      </w:pPr>
      <w:bookmarkStart w:id="13" w:name="_Toc154792575"/>
      <w:r w:rsidRPr="000A7A0D">
        <w:rPr>
          <w:rStyle w:val="Heading2Char"/>
          <w:color w:val="000000" w:themeColor="text1"/>
        </w:rPr>
        <w:t xml:space="preserve">Insights and </w:t>
      </w:r>
      <w:r w:rsidR="000A7A0D" w:rsidRPr="000A7A0D">
        <w:rPr>
          <w:rStyle w:val="Heading2Char"/>
          <w:color w:val="000000" w:themeColor="text1"/>
        </w:rPr>
        <w:t>Visualizations</w:t>
      </w:r>
      <w:r w:rsidRPr="000A7A0D">
        <w:rPr>
          <w:rStyle w:val="Heading2Char"/>
          <w:color w:val="000000" w:themeColor="text1"/>
        </w:rPr>
        <w:t>:</w:t>
      </w:r>
      <w:bookmarkEnd w:id="13"/>
      <w:r w:rsidRPr="00DE17FE">
        <w:rPr>
          <w:lang w:val="en-IN" w:eastAsia="en-IN"/>
        </w:rPr>
        <w:t xml:space="preserve"> </w:t>
      </w:r>
    </w:p>
    <w:p w14:paraId="5AC5CDB5" w14:textId="683F3590" w:rsidR="002C14FE" w:rsidRPr="00DE17FE" w:rsidRDefault="002C14FE" w:rsidP="000A7A0D">
      <w:pPr>
        <w:ind w:left="2160"/>
        <w:rPr>
          <w:lang w:val="en-IN" w:eastAsia="en-IN"/>
        </w:rPr>
      </w:pPr>
      <w:r w:rsidRPr="00DE17FE">
        <w:rPr>
          <w:lang w:val="en-IN" w:eastAsia="en-IN"/>
        </w:rPr>
        <w:t>The classified tweets are analysed to identify patterns, trends, and common themes. Visualisation techniques, such as word clouds, sentiment distribution charts, and trend graphs, are employed to present the findings in an easily understandable format.</w:t>
      </w:r>
    </w:p>
    <w:p w14:paraId="71718180" w14:textId="77777777" w:rsidR="002C14FE" w:rsidRPr="00DE17FE" w:rsidRDefault="002C14FE" w:rsidP="00565A5D">
      <w:pPr>
        <w:rPr>
          <w:lang w:val="en-IN" w:eastAsia="en-IN"/>
        </w:rPr>
      </w:pPr>
    </w:p>
    <w:p w14:paraId="1C1CD395" w14:textId="77777777" w:rsidR="000A7A0D" w:rsidRDefault="002C14FE" w:rsidP="00565A5D">
      <w:pPr>
        <w:rPr>
          <w:lang w:val="en-IN" w:eastAsia="en-IN"/>
        </w:rPr>
      </w:pPr>
      <w:bookmarkStart w:id="14" w:name="_Toc154792576"/>
      <w:r w:rsidRPr="000A7A0D">
        <w:rPr>
          <w:rStyle w:val="Heading2Char"/>
          <w:color w:val="000000" w:themeColor="text1"/>
        </w:rPr>
        <w:t>Results:</w:t>
      </w:r>
      <w:bookmarkEnd w:id="14"/>
      <w:r>
        <w:rPr>
          <w:lang w:val="en-IN" w:eastAsia="en-IN"/>
        </w:rPr>
        <w:t xml:space="preserve"> </w:t>
      </w:r>
    </w:p>
    <w:p w14:paraId="2A820928" w14:textId="701CCE22" w:rsidR="002C14FE" w:rsidRPr="00DE17FE" w:rsidRDefault="002C14FE" w:rsidP="000A7A0D">
      <w:pPr>
        <w:ind w:left="1440"/>
        <w:rPr>
          <w:lang w:val="en-IN" w:eastAsia="en-IN"/>
        </w:rPr>
      </w:pPr>
      <w:r w:rsidRPr="00DE17FE">
        <w:rPr>
          <w:lang w:val="en-IN" w:eastAsia="en-IN"/>
        </w:rPr>
        <w:t xml:space="preserve">The results of the sentiment analysis provide valuable insights into the public sentiment towards the target topic. The analysis reveals the distribution of positive, negative, and neutral tweet. here we find the people over twitter, </w:t>
      </w:r>
    </w:p>
    <w:p w14:paraId="59A60E89" w14:textId="77777777" w:rsidR="002C14FE" w:rsidRDefault="002C14FE" w:rsidP="008E4621">
      <w:pPr>
        <w:rPr>
          <w:lang w:val="en-IN" w:eastAsia="en-IN"/>
        </w:rPr>
      </w:pPr>
    </w:p>
    <w:p w14:paraId="528870CA" w14:textId="77777777" w:rsidR="002C14FE" w:rsidRDefault="002C14FE" w:rsidP="000A7A0D">
      <w:pPr>
        <w:ind w:left="1440"/>
        <w:rPr>
          <w:lang w:val="en-IN" w:eastAsia="en-IN"/>
        </w:rPr>
      </w:pPr>
      <w:r>
        <w:rPr>
          <w:lang w:val="en-IN" w:eastAsia="en-IN"/>
        </w:rPr>
        <w:t>The Positive sentiment Percentage is higher than neutral and negative.</w:t>
      </w:r>
    </w:p>
    <w:p w14:paraId="575BD91C" w14:textId="77777777" w:rsidR="002C14FE" w:rsidRDefault="002C14FE" w:rsidP="000A7A0D">
      <w:pPr>
        <w:ind w:left="1440"/>
        <w:rPr>
          <w:lang w:val="en-IN" w:eastAsia="en-IN"/>
        </w:rPr>
      </w:pPr>
      <w:r>
        <w:rPr>
          <w:lang w:val="en-IN" w:eastAsia="en-IN"/>
        </w:rPr>
        <w:t>The negative sentiment is on average 20%(+-2%) over weekly, monthly and yearly.</w:t>
      </w:r>
    </w:p>
    <w:p w14:paraId="79A4FE4E" w14:textId="77777777" w:rsidR="002C14FE" w:rsidRDefault="002C14FE" w:rsidP="000A7A0D">
      <w:pPr>
        <w:ind w:left="1440"/>
        <w:rPr>
          <w:lang w:val="en-IN" w:eastAsia="en-IN"/>
        </w:rPr>
      </w:pPr>
      <w:r>
        <w:rPr>
          <w:lang w:val="en-IN" w:eastAsia="en-IN"/>
        </w:rPr>
        <w:t>The Neural and positive tweets percentage are close to each other.</w:t>
      </w:r>
    </w:p>
    <w:p w14:paraId="49BCEF32" w14:textId="77777777" w:rsidR="002C14FE" w:rsidRDefault="002C14FE" w:rsidP="008E4621">
      <w:pPr>
        <w:rPr>
          <w:lang w:val="en-IN" w:eastAsia="en-IN"/>
        </w:rPr>
      </w:pPr>
    </w:p>
    <w:p w14:paraId="70312A8D" w14:textId="77777777" w:rsidR="002C14FE" w:rsidRDefault="002C14FE" w:rsidP="000A7A0D">
      <w:pPr>
        <w:pStyle w:val="Heading1"/>
        <w:rPr>
          <w:lang w:val="en-IN" w:eastAsia="en-IN"/>
        </w:rPr>
      </w:pPr>
      <w:bookmarkStart w:id="15" w:name="_Toc154792577"/>
      <w:r>
        <w:rPr>
          <w:lang w:val="en-IN" w:eastAsia="en-IN"/>
        </w:rPr>
        <w:lastRenderedPageBreak/>
        <w:t>Conclusion:</w:t>
      </w:r>
      <w:bookmarkEnd w:id="15"/>
    </w:p>
    <w:p w14:paraId="3CDCC3BA" w14:textId="77777777" w:rsidR="000A7A0D" w:rsidRPr="000A7A0D" w:rsidRDefault="000A7A0D" w:rsidP="000A7A0D">
      <w:pPr>
        <w:rPr>
          <w:lang w:val="en-IN" w:eastAsia="en-IN"/>
        </w:rPr>
      </w:pPr>
    </w:p>
    <w:p w14:paraId="293A57D0" w14:textId="77777777" w:rsidR="002C14FE" w:rsidRDefault="002C14FE" w:rsidP="008E4621">
      <w:pPr>
        <w:rPr>
          <w:lang w:val="en-IN" w:eastAsia="en-IN"/>
        </w:rPr>
      </w:pPr>
      <w:r>
        <w:rPr>
          <w:lang w:val="en-IN" w:eastAsia="en-IN"/>
        </w:rPr>
        <w:t>So based on above results, I concluded that the overall sentiment expressed by users on Twitter tends to be positive and on Twitter higher percentage of positive sentiment compared to  other tweets sentiment(neutral and negative sentiments) it suggests that the majority of users exhibit a positive attitude in their tweets.</w:t>
      </w:r>
    </w:p>
    <w:p w14:paraId="3E479251" w14:textId="77777777" w:rsidR="002C14FE" w:rsidRDefault="002C14FE" w:rsidP="008E4621">
      <w:pPr>
        <w:rPr>
          <w:lang w:val="en-IN" w:eastAsia="en-IN"/>
        </w:rPr>
      </w:pPr>
      <w:r>
        <w:rPr>
          <w:lang w:val="en-IN" w:eastAsia="en-IN"/>
        </w:rPr>
        <w:t>Analysis of these tweets The consistent average of 20% (±2%) for negative sentiment across weekly, monthly, and yearly timeframes indicates that a certain portion of users consistently express negative emotions or opinions in their tweets or may use Twitter for negative reviews or spreading negative thought. This suggests that negative sentiment is present but relatively stable over time.</w:t>
      </w:r>
    </w:p>
    <w:p w14:paraId="5AC4F967" w14:textId="77777777" w:rsidR="002C14FE" w:rsidRDefault="002C14FE" w:rsidP="008E4621">
      <w:pPr>
        <w:rPr>
          <w:lang w:val="en-IN" w:eastAsia="en-IN"/>
        </w:rPr>
      </w:pPr>
      <w:r>
        <w:rPr>
          <w:lang w:val="en-IN" w:eastAsia="en-IN"/>
        </w:rPr>
        <w:t>The analysis of neutral and positive sentiment The fact that percentages of neutral are close to each other implies that a significant portion of users express their thoughts or opinions without necessarily leaning towards a strong positive or negative sentiment. This suggests a more balanced sentiment distribution in terms of neutral and positive tweets. The percentage of positive and neutral tweets is approx. 80% (+-2).</w:t>
      </w:r>
    </w:p>
    <w:p w14:paraId="51A0C54D" w14:textId="77777777" w:rsidR="002C14FE" w:rsidRPr="00DE17FE" w:rsidRDefault="002C14FE" w:rsidP="008E4621">
      <w:pPr>
        <w:rPr>
          <w:lang w:val="en-IN" w:eastAsia="en-IN"/>
        </w:rPr>
      </w:pPr>
      <w:r>
        <w:tab/>
      </w:r>
    </w:p>
    <w:p w14:paraId="1FBDEF7E" w14:textId="77777777" w:rsidR="002C14FE" w:rsidRDefault="002C14FE" w:rsidP="008E4621">
      <w:r>
        <w:t xml:space="preserve">Sentiment analysis on Twitter provides valuable insights into public sentiment and opinion over the time. </w:t>
      </w:r>
    </w:p>
    <w:p w14:paraId="54998A6A" w14:textId="77777777" w:rsidR="002C14FE" w:rsidRDefault="002C14FE" w:rsidP="008E4621">
      <w:r>
        <w:t>The application of various techniques, including machine learning algorithms and lexicon-based approaches, or pre-trained model has proven effective in classifying sentiment in tweets.</w:t>
      </w:r>
    </w:p>
    <w:p w14:paraId="43878FEE" w14:textId="42A972A8" w:rsidR="00ED0896" w:rsidRDefault="002C14FE" w:rsidP="00ED0896">
      <w:r>
        <w:t>Despite the challenges posed by the unique characteristics of Twitter data, sentiment analysis on this platform offers opportunities for understanding public sentiment in real-time.</w:t>
      </w:r>
      <w:bookmarkStart w:id="16" w:name="_Toc154792578"/>
    </w:p>
    <w:p w14:paraId="286001B9" w14:textId="77777777" w:rsidR="00ED0896" w:rsidRDefault="00ED0896" w:rsidP="000A7A0D">
      <w:pPr>
        <w:pStyle w:val="Heading1"/>
      </w:pPr>
    </w:p>
    <w:p w14:paraId="5048FEB7" w14:textId="77777777" w:rsidR="00ED0896" w:rsidRDefault="00ED0896" w:rsidP="000A7A0D">
      <w:pPr>
        <w:pStyle w:val="Heading1"/>
      </w:pPr>
    </w:p>
    <w:p w14:paraId="6110E1AD" w14:textId="77777777" w:rsidR="00ED0896" w:rsidRDefault="00ED0896" w:rsidP="000A7A0D">
      <w:pPr>
        <w:pStyle w:val="Heading1"/>
      </w:pPr>
    </w:p>
    <w:p w14:paraId="47B9492F" w14:textId="77777777" w:rsidR="00ED0896" w:rsidRDefault="00ED0896" w:rsidP="000A7A0D">
      <w:pPr>
        <w:pStyle w:val="Heading1"/>
      </w:pPr>
    </w:p>
    <w:p w14:paraId="76F76F4F" w14:textId="77777777" w:rsidR="00ED0896" w:rsidRDefault="00ED0896" w:rsidP="000A7A0D">
      <w:pPr>
        <w:pStyle w:val="Heading1"/>
      </w:pPr>
    </w:p>
    <w:p w14:paraId="0552A15C" w14:textId="77777777" w:rsidR="00ED0896" w:rsidRDefault="00ED0896" w:rsidP="000A7A0D">
      <w:pPr>
        <w:pStyle w:val="Heading1"/>
      </w:pPr>
    </w:p>
    <w:p w14:paraId="325242F1" w14:textId="77777777" w:rsidR="00ED0896" w:rsidRDefault="00ED0896" w:rsidP="000A7A0D">
      <w:pPr>
        <w:pStyle w:val="Heading1"/>
      </w:pPr>
    </w:p>
    <w:p w14:paraId="37F9E7E0" w14:textId="77777777" w:rsidR="00ED0896" w:rsidRDefault="00ED0896" w:rsidP="000A7A0D">
      <w:pPr>
        <w:pStyle w:val="Heading1"/>
      </w:pPr>
    </w:p>
    <w:p w14:paraId="2C195C32" w14:textId="77777777" w:rsidR="00ED0896" w:rsidRDefault="00ED0896" w:rsidP="000A7A0D">
      <w:pPr>
        <w:pStyle w:val="Heading1"/>
      </w:pPr>
    </w:p>
    <w:p w14:paraId="70622E0C" w14:textId="77777777" w:rsidR="00ED0896" w:rsidRDefault="00ED0896" w:rsidP="000A7A0D">
      <w:pPr>
        <w:pStyle w:val="Heading1"/>
      </w:pPr>
    </w:p>
    <w:p w14:paraId="28787272" w14:textId="77777777" w:rsidR="00ED0896" w:rsidRDefault="00ED0896" w:rsidP="000A7A0D">
      <w:pPr>
        <w:pStyle w:val="Heading1"/>
      </w:pPr>
    </w:p>
    <w:p w14:paraId="223848D2" w14:textId="77777777" w:rsidR="00ED0896" w:rsidRDefault="00ED0896" w:rsidP="000A7A0D">
      <w:pPr>
        <w:pStyle w:val="Heading1"/>
      </w:pPr>
    </w:p>
    <w:p w14:paraId="303616AB" w14:textId="77777777" w:rsidR="00ED0896" w:rsidRDefault="00ED0896" w:rsidP="000A7A0D">
      <w:pPr>
        <w:pStyle w:val="Heading1"/>
      </w:pPr>
    </w:p>
    <w:p w14:paraId="5EA0A384" w14:textId="77777777" w:rsidR="00ED0896" w:rsidRDefault="00ED0896" w:rsidP="000A7A0D">
      <w:pPr>
        <w:pStyle w:val="Heading1"/>
      </w:pPr>
    </w:p>
    <w:p w14:paraId="50400B76" w14:textId="77777777" w:rsidR="00ED0896" w:rsidRDefault="00ED0896" w:rsidP="000A7A0D">
      <w:pPr>
        <w:pStyle w:val="Heading1"/>
      </w:pPr>
    </w:p>
    <w:p w14:paraId="7B362F2D" w14:textId="77777777" w:rsidR="00ED0896" w:rsidRDefault="00ED0896" w:rsidP="000A7A0D">
      <w:pPr>
        <w:pStyle w:val="Heading1"/>
      </w:pPr>
    </w:p>
    <w:p w14:paraId="2C3EDCBC" w14:textId="77777777" w:rsidR="00ED0896" w:rsidRDefault="00ED0896" w:rsidP="000A7A0D">
      <w:pPr>
        <w:pStyle w:val="Heading1"/>
      </w:pPr>
    </w:p>
    <w:p w14:paraId="59509E23" w14:textId="77777777" w:rsidR="00ED0896" w:rsidRDefault="00ED0896" w:rsidP="000A7A0D">
      <w:pPr>
        <w:pStyle w:val="Heading1"/>
      </w:pPr>
    </w:p>
    <w:p w14:paraId="27CF4F69" w14:textId="77777777" w:rsidR="00ED0896" w:rsidRDefault="00ED0896" w:rsidP="000A7A0D">
      <w:pPr>
        <w:pStyle w:val="Heading1"/>
      </w:pPr>
    </w:p>
    <w:p w14:paraId="6D613B8D" w14:textId="77777777" w:rsidR="00ED0896" w:rsidRDefault="00ED0896" w:rsidP="000A7A0D">
      <w:pPr>
        <w:pStyle w:val="Heading1"/>
      </w:pPr>
    </w:p>
    <w:p w14:paraId="34F686DD" w14:textId="77777777" w:rsidR="00ED0896" w:rsidRDefault="00ED0896" w:rsidP="000A7A0D">
      <w:pPr>
        <w:pStyle w:val="Heading1"/>
      </w:pPr>
    </w:p>
    <w:p w14:paraId="5E6B0749" w14:textId="77777777" w:rsidR="00ED0896" w:rsidRDefault="00ED0896" w:rsidP="000A7A0D">
      <w:pPr>
        <w:pStyle w:val="Heading1"/>
      </w:pPr>
    </w:p>
    <w:p w14:paraId="541A6A14" w14:textId="67F29A9C" w:rsidR="002C14FE" w:rsidRPr="0037712E" w:rsidRDefault="002C14FE" w:rsidP="000A7A0D">
      <w:pPr>
        <w:pStyle w:val="Heading1"/>
        <w:rPr>
          <w:lang w:val="nl-NL"/>
        </w:rPr>
      </w:pPr>
      <w:proofErr w:type="spellStart"/>
      <w:r w:rsidRPr="0037712E">
        <w:rPr>
          <w:lang w:val="nl-NL"/>
        </w:rPr>
        <w:lastRenderedPageBreak/>
        <w:t>R</w:t>
      </w:r>
      <w:bookmarkEnd w:id="16"/>
      <w:r w:rsidR="0037712E" w:rsidRPr="0037712E">
        <w:rPr>
          <w:lang w:val="nl-NL"/>
        </w:rPr>
        <w:t>e</w:t>
      </w:r>
      <w:r w:rsidR="0037712E">
        <w:rPr>
          <w:lang w:val="nl-NL"/>
        </w:rPr>
        <w:t>ferences</w:t>
      </w:r>
      <w:proofErr w:type="spellEnd"/>
    </w:p>
    <w:p w14:paraId="078F7D20" w14:textId="77777777" w:rsidR="000A7A0D" w:rsidRPr="0037712E" w:rsidRDefault="000A7A0D" w:rsidP="000A7A0D">
      <w:pPr>
        <w:rPr>
          <w:lang w:val="nl-NL"/>
        </w:rPr>
      </w:pPr>
    </w:p>
    <w:p w14:paraId="14646440" w14:textId="77777777" w:rsidR="002C14FE" w:rsidRPr="0037712E" w:rsidRDefault="002C14FE" w:rsidP="000A7A0D">
      <w:pPr>
        <w:rPr>
          <w:lang w:val="nl-NL"/>
        </w:rPr>
      </w:pPr>
      <w:r w:rsidRPr="0037712E">
        <w:rPr>
          <w:lang w:val="nl-NL"/>
        </w:rPr>
        <w:t>Google Scholar.com</w:t>
      </w:r>
    </w:p>
    <w:p w14:paraId="6A669CB3" w14:textId="77777777" w:rsidR="002C14FE" w:rsidRPr="0037712E" w:rsidRDefault="00000000" w:rsidP="000A7A0D">
      <w:pPr>
        <w:rPr>
          <w:rFonts w:cs="Times New Roman"/>
          <w:lang w:val="nl-NL"/>
        </w:rPr>
      </w:pPr>
      <w:hyperlink r:id="rId8" w:history="1">
        <w:r w:rsidR="002C14FE" w:rsidRPr="0037712E">
          <w:rPr>
            <w:rFonts w:ascii="Times New Roman" w:eastAsia="Times New Roman" w:hAnsi="Times New Roman" w:cs="Times New Roman"/>
            <w:color w:val="0000FF"/>
            <w:sz w:val="24"/>
            <w:u w:val="single"/>
            <w:lang w:val="nl-NL"/>
          </w:rPr>
          <w:t>https://aclanthology.org/L10-1263/</w:t>
        </w:r>
      </w:hyperlink>
    </w:p>
    <w:p w14:paraId="7D967ABB" w14:textId="77777777" w:rsidR="002C14FE" w:rsidRPr="008E4621" w:rsidRDefault="00000000" w:rsidP="000A7A0D">
      <w:pPr>
        <w:rPr>
          <w:rFonts w:cs="Times New Roman"/>
        </w:rPr>
      </w:pPr>
      <w:hyperlink r:id="rId9" w:history="1">
        <w:r w:rsidR="002C14FE" w:rsidRPr="008E4621">
          <w:rPr>
            <w:rFonts w:ascii="Times New Roman" w:eastAsia="Times New Roman" w:hAnsi="Times New Roman" w:cs="Times New Roman"/>
            <w:color w:val="0000FF"/>
            <w:sz w:val="24"/>
            <w:u w:val="single"/>
          </w:rPr>
          <w:t>https://dl.acm.org/doi/10.1145/1557019.1557114</w:t>
        </w:r>
      </w:hyperlink>
    </w:p>
    <w:p w14:paraId="10EF53DE" w14:textId="77777777" w:rsidR="002C14FE" w:rsidRPr="008E4621" w:rsidRDefault="00000000" w:rsidP="000A7A0D">
      <w:pPr>
        <w:rPr>
          <w:rFonts w:ascii="Calibri" w:eastAsia="Calibri" w:hAnsi="Calibri"/>
          <w:lang w:val="en" w:eastAsia="en-IN"/>
        </w:rPr>
      </w:pPr>
      <w:hyperlink r:id="rId10" w:history="1">
        <w:r w:rsidR="002C14FE" w:rsidRPr="008E4621">
          <w:rPr>
            <w:rFonts w:ascii="Calibri" w:eastAsia="Calibri" w:hAnsi="Calibri" w:cs="Calibri"/>
            <w:color w:val="000000"/>
            <w:sz w:val="24"/>
            <w:u w:val="single"/>
            <w:lang w:val="en"/>
          </w:rPr>
          <w:t>https://datascienceparichay.com/article/get-data-from-twitter-api-in-python-step-by-step-guide/</w:t>
        </w:r>
      </w:hyperlink>
    </w:p>
    <w:p w14:paraId="48712FE8" w14:textId="77777777" w:rsidR="002C14FE" w:rsidRPr="008E4621" w:rsidRDefault="00000000" w:rsidP="000A7A0D">
      <w:pPr>
        <w:rPr>
          <w:rFonts w:ascii="Calibri" w:eastAsia="Calibri" w:hAnsi="Calibri"/>
          <w:lang w:val="en"/>
        </w:rPr>
      </w:pPr>
      <w:hyperlink r:id="rId11" w:history="1">
        <w:r w:rsidR="002C14FE" w:rsidRPr="008E4621">
          <w:rPr>
            <w:rFonts w:ascii="Calibri" w:eastAsia="Calibri" w:hAnsi="Calibri" w:cs="Calibri"/>
            <w:color w:val="000000"/>
            <w:sz w:val="24"/>
            <w:u w:val="single"/>
            <w:lang w:val="en"/>
          </w:rPr>
          <w:t>https://www.toptal.com</w:t>
        </w:r>
        <w:r w:rsidR="002C14FE" w:rsidRPr="008E4621">
          <w:rPr>
            <w:rFonts w:ascii="Calibri" w:eastAsia="Calibri" w:hAnsi="Calibri" w:cs="Calibri"/>
            <w:color w:val="000000"/>
            <w:sz w:val="24"/>
            <w:u w:val="single"/>
            <w:lang w:val="en"/>
          </w:rPr>
          <w:t>/</w:t>
        </w:r>
        <w:r w:rsidR="002C14FE" w:rsidRPr="008E4621">
          <w:rPr>
            <w:rFonts w:ascii="Calibri" w:eastAsia="Calibri" w:hAnsi="Calibri" w:cs="Calibri"/>
            <w:color w:val="000000"/>
            <w:sz w:val="24"/>
            <w:u w:val="single"/>
            <w:lang w:val="en"/>
          </w:rPr>
          <w:t>apache/apache-spark-streaming-twitter</w:t>
        </w:r>
      </w:hyperlink>
    </w:p>
    <w:p w14:paraId="1189E9CF" w14:textId="25FD1218" w:rsidR="002C14FE" w:rsidRDefault="00000000" w:rsidP="000A7A0D">
      <w:hyperlink r:id="rId12" w:history="1">
        <w:r w:rsidR="002C14FE" w:rsidRPr="008E4621">
          <w:rPr>
            <w:rFonts w:ascii="Calibri" w:eastAsia="Calibri" w:hAnsi="Calibri" w:cs="Calibri"/>
            <w:color w:val="000000"/>
            <w:sz w:val="24"/>
            <w:u w:val="single"/>
            <w:lang w:val="en"/>
          </w:rPr>
          <w:t>https://archive.org/details/twitterstream?sort=-publicdate</w:t>
        </w:r>
      </w:hyperlink>
    </w:p>
    <w:p w14:paraId="3A93A599" w14:textId="77777777" w:rsidR="002C14FE" w:rsidRDefault="002C14FE" w:rsidP="008E4621"/>
    <w:p w14:paraId="144A4352" w14:textId="77777777" w:rsidR="00056A21" w:rsidRDefault="00056A21" w:rsidP="008E4621"/>
    <w:p w14:paraId="6858FC8B" w14:textId="77777777" w:rsidR="00056A21" w:rsidRDefault="00056A21" w:rsidP="008E4621"/>
    <w:p w14:paraId="1ED0DE34" w14:textId="77777777" w:rsidR="00056A21" w:rsidRDefault="00056A21" w:rsidP="008E4621"/>
    <w:p w14:paraId="324A8919"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21C274CA"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77D3F6A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0FCE2A5A"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4DBF8F51"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5093BF4F"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74B0B8A6"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74A73163"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286CBCB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3A3ED17D"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302FE43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6089A4D2"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57A7ED3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0ED2DB6E"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7C78F12B"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279FB981"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4A36F2BF"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040763F6"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552CBBB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5DA2C41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09BCFE86" w14:textId="302A30E6"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lastRenderedPageBreak/>
        <w:t>1.          Details of the data storage and processing activities carried out, including preparation of the data and processing the data in a MapReduce/ Spark environment;</w:t>
      </w:r>
      <w:r>
        <w:rPr>
          <w:rStyle w:val="Strong"/>
          <w:rFonts w:ascii="Open Sans" w:hAnsi="Open Sans" w:cs="Open Sans"/>
          <w:color w:val="555555"/>
          <w:sz w:val="20"/>
          <w:szCs w:val="20"/>
        </w:rPr>
        <w:t>[0-20]</w:t>
      </w:r>
    </w:p>
    <w:p w14:paraId="327D01DE"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2.          A discussion of the rationale and justification for the choices you have made in terms of data processing and storage, programming language choice, machine learning models and algorithms that you have implemented</w:t>
      </w:r>
      <w:r>
        <w:rPr>
          <w:rStyle w:val="Strong"/>
          <w:rFonts w:ascii="Open Sans" w:hAnsi="Open Sans" w:cs="Open Sans"/>
          <w:color w:val="555555"/>
          <w:sz w:val="20"/>
          <w:szCs w:val="20"/>
        </w:rPr>
        <w:t>.[0-40]</w:t>
      </w:r>
    </w:p>
    <w:p w14:paraId="00BD7B6B"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 xml:space="preserve">3.          Comparative analysis for at least two databases using any benchmarking tool. (For example, </w:t>
      </w:r>
      <w:proofErr w:type="spellStart"/>
      <w:r>
        <w:rPr>
          <w:rFonts w:ascii="Open Sans" w:hAnsi="Open Sans" w:cs="Open Sans"/>
          <w:color w:val="555555"/>
          <w:sz w:val="20"/>
          <w:szCs w:val="20"/>
        </w:rPr>
        <w:t>ycsb</w:t>
      </w:r>
      <w:proofErr w:type="spellEnd"/>
      <w:r>
        <w:rPr>
          <w:rFonts w:ascii="Open Sans" w:hAnsi="Open Sans" w:cs="Open Sans"/>
          <w:color w:val="555555"/>
          <w:sz w:val="20"/>
          <w:szCs w:val="20"/>
        </w:rPr>
        <w:t>)</w:t>
      </w:r>
      <w:r>
        <w:rPr>
          <w:rStyle w:val="Strong"/>
          <w:rFonts w:ascii="Open Sans" w:hAnsi="Open Sans" w:cs="Open Sans"/>
          <w:color w:val="555555"/>
          <w:sz w:val="20"/>
          <w:szCs w:val="20"/>
        </w:rPr>
        <w:t>[0-10]</w:t>
      </w:r>
    </w:p>
    <w:p w14:paraId="00345C3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4.          Your analysis of  any change sentiment that occurs over the time period that you have selected.</w:t>
      </w:r>
      <w:r>
        <w:rPr>
          <w:rStyle w:val="Strong"/>
          <w:rFonts w:ascii="Open Sans" w:hAnsi="Open Sans" w:cs="Open Sans"/>
          <w:color w:val="555555"/>
          <w:sz w:val="20"/>
          <w:szCs w:val="20"/>
        </w:rPr>
        <w:t>[0-10]</w:t>
      </w:r>
    </w:p>
    <w:p w14:paraId="73C2612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5.          Your forecast of the sentiment at 1 week, 1 month and 3 months going forward</w:t>
      </w:r>
      <w:r>
        <w:rPr>
          <w:rStyle w:val="Strong"/>
          <w:rFonts w:ascii="Open Sans" w:hAnsi="Open Sans" w:cs="Open Sans"/>
          <w:color w:val="555555"/>
          <w:sz w:val="20"/>
          <w:szCs w:val="20"/>
        </w:rPr>
        <w:t>[0-10]</w:t>
      </w:r>
    </w:p>
    <w:p w14:paraId="03150858"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6.          Presentation of results by making appropriate use of figures along with caption, tables, etc and your dashboard for your forecast</w:t>
      </w:r>
      <w:r>
        <w:rPr>
          <w:rStyle w:val="Strong"/>
          <w:rFonts w:ascii="Open Sans" w:hAnsi="Open Sans" w:cs="Open Sans"/>
          <w:color w:val="555555"/>
          <w:sz w:val="20"/>
          <w:szCs w:val="20"/>
        </w:rPr>
        <w:t>.[0-10]</w:t>
      </w:r>
    </w:p>
    <w:p w14:paraId="58EDBB69"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Note that MapReduce-style processing in this instance is considered to include platforms such as Apache Spark.</w:t>
      </w:r>
    </w:p>
    <w:p w14:paraId="333B81C4"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Marks and feedback will be provided for each module separately based upon the learning outcomes for each of the modules. </w:t>
      </w:r>
    </w:p>
    <w:p w14:paraId="0CEE05C9"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color w:val="555555"/>
          <w:sz w:val="20"/>
          <w:szCs w:val="20"/>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260B1BC"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color w:val="555555"/>
          <w:sz w:val="20"/>
          <w:szCs w:val="20"/>
        </w:rPr>
        <w:t>You may be called to a Viva to defend your work.</w:t>
      </w:r>
    </w:p>
    <w:p w14:paraId="728F383C"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color w:val="555555"/>
          <w:sz w:val="20"/>
          <w:szCs w:val="20"/>
        </w:rPr>
        <w:t>SUBMISSION:</w:t>
      </w:r>
    </w:p>
    <w:p w14:paraId="7B6D45D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The final report must be submitted to Moodle on/before the deadline. Submissions received after the deadline will be subject to penalties.</w:t>
      </w:r>
    </w:p>
    <w:p w14:paraId="2A1C2BAF"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xml:space="preserve">        Format of word file name should follow the format, </w:t>
      </w:r>
      <w:proofErr w:type="spellStart"/>
      <w:r>
        <w:rPr>
          <w:rFonts w:ascii="Open Sans" w:hAnsi="Open Sans" w:cs="Open Sans"/>
          <w:color w:val="555555"/>
          <w:sz w:val="20"/>
          <w:szCs w:val="20"/>
        </w:rPr>
        <w:t>studentID_Integrated_CA</w:t>
      </w:r>
      <w:proofErr w:type="spellEnd"/>
      <w:r>
        <w:rPr>
          <w:rFonts w:ascii="Open Sans" w:hAnsi="Open Sans" w:cs="Open Sans"/>
          <w:color w:val="555555"/>
          <w:sz w:val="20"/>
          <w:szCs w:val="20"/>
        </w:rPr>
        <w:t xml:space="preserve"> including your link to the Version Control repository</w:t>
      </w:r>
    </w:p>
    <w:p w14:paraId="15C49A7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color w:val="555555"/>
          <w:sz w:val="20"/>
          <w:szCs w:val="20"/>
        </w:rPr>
        <w:t>Submissions that are suspected of plagiarism and/or inclusion of AI (CHATGBT, BARD etc…) Generated content will be referred to the college authorities.</w:t>
      </w:r>
    </w:p>
    <w:p w14:paraId="05A34AA0" w14:textId="77777777" w:rsidR="00056A21" w:rsidRDefault="00056A21" w:rsidP="008E4621"/>
    <w:sectPr w:rsidR="00056A21" w:rsidSect="005E5782">
      <w:footerReference w:type="even" r:id="rId13"/>
      <w:footerReference w:type="default" r:id="rId14"/>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F9DB" w14:textId="77777777" w:rsidR="00DF478D" w:rsidRDefault="00DF478D" w:rsidP="005E5782">
      <w:pPr>
        <w:spacing w:after="0" w:line="240" w:lineRule="auto"/>
      </w:pPr>
      <w:r>
        <w:separator/>
      </w:r>
    </w:p>
  </w:endnote>
  <w:endnote w:type="continuationSeparator" w:id="0">
    <w:p w14:paraId="48C66A19" w14:textId="77777777" w:rsidR="00DF478D" w:rsidRDefault="00DF478D" w:rsidP="005E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464011"/>
      <w:docPartObj>
        <w:docPartGallery w:val="Page Numbers (Bottom of Page)"/>
        <w:docPartUnique/>
      </w:docPartObj>
    </w:sdtPr>
    <w:sdtContent>
      <w:p w14:paraId="065B0AE3" w14:textId="149D7F50" w:rsidR="005E5782" w:rsidRDefault="005E5782" w:rsidP="005022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1D6D1" w14:textId="77777777" w:rsidR="005E5782" w:rsidRDefault="005E5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0364827"/>
      <w:docPartObj>
        <w:docPartGallery w:val="Page Numbers (Bottom of Page)"/>
        <w:docPartUnique/>
      </w:docPartObj>
    </w:sdtPr>
    <w:sdtContent>
      <w:p w14:paraId="243AFA6F" w14:textId="59A027BD" w:rsidR="005E5782" w:rsidRDefault="005E5782" w:rsidP="005022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B6E34F" w14:textId="77777777" w:rsidR="005E5782" w:rsidRDefault="005E5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FF59" w14:textId="77777777" w:rsidR="00DF478D" w:rsidRDefault="00DF478D" w:rsidP="005E5782">
      <w:pPr>
        <w:spacing w:after="0" w:line="240" w:lineRule="auto"/>
      </w:pPr>
      <w:r>
        <w:separator/>
      </w:r>
    </w:p>
  </w:footnote>
  <w:footnote w:type="continuationSeparator" w:id="0">
    <w:p w14:paraId="4F6C2779" w14:textId="77777777" w:rsidR="00DF478D" w:rsidRDefault="00DF478D" w:rsidP="005E5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52206"/>
    <w:multiLevelType w:val="multilevel"/>
    <w:tmpl w:val="B79EDCB6"/>
    <w:lvl w:ilvl="0">
      <w:numFmt w:val="bullet"/>
      <w:lvlText w:val=""/>
      <w:lvlJc w:val="left"/>
      <w:pPr>
        <w:ind w:left="720" w:hanging="360"/>
      </w:pPr>
      <w:rPr>
        <w:rFonts w:ascii="Symbol" w:eastAsia="Symbol" w:hAnsi="Symbol" w:cs="Symbol"/>
        <w:b w:val="0"/>
        <w:i w:val="0"/>
        <w:strike w:val="0"/>
        <w:dstrike w:val="0"/>
        <w:color w:val="000000"/>
        <w:sz w:val="16"/>
        <w:vertAlign w:val="baseline"/>
        <w:lang w:val="en-US" w:eastAsia="en-US" w:bidi="ar-SA"/>
      </w:rPr>
    </w:lvl>
    <w:lvl w:ilvl="1">
      <w:numFmt w:val="bullet"/>
      <w:lvlText w:val="o"/>
      <w:lvlJc w:val="left"/>
      <w:pPr>
        <w:ind w:left="1440" w:hanging="360"/>
      </w:pPr>
      <w:rPr>
        <w:rFonts w:ascii="Courier New" w:eastAsia="Courier New" w:hAnsi="Courier New" w:cs="Courier New"/>
        <w:b w:val="0"/>
        <w:i w:val="0"/>
        <w:strike w:val="0"/>
        <w:dstrike w:val="0"/>
        <w:color w:val="000000"/>
        <w:sz w:val="16"/>
        <w:vertAlign w:val="baseline"/>
        <w:lang w:val="en-US" w:eastAsia="en-US" w:bidi="ar-SA"/>
      </w:rPr>
    </w:lvl>
    <w:lvl w:ilvl="2">
      <w:numFmt w:val="bullet"/>
      <w:lvlText w:val=""/>
      <w:lvlJc w:val="left"/>
      <w:pPr>
        <w:ind w:left="2160" w:hanging="360"/>
      </w:pPr>
      <w:rPr>
        <w:rFonts w:ascii="Wingdings" w:eastAsia="Wingdings" w:hAnsi="Wingdings" w:cs="Wingdings"/>
        <w:b w:val="0"/>
        <w:i w:val="0"/>
        <w:strike w:val="0"/>
        <w:dstrike w:val="0"/>
        <w:color w:val="000000"/>
        <w:sz w:val="16"/>
        <w:vertAlign w:val="baseline"/>
        <w:lang w:val="en-US" w:eastAsia="en-US" w:bidi="ar-SA"/>
      </w:rPr>
    </w:lvl>
    <w:lvl w:ilvl="3">
      <w:numFmt w:val="bullet"/>
      <w:lvlText w:val=""/>
      <w:lvlJc w:val="left"/>
      <w:pPr>
        <w:ind w:left="2880" w:hanging="360"/>
      </w:pPr>
      <w:rPr>
        <w:rFonts w:ascii="Symbol" w:eastAsia="Symbol" w:hAnsi="Symbol" w:cs="Symbol"/>
        <w:b w:val="0"/>
        <w:i w:val="0"/>
        <w:strike w:val="0"/>
        <w:dstrike w:val="0"/>
        <w:color w:val="000000"/>
        <w:sz w:val="16"/>
        <w:vertAlign w:val="baseline"/>
        <w:lang w:val="en-US" w:eastAsia="en-US" w:bidi="ar-SA"/>
      </w:rPr>
    </w:lvl>
    <w:lvl w:ilvl="4">
      <w:numFmt w:val="bullet"/>
      <w:lvlText w:val="o"/>
      <w:lvlJc w:val="left"/>
      <w:pPr>
        <w:ind w:left="3600" w:hanging="360"/>
      </w:pPr>
      <w:rPr>
        <w:rFonts w:ascii="Courier New" w:eastAsia="Courier New" w:hAnsi="Courier New" w:cs="Courier New"/>
        <w:b w:val="0"/>
        <w:i w:val="0"/>
        <w:strike w:val="0"/>
        <w:dstrike w:val="0"/>
        <w:color w:val="000000"/>
        <w:sz w:val="16"/>
        <w:vertAlign w:val="baseline"/>
        <w:lang w:val="en-US" w:eastAsia="en-US" w:bidi="ar-SA"/>
      </w:rPr>
    </w:lvl>
    <w:lvl w:ilvl="5">
      <w:numFmt w:val="bullet"/>
      <w:lvlText w:val=""/>
      <w:lvlJc w:val="left"/>
      <w:pPr>
        <w:ind w:left="4320" w:hanging="360"/>
      </w:pPr>
      <w:rPr>
        <w:rFonts w:ascii="Wingdings" w:eastAsia="Wingdings" w:hAnsi="Wingdings" w:cs="Wingdings"/>
        <w:b w:val="0"/>
        <w:i w:val="0"/>
        <w:strike w:val="0"/>
        <w:dstrike w:val="0"/>
        <w:color w:val="000000"/>
        <w:sz w:val="16"/>
        <w:vertAlign w:val="baseline"/>
        <w:lang w:val="en-US" w:eastAsia="en-US" w:bidi="ar-SA"/>
      </w:rPr>
    </w:lvl>
    <w:lvl w:ilvl="6">
      <w:numFmt w:val="bullet"/>
      <w:lvlText w:val=""/>
      <w:lvlJc w:val="left"/>
      <w:pPr>
        <w:ind w:left="5040" w:hanging="360"/>
      </w:pPr>
      <w:rPr>
        <w:rFonts w:ascii="Symbol" w:eastAsia="Symbol" w:hAnsi="Symbol" w:cs="Symbol"/>
        <w:b w:val="0"/>
        <w:i w:val="0"/>
        <w:strike w:val="0"/>
        <w:dstrike w:val="0"/>
        <w:color w:val="000000"/>
        <w:sz w:val="16"/>
        <w:vertAlign w:val="baseline"/>
        <w:lang w:val="en-US" w:eastAsia="en-US" w:bidi="ar-SA"/>
      </w:rPr>
    </w:lvl>
    <w:lvl w:ilvl="7">
      <w:numFmt w:val="bullet"/>
      <w:lvlText w:val="o"/>
      <w:lvlJc w:val="left"/>
      <w:pPr>
        <w:ind w:left="5760" w:hanging="360"/>
      </w:pPr>
      <w:rPr>
        <w:rFonts w:ascii="Courier New" w:eastAsia="Courier New" w:hAnsi="Courier New" w:cs="Courier New"/>
        <w:b w:val="0"/>
        <w:i w:val="0"/>
        <w:strike w:val="0"/>
        <w:dstrike w:val="0"/>
        <w:color w:val="000000"/>
        <w:sz w:val="16"/>
        <w:vertAlign w:val="baseline"/>
        <w:lang w:val="en-US" w:eastAsia="en-US" w:bidi="ar-SA"/>
      </w:rPr>
    </w:lvl>
    <w:lvl w:ilvl="8">
      <w:numFmt w:val="bullet"/>
      <w:lvlText w:val=""/>
      <w:lvlJc w:val="left"/>
      <w:pPr>
        <w:ind w:left="6480" w:hanging="360"/>
      </w:pPr>
      <w:rPr>
        <w:rFonts w:ascii="Wingdings" w:eastAsia="Wingdings" w:hAnsi="Wingdings" w:cs="Wingdings"/>
        <w:b w:val="0"/>
        <w:i w:val="0"/>
        <w:strike w:val="0"/>
        <w:dstrike w:val="0"/>
        <w:color w:val="000000"/>
        <w:sz w:val="16"/>
        <w:vertAlign w:val="baseline"/>
        <w:lang w:val="en-US" w:eastAsia="en-US" w:bidi="ar-SA"/>
      </w:rPr>
    </w:lvl>
  </w:abstractNum>
  <w:abstractNum w:abstractNumId="1" w15:restartNumberingAfterBreak="0">
    <w:nsid w:val="71285F35"/>
    <w:multiLevelType w:val="hybridMultilevel"/>
    <w:tmpl w:val="661CD378"/>
    <w:lvl w:ilvl="0" w:tplc="684EDEE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19654D1"/>
    <w:multiLevelType w:val="multilevel"/>
    <w:tmpl w:val="271CCCFE"/>
    <w:lvl w:ilvl="0">
      <w:numFmt w:val="bullet"/>
      <w:lvlText w:val=""/>
      <w:lvlJc w:val="left"/>
      <w:pPr>
        <w:ind w:left="720" w:hanging="360"/>
      </w:pPr>
      <w:rPr>
        <w:rFonts w:ascii="Symbol" w:eastAsia="Symbol" w:hAnsi="Symbol" w:cs="Symbol"/>
        <w:b w:val="0"/>
        <w:i w:val="0"/>
        <w:strike w:val="0"/>
        <w:dstrike w:val="0"/>
        <w:color w:val="000000"/>
        <w:sz w:val="16"/>
        <w:vertAlign w:val="baseline"/>
        <w:lang w:val="en-US" w:eastAsia="en-US" w:bidi="ar-SA"/>
      </w:rPr>
    </w:lvl>
    <w:lvl w:ilvl="1">
      <w:numFmt w:val="bullet"/>
      <w:lvlText w:val="o"/>
      <w:lvlJc w:val="left"/>
      <w:pPr>
        <w:ind w:left="1440" w:hanging="360"/>
      </w:pPr>
      <w:rPr>
        <w:rFonts w:ascii="Courier New" w:eastAsia="Courier New" w:hAnsi="Courier New" w:cs="Courier New"/>
        <w:b w:val="0"/>
        <w:i w:val="0"/>
        <w:strike w:val="0"/>
        <w:dstrike w:val="0"/>
        <w:color w:val="000000"/>
        <w:sz w:val="16"/>
        <w:vertAlign w:val="baseline"/>
        <w:lang w:val="en-US" w:eastAsia="en-US" w:bidi="ar-SA"/>
      </w:rPr>
    </w:lvl>
    <w:lvl w:ilvl="2">
      <w:numFmt w:val="bullet"/>
      <w:lvlText w:val=""/>
      <w:lvlJc w:val="left"/>
      <w:pPr>
        <w:ind w:left="2160" w:hanging="360"/>
      </w:pPr>
      <w:rPr>
        <w:rFonts w:ascii="Wingdings" w:eastAsia="Wingdings" w:hAnsi="Wingdings" w:cs="Wingdings"/>
        <w:b w:val="0"/>
        <w:i w:val="0"/>
        <w:strike w:val="0"/>
        <w:dstrike w:val="0"/>
        <w:color w:val="000000"/>
        <w:sz w:val="16"/>
        <w:vertAlign w:val="baseline"/>
        <w:lang w:val="en-US" w:eastAsia="en-US" w:bidi="ar-SA"/>
      </w:rPr>
    </w:lvl>
    <w:lvl w:ilvl="3">
      <w:numFmt w:val="bullet"/>
      <w:lvlText w:val=""/>
      <w:lvlJc w:val="left"/>
      <w:pPr>
        <w:ind w:left="2880" w:hanging="360"/>
      </w:pPr>
      <w:rPr>
        <w:rFonts w:ascii="Symbol" w:eastAsia="Symbol" w:hAnsi="Symbol" w:cs="Symbol"/>
        <w:b w:val="0"/>
        <w:i w:val="0"/>
        <w:strike w:val="0"/>
        <w:dstrike w:val="0"/>
        <w:color w:val="000000"/>
        <w:sz w:val="16"/>
        <w:vertAlign w:val="baseline"/>
        <w:lang w:val="en-US" w:eastAsia="en-US" w:bidi="ar-SA"/>
      </w:rPr>
    </w:lvl>
    <w:lvl w:ilvl="4">
      <w:numFmt w:val="bullet"/>
      <w:lvlText w:val="o"/>
      <w:lvlJc w:val="left"/>
      <w:pPr>
        <w:ind w:left="3600" w:hanging="360"/>
      </w:pPr>
      <w:rPr>
        <w:rFonts w:ascii="Courier New" w:eastAsia="Courier New" w:hAnsi="Courier New" w:cs="Courier New"/>
        <w:b w:val="0"/>
        <w:i w:val="0"/>
        <w:strike w:val="0"/>
        <w:dstrike w:val="0"/>
        <w:color w:val="000000"/>
        <w:sz w:val="16"/>
        <w:vertAlign w:val="baseline"/>
        <w:lang w:val="en-US" w:eastAsia="en-US" w:bidi="ar-SA"/>
      </w:rPr>
    </w:lvl>
    <w:lvl w:ilvl="5">
      <w:numFmt w:val="bullet"/>
      <w:lvlText w:val=""/>
      <w:lvlJc w:val="left"/>
      <w:pPr>
        <w:ind w:left="4320" w:hanging="360"/>
      </w:pPr>
      <w:rPr>
        <w:rFonts w:ascii="Wingdings" w:eastAsia="Wingdings" w:hAnsi="Wingdings" w:cs="Wingdings"/>
        <w:b w:val="0"/>
        <w:i w:val="0"/>
        <w:strike w:val="0"/>
        <w:dstrike w:val="0"/>
        <w:color w:val="000000"/>
        <w:sz w:val="16"/>
        <w:vertAlign w:val="baseline"/>
        <w:lang w:val="en-US" w:eastAsia="en-US" w:bidi="ar-SA"/>
      </w:rPr>
    </w:lvl>
    <w:lvl w:ilvl="6">
      <w:numFmt w:val="bullet"/>
      <w:lvlText w:val=""/>
      <w:lvlJc w:val="left"/>
      <w:pPr>
        <w:ind w:left="5040" w:hanging="360"/>
      </w:pPr>
      <w:rPr>
        <w:rFonts w:ascii="Symbol" w:eastAsia="Symbol" w:hAnsi="Symbol" w:cs="Symbol"/>
        <w:b w:val="0"/>
        <w:i w:val="0"/>
        <w:strike w:val="0"/>
        <w:dstrike w:val="0"/>
        <w:color w:val="000000"/>
        <w:sz w:val="16"/>
        <w:vertAlign w:val="baseline"/>
        <w:lang w:val="en-US" w:eastAsia="en-US" w:bidi="ar-SA"/>
      </w:rPr>
    </w:lvl>
    <w:lvl w:ilvl="7">
      <w:numFmt w:val="bullet"/>
      <w:lvlText w:val="o"/>
      <w:lvlJc w:val="left"/>
      <w:pPr>
        <w:ind w:left="5760" w:hanging="360"/>
      </w:pPr>
      <w:rPr>
        <w:rFonts w:ascii="Courier New" w:eastAsia="Courier New" w:hAnsi="Courier New" w:cs="Courier New"/>
        <w:b w:val="0"/>
        <w:i w:val="0"/>
        <w:strike w:val="0"/>
        <w:dstrike w:val="0"/>
        <w:color w:val="000000"/>
        <w:sz w:val="16"/>
        <w:vertAlign w:val="baseline"/>
        <w:lang w:val="en-US" w:eastAsia="en-US" w:bidi="ar-SA"/>
      </w:rPr>
    </w:lvl>
    <w:lvl w:ilvl="8">
      <w:numFmt w:val="bullet"/>
      <w:lvlText w:val=""/>
      <w:lvlJc w:val="left"/>
      <w:pPr>
        <w:ind w:left="6480" w:hanging="360"/>
      </w:pPr>
      <w:rPr>
        <w:rFonts w:ascii="Wingdings" w:eastAsia="Wingdings" w:hAnsi="Wingdings" w:cs="Wingdings"/>
        <w:b w:val="0"/>
        <w:i w:val="0"/>
        <w:strike w:val="0"/>
        <w:dstrike w:val="0"/>
        <w:color w:val="000000"/>
        <w:sz w:val="16"/>
        <w:vertAlign w:val="baseline"/>
        <w:lang w:val="en-US" w:eastAsia="en-US" w:bidi="ar-SA"/>
      </w:rPr>
    </w:lvl>
  </w:abstractNum>
  <w:num w:numId="1" w16cid:durableId="668607256">
    <w:abstractNumId w:val="0"/>
  </w:num>
  <w:num w:numId="2" w16cid:durableId="1424762226">
    <w:abstractNumId w:val="2"/>
  </w:num>
  <w:num w:numId="3" w16cid:durableId="84968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56A21"/>
    <w:rsid w:val="000A7A0D"/>
    <w:rsid w:val="002C14FE"/>
    <w:rsid w:val="0037712E"/>
    <w:rsid w:val="00565A5D"/>
    <w:rsid w:val="005A4949"/>
    <w:rsid w:val="005B2F2E"/>
    <w:rsid w:val="005E5782"/>
    <w:rsid w:val="00657808"/>
    <w:rsid w:val="00727188"/>
    <w:rsid w:val="00835C89"/>
    <w:rsid w:val="008B45EA"/>
    <w:rsid w:val="008E4621"/>
    <w:rsid w:val="00D53F94"/>
    <w:rsid w:val="00DF478D"/>
    <w:rsid w:val="00E61E71"/>
    <w:rsid w:val="00ED0896"/>
    <w:rsid w:val="00F14E9C"/>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21"/>
    <w:pPr>
      <w:ind w:firstLine="720"/>
      <w:jc w:val="both"/>
    </w:pPr>
    <w:rPr>
      <w:lang w:val="en-US" w:eastAsia="uk-UA"/>
    </w:rPr>
  </w:style>
  <w:style w:type="paragraph" w:styleId="Heading1">
    <w:name w:val="heading 1"/>
    <w:basedOn w:val="Normal"/>
    <w:next w:val="Normal"/>
    <w:link w:val="Heading1Char"/>
    <w:uiPriority w:val="9"/>
    <w:qFormat/>
    <w:rsid w:val="008E462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E4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4FE"/>
    <w:pPr>
      <w:spacing w:after="200" w:line="276" w:lineRule="auto"/>
      <w:ind w:left="720"/>
      <w:contextualSpacing/>
    </w:pPr>
    <w:rPr>
      <w:rFonts w:ascii="Times New Roman" w:eastAsia="Times New Roman" w:hAnsi="Times New Roman" w:cs="Calibri"/>
      <w:color w:val="000000"/>
      <w:sz w:val="24"/>
      <w:szCs w:val="24"/>
    </w:rPr>
  </w:style>
  <w:style w:type="paragraph" w:styleId="NoSpacing">
    <w:name w:val="No Spacing"/>
    <w:link w:val="NoSpacingChar"/>
    <w:uiPriority w:val="1"/>
    <w:qFormat/>
    <w:rsid w:val="002C14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14FE"/>
    <w:rPr>
      <w:rFonts w:eastAsiaTheme="minorEastAsia"/>
      <w:lang w:val="en-US"/>
    </w:rPr>
  </w:style>
  <w:style w:type="paragraph" w:styleId="Title">
    <w:name w:val="Title"/>
    <w:basedOn w:val="Normal"/>
    <w:next w:val="Normal"/>
    <w:link w:val="TitleChar"/>
    <w:uiPriority w:val="10"/>
    <w:qFormat/>
    <w:rsid w:val="008E46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621"/>
    <w:rPr>
      <w:rFonts w:asciiTheme="majorHAnsi" w:eastAsiaTheme="majorEastAsia" w:hAnsiTheme="majorHAnsi" w:cstheme="majorBidi"/>
      <w:color w:val="000000" w:themeColor="text1"/>
      <w:sz w:val="32"/>
      <w:szCs w:val="32"/>
      <w:lang w:val="en-US" w:eastAsia="uk-UA"/>
    </w:rPr>
  </w:style>
  <w:style w:type="character" w:customStyle="1" w:styleId="Heading2Char">
    <w:name w:val="Heading 2 Char"/>
    <w:basedOn w:val="DefaultParagraphFont"/>
    <w:link w:val="Heading2"/>
    <w:uiPriority w:val="9"/>
    <w:rsid w:val="008E4621"/>
    <w:rPr>
      <w:rFonts w:asciiTheme="majorHAnsi" w:eastAsiaTheme="majorEastAsia" w:hAnsiTheme="majorHAnsi" w:cstheme="majorBidi"/>
      <w:color w:val="2F5496" w:themeColor="accent1" w:themeShade="BF"/>
      <w:sz w:val="26"/>
      <w:szCs w:val="26"/>
      <w:lang w:val="en-US" w:eastAsia="uk-UA"/>
    </w:rPr>
  </w:style>
  <w:style w:type="paragraph" w:styleId="TOCHeading">
    <w:name w:val="TOC Heading"/>
    <w:basedOn w:val="Heading1"/>
    <w:next w:val="Normal"/>
    <w:uiPriority w:val="39"/>
    <w:unhideWhenUsed/>
    <w:qFormat/>
    <w:rsid w:val="00ED0896"/>
    <w:pPr>
      <w:spacing w:before="480" w:line="276" w:lineRule="auto"/>
      <w:ind w:firstLine="0"/>
      <w:jc w:val="left"/>
      <w:outlineLvl w:val="9"/>
    </w:pPr>
    <w:rPr>
      <w:b/>
      <w:bCs/>
      <w:color w:val="2F5496" w:themeColor="accent1" w:themeShade="BF"/>
      <w:sz w:val="28"/>
      <w:szCs w:val="28"/>
      <w:lang w:eastAsia="en-US"/>
    </w:rPr>
  </w:style>
  <w:style w:type="paragraph" w:styleId="TOC1">
    <w:name w:val="toc 1"/>
    <w:basedOn w:val="Normal"/>
    <w:next w:val="Normal"/>
    <w:autoRedefine/>
    <w:uiPriority w:val="39"/>
    <w:unhideWhenUsed/>
    <w:rsid w:val="00ED0896"/>
    <w:pPr>
      <w:spacing w:before="120" w:after="0"/>
      <w:jc w:val="left"/>
    </w:pPr>
    <w:rPr>
      <w:rFonts w:cstheme="minorHAnsi"/>
      <w:b/>
      <w:bCs/>
      <w:i/>
      <w:iCs/>
      <w:sz w:val="24"/>
      <w:szCs w:val="28"/>
    </w:rPr>
  </w:style>
  <w:style w:type="paragraph" w:styleId="TOC2">
    <w:name w:val="toc 2"/>
    <w:basedOn w:val="Normal"/>
    <w:next w:val="Normal"/>
    <w:autoRedefine/>
    <w:uiPriority w:val="39"/>
    <w:unhideWhenUsed/>
    <w:rsid w:val="00ED0896"/>
    <w:pPr>
      <w:spacing w:before="120" w:after="0"/>
      <w:ind w:left="220"/>
      <w:jc w:val="left"/>
    </w:pPr>
    <w:rPr>
      <w:rFonts w:cstheme="minorHAnsi"/>
      <w:b/>
      <w:bCs/>
      <w:szCs w:val="26"/>
    </w:rPr>
  </w:style>
  <w:style w:type="character" w:styleId="Hyperlink">
    <w:name w:val="Hyperlink"/>
    <w:basedOn w:val="DefaultParagraphFont"/>
    <w:uiPriority w:val="99"/>
    <w:unhideWhenUsed/>
    <w:rsid w:val="00ED0896"/>
    <w:rPr>
      <w:color w:val="0563C1" w:themeColor="hyperlink"/>
      <w:u w:val="single"/>
    </w:rPr>
  </w:style>
  <w:style w:type="paragraph" w:styleId="TOC3">
    <w:name w:val="toc 3"/>
    <w:basedOn w:val="Normal"/>
    <w:next w:val="Normal"/>
    <w:autoRedefine/>
    <w:uiPriority w:val="39"/>
    <w:semiHidden/>
    <w:unhideWhenUsed/>
    <w:rsid w:val="00ED0896"/>
    <w:pPr>
      <w:spacing w:after="0"/>
      <w:ind w:left="440"/>
      <w:jc w:val="left"/>
    </w:pPr>
    <w:rPr>
      <w:rFonts w:cstheme="minorHAnsi"/>
      <w:sz w:val="20"/>
      <w:szCs w:val="24"/>
    </w:rPr>
  </w:style>
  <w:style w:type="paragraph" w:styleId="TOC4">
    <w:name w:val="toc 4"/>
    <w:basedOn w:val="Normal"/>
    <w:next w:val="Normal"/>
    <w:autoRedefine/>
    <w:uiPriority w:val="39"/>
    <w:semiHidden/>
    <w:unhideWhenUsed/>
    <w:rsid w:val="00ED0896"/>
    <w:pPr>
      <w:spacing w:after="0"/>
      <w:ind w:left="660"/>
      <w:jc w:val="left"/>
    </w:pPr>
    <w:rPr>
      <w:rFonts w:cstheme="minorHAnsi"/>
      <w:sz w:val="20"/>
      <w:szCs w:val="24"/>
    </w:rPr>
  </w:style>
  <w:style w:type="paragraph" w:styleId="TOC5">
    <w:name w:val="toc 5"/>
    <w:basedOn w:val="Normal"/>
    <w:next w:val="Normal"/>
    <w:autoRedefine/>
    <w:uiPriority w:val="39"/>
    <w:semiHidden/>
    <w:unhideWhenUsed/>
    <w:rsid w:val="00ED0896"/>
    <w:pPr>
      <w:spacing w:after="0"/>
      <w:ind w:left="880"/>
      <w:jc w:val="left"/>
    </w:pPr>
    <w:rPr>
      <w:rFonts w:cstheme="minorHAnsi"/>
      <w:sz w:val="20"/>
      <w:szCs w:val="24"/>
    </w:rPr>
  </w:style>
  <w:style w:type="paragraph" w:styleId="TOC6">
    <w:name w:val="toc 6"/>
    <w:basedOn w:val="Normal"/>
    <w:next w:val="Normal"/>
    <w:autoRedefine/>
    <w:uiPriority w:val="39"/>
    <w:semiHidden/>
    <w:unhideWhenUsed/>
    <w:rsid w:val="00ED0896"/>
    <w:pPr>
      <w:spacing w:after="0"/>
      <w:ind w:left="1100"/>
      <w:jc w:val="left"/>
    </w:pPr>
    <w:rPr>
      <w:rFonts w:cstheme="minorHAnsi"/>
      <w:sz w:val="20"/>
      <w:szCs w:val="24"/>
    </w:rPr>
  </w:style>
  <w:style w:type="paragraph" w:styleId="TOC7">
    <w:name w:val="toc 7"/>
    <w:basedOn w:val="Normal"/>
    <w:next w:val="Normal"/>
    <w:autoRedefine/>
    <w:uiPriority w:val="39"/>
    <w:semiHidden/>
    <w:unhideWhenUsed/>
    <w:rsid w:val="00ED0896"/>
    <w:pPr>
      <w:spacing w:after="0"/>
      <w:ind w:left="1320"/>
      <w:jc w:val="left"/>
    </w:pPr>
    <w:rPr>
      <w:rFonts w:cstheme="minorHAnsi"/>
      <w:sz w:val="20"/>
      <w:szCs w:val="24"/>
    </w:rPr>
  </w:style>
  <w:style w:type="paragraph" w:styleId="TOC8">
    <w:name w:val="toc 8"/>
    <w:basedOn w:val="Normal"/>
    <w:next w:val="Normal"/>
    <w:autoRedefine/>
    <w:uiPriority w:val="39"/>
    <w:semiHidden/>
    <w:unhideWhenUsed/>
    <w:rsid w:val="00ED0896"/>
    <w:pPr>
      <w:spacing w:after="0"/>
      <w:ind w:left="1540"/>
      <w:jc w:val="left"/>
    </w:pPr>
    <w:rPr>
      <w:rFonts w:cstheme="minorHAnsi"/>
      <w:sz w:val="20"/>
      <w:szCs w:val="24"/>
    </w:rPr>
  </w:style>
  <w:style w:type="paragraph" w:styleId="TOC9">
    <w:name w:val="toc 9"/>
    <w:basedOn w:val="Normal"/>
    <w:next w:val="Normal"/>
    <w:autoRedefine/>
    <w:uiPriority w:val="39"/>
    <w:semiHidden/>
    <w:unhideWhenUsed/>
    <w:rsid w:val="00ED0896"/>
    <w:pPr>
      <w:spacing w:after="0"/>
      <w:ind w:left="1760"/>
      <w:jc w:val="left"/>
    </w:pPr>
    <w:rPr>
      <w:rFonts w:cstheme="minorHAnsi"/>
      <w:sz w:val="20"/>
      <w:szCs w:val="24"/>
    </w:rPr>
  </w:style>
  <w:style w:type="paragraph" w:styleId="Footer">
    <w:name w:val="footer"/>
    <w:basedOn w:val="Normal"/>
    <w:link w:val="FooterChar"/>
    <w:uiPriority w:val="99"/>
    <w:unhideWhenUsed/>
    <w:rsid w:val="005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782"/>
    <w:rPr>
      <w:lang w:val="en-US" w:eastAsia="uk-UA"/>
    </w:rPr>
  </w:style>
  <w:style w:type="character" w:styleId="PageNumber">
    <w:name w:val="page number"/>
    <w:basedOn w:val="DefaultParagraphFont"/>
    <w:uiPriority w:val="99"/>
    <w:semiHidden/>
    <w:unhideWhenUsed/>
    <w:rsid w:val="005E5782"/>
  </w:style>
  <w:style w:type="paragraph" w:styleId="NormalWeb">
    <w:name w:val="Normal (Web)"/>
    <w:basedOn w:val="Normal"/>
    <w:uiPriority w:val="99"/>
    <w:semiHidden/>
    <w:unhideWhenUsed/>
    <w:rsid w:val="00056A21"/>
    <w:pPr>
      <w:spacing w:before="100" w:beforeAutospacing="1" w:after="100" w:afterAutospacing="1" w:line="240" w:lineRule="auto"/>
      <w:ind w:firstLine="0"/>
      <w:jc w:val="left"/>
    </w:pPr>
    <w:rPr>
      <w:rFonts w:ascii="Times New Roman" w:eastAsia="Times New Roman" w:hAnsi="Times New Roman" w:cs="Times New Roman"/>
      <w:sz w:val="24"/>
      <w:szCs w:val="24"/>
      <w:lang w:val="en-IE" w:eastAsia="zh-CN"/>
    </w:rPr>
  </w:style>
  <w:style w:type="character" w:styleId="Strong">
    <w:name w:val="Strong"/>
    <w:basedOn w:val="DefaultParagraphFont"/>
    <w:uiPriority w:val="22"/>
    <w:qFormat/>
    <w:rsid w:val="00056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9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L10-126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org/details/twitterstream?sort=-publicd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apache/apache-spark-streaming-twit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scienceparichay.com/article/get-data-from-twitter-api-in-python-step-by-step-guide/" TargetMode="External"/><Relationship Id="rId4" Type="http://schemas.openxmlformats.org/officeDocument/2006/relationships/settings" Target="settings.xml"/><Relationship Id="rId9" Type="http://schemas.openxmlformats.org/officeDocument/2006/relationships/hyperlink" Target="https://dl.acm.org/doi/10.1145/1557019.155711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563A0-1B42-A44E-B527-62F60C15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Haider</cp:lastModifiedBy>
  <cp:revision>3</cp:revision>
  <dcterms:created xsi:type="dcterms:W3CDTF">2023-12-30T14:00:00Z</dcterms:created>
  <dcterms:modified xsi:type="dcterms:W3CDTF">2023-12-30T14:12:00Z</dcterms:modified>
</cp:coreProperties>
</file>