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FB" w:rsidRDefault="009A32FB" w:rsidP="009A32FB">
      <w:pPr>
        <w:jc w:val="center"/>
        <w:rPr>
          <w:sz w:val="84"/>
          <w:szCs w:val="84"/>
        </w:rPr>
      </w:pPr>
    </w:p>
    <w:p w:rsidR="009A32FB" w:rsidRPr="00C305EA" w:rsidRDefault="009A32FB" w:rsidP="009A32FB">
      <w:pPr>
        <w:rPr>
          <w:sz w:val="32"/>
          <w:szCs w:val="32"/>
        </w:rPr>
      </w:pPr>
    </w:p>
    <w:p w:rsidR="009A32FB" w:rsidRDefault="009A32FB" w:rsidP="009A32FB">
      <w:pPr>
        <w:pStyle w:val="1"/>
        <w:jc w:val="center"/>
      </w:pPr>
      <w:r>
        <w:fldChar w:fldCharType="begin"/>
      </w:r>
      <w:r>
        <w:instrText xml:space="preserve"> INCLUDEPICTURE "C:\\DOCUME~1\\ADMINI~1\\LOCALS~1\\Temp\\ksohtml\\wpsBC.tmp.png" \* MERGEFORMATINET </w:instrText>
      </w:r>
      <w:r>
        <w:fldChar w:fldCharType="separate"/>
      </w:r>
      <w:r w:rsidR="003B6CF7">
        <w:fldChar w:fldCharType="begin"/>
      </w:r>
      <w:r w:rsidR="003B6CF7">
        <w:instrText xml:space="preserve"> INCLUDEPICTURE  "C:\\DOCUME~1\\ADMINI~1\\LOCALS~1\\Temp\\ksohtml\\wpsBC.tmp.png" \* MERGEFORMATINET </w:instrText>
      </w:r>
      <w:r w:rsidR="003B6CF7">
        <w:fldChar w:fldCharType="separate"/>
      </w:r>
      <w:r w:rsidR="00DA30ED">
        <w:fldChar w:fldCharType="begin"/>
      </w:r>
      <w:r w:rsidR="00DA30ED">
        <w:instrText xml:space="preserve"> INCLUDEPICTURE  "C:\\DOCUME~1\\ADMINI~1\\LOCALS~1\\Temp\\ksohtml\\wpsBC.tmp.png" \* MERGEFORMATINET </w:instrText>
      </w:r>
      <w:r w:rsidR="00DA30ED">
        <w:fldChar w:fldCharType="separate"/>
      </w:r>
      <w:r w:rsidR="00D9536A">
        <w:fldChar w:fldCharType="begin"/>
      </w:r>
      <w:r w:rsidR="00D9536A">
        <w:instrText xml:space="preserve"> INCLUDEPICTURE  "C:\\DOCUME~1\\ADMINI~1\\LOCALS~1\\Temp\\ksohtml\\wpsBC.tmp.png" \* MERGEFORMATINET </w:instrText>
      </w:r>
      <w:r w:rsidR="00D9536A">
        <w:fldChar w:fldCharType="separate"/>
      </w:r>
      <w:r w:rsidR="00D076FF">
        <w:fldChar w:fldCharType="begin"/>
      </w:r>
      <w:r w:rsidR="00D076FF">
        <w:instrText xml:space="preserve"> INCLUDEPICTURE  "C:\\DOCUME~1\\ADMINI~1\\LOCALS~1\\Temp\\ksohtml\\wpsBC.tmp.png" \* MERGEFORMATINET </w:instrText>
      </w:r>
      <w:r w:rsidR="00D076FF">
        <w:fldChar w:fldCharType="separate"/>
      </w:r>
      <w:r w:rsidR="000E797B">
        <w:fldChar w:fldCharType="begin"/>
      </w:r>
      <w:r w:rsidR="000E797B">
        <w:instrText xml:space="preserve"> INCLUDEPICTURE  "C:\\DOCUME~1\\ADMINI~1\\LOCALS~1\\Temp\\ksohtml\\wpsBC.tmp.png" \* MERGEFORMATINET </w:instrText>
      </w:r>
      <w:r w:rsidR="000E797B">
        <w:fldChar w:fldCharType="separate"/>
      </w:r>
      <w:r w:rsidR="00782174">
        <w:fldChar w:fldCharType="begin"/>
      </w:r>
      <w:r w:rsidR="00782174">
        <w:instrText xml:space="preserve"> INCLUDEPICTURE  "C:\\DOCUME~1\\ADMINI~1\\LOCALS~1\\Temp\\ksohtml\\wpsBC.tmp.png" \* MERGEFORMATINET </w:instrText>
      </w:r>
      <w:r w:rsidR="00782174">
        <w:fldChar w:fldCharType="separate"/>
      </w:r>
      <w:r w:rsidR="00914A11">
        <w:fldChar w:fldCharType="begin"/>
      </w:r>
      <w:r w:rsidR="00914A11">
        <w:instrText xml:space="preserve"> </w:instrText>
      </w:r>
      <w:r w:rsidR="00914A11">
        <w:instrText>INCLUDEPICTURE  "C:\\DOCUME~1\\ADMINI~1\\LOCALS~1\\Temp\\ksohtml\\wpsBC.tmp.png" \* MERGEFORMATINET</w:instrText>
      </w:r>
      <w:r w:rsidR="00914A11">
        <w:instrText xml:space="preserve"> </w:instrText>
      </w:r>
      <w:r w:rsidR="00914A11">
        <w:fldChar w:fldCharType="separate"/>
      </w:r>
      <w:r w:rsidR="00820E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0.5pt">
            <v:imagedata r:id="rId8" r:href="rId9"/>
          </v:shape>
        </w:pict>
      </w:r>
      <w:r w:rsidR="00914A11">
        <w:fldChar w:fldCharType="end"/>
      </w:r>
      <w:r w:rsidR="00782174">
        <w:fldChar w:fldCharType="end"/>
      </w:r>
      <w:r w:rsidR="000E797B">
        <w:fldChar w:fldCharType="end"/>
      </w:r>
      <w:r w:rsidR="00D076FF">
        <w:fldChar w:fldCharType="end"/>
      </w:r>
      <w:r w:rsidR="00D9536A">
        <w:fldChar w:fldCharType="end"/>
      </w:r>
      <w:r w:rsidR="00DA30ED">
        <w:fldChar w:fldCharType="end"/>
      </w:r>
      <w:r w:rsidR="003B6CF7">
        <w:fldChar w:fldCharType="end"/>
      </w:r>
      <w:r>
        <w:fldChar w:fldCharType="end"/>
      </w:r>
      <w:r w:rsidRPr="00A65F64">
        <w:t xml:space="preserve"> </w:t>
      </w:r>
      <w:r>
        <w:rPr>
          <w:rFonts w:hint="eastAsia"/>
        </w:rPr>
        <w:t xml:space="preserve">  </w:t>
      </w:r>
      <w:r>
        <w:fldChar w:fldCharType="begin"/>
      </w:r>
      <w:r>
        <w:instrText xml:space="preserve"> INCLUDEPICTURE "C:\\DOCUME~1\\ADMINI~1\\LOCALS~1\\Temp\\ksohtml\\wpsBD.tmp.png" \* MERGEFORMATINET </w:instrText>
      </w:r>
      <w:r>
        <w:fldChar w:fldCharType="separate"/>
      </w:r>
      <w:r w:rsidR="003B6CF7">
        <w:fldChar w:fldCharType="begin"/>
      </w:r>
      <w:r w:rsidR="003B6CF7">
        <w:instrText xml:space="preserve"> INCLUDEPICTURE  "C:\\DOCUME~1\\ADMINI~1\\LOCALS~1\\Temp\\ksohtml\\wpsBD.tmp.png" \* MERGEFORMATINET </w:instrText>
      </w:r>
      <w:r w:rsidR="003B6CF7">
        <w:fldChar w:fldCharType="separate"/>
      </w:r>
      <w:r w:rsidR="00DA30ED">
        <w:fldChar w:fldCharType="begin"/>
      </w:r>
      <w:r w:rsidR="00DA30ED">
        <w:instrText xml:space="preserve"> INCLUDEPICTURE  "C:\\DOCUME~1\\ADMINI~1\\LOCALS~1\\Temp\\ksohtml\\wpsBD.tmp.png" \* MERGEFORMATINET </w:instrText>
      </w:r>
      <w:r w:rsidR="00DA30ED">
        <w:fldChar w:fldCharType="separate"/>
      </w:r>
      <w:r w:rsidR="00D9536A">
        <w:fldChar w:fldCharType="begin"/>
      </w:r>
      <w:r w:rsidR="00D9536A">
        <w:instrText xml:space="preserve"> INCLUDEPICTURE  "C:\\DOCUME~1\\ADMINI~1\\LOCALS~1\\Temp\\ksohtml\\wpsBD.tmp.png" \* MERGEFORMATINET </w:instrText>
      </w:r>
      <w:r w:rsidR="00D9536A">
        <w:fldChar w:fldCharType="separate"/>
      </w:r>
      <w:r w:rsidR="00D076FF">
        <w:fldChar w:fldCharType="begin"/>
      </w:r>
      <w:r w:rsidR="00D076FF">
        <w:instrText xml:space="preserve"> INCLUDEPICTURE  "C:\\DOCUME~1\\ADMINI~1\\LOCALS~1\\Temp\\ksohtml\\wpsBD.tmp.png" \* MERGEFORMATINET </w:instrText>
      </w:r>
      <w:r w:rsidR="00D076FF">
        <w:fldChar w:fldCharType="separate"/>
      </w:r>
      <w:r w:rsidR="000E797B">
        <w:fldChar w:fldCharType="begin"/>
      </w:r>
      <w:r w:rsidR="000E797B">
        <w:instrText xml:space="preserve"> INCLUDEPICTURE  "C:\\DOCUME~1\\ADMINI~1\\LOCALS~1\\Temp\\ksohtml\\wpsBD.tmp.png" \* MERGEFORMATINET </w:instrText>
      </w:r>
      <w:r w:rsidR="000E797B">
        <w:fldChar w:fldCharType="separate"/>
      </w:r>
      <w:r w:rsidR="00782174">
        <w:fldChar w:fldCharType="begin"/>
      </w:r>
      <w:r w:rsidR="00782174">
        <w:instrText xml:space="preserve"> INCLUDEPICTURE  "C:\\DOCUME~1\\ADMINI~1\\LOCALS~1\\Temp\\ksohtml\\wpsBD.tmp.png" \* MERGEFORMATINET </w:instrText>
      </w:r>
      <w:r w:rsidR="00782174">
        <w:fldChar w:fldCharType="separate"/>
      </w:r>
      <w:r w:rsidR="00914A11">
        <w:fldChar w:fldCharType="begin"/>
      </w:r>
      <w:r w:rsidR="00914A11">
        <w:instrText xml:space="preserve"> </w:instrText>
      </w:r>
      <w:r w:rsidR="00914A11">
        <w:instrText>INCLUDEPICTURE  "C:\\DOCUME~1\\ADMINI~1\\LOCALS~1\\Temp\\ksohtml\\wpsBD.tmp.png" \* MERGEFORMA</w:instrText>
      </w:r>
      <w:r w:rsidR="00914A11">
        <w:instrText>TINET</w:instrText>
      </w:r>
      <w:r w:rsidR="00914A11">
        <w:instrText xml:space="preserve"> </w:instrText>
      </w:r>
      <w:r w:rsidR="00914A11">
        <w:fldChar w:fldCharType="separate"/>
      </w:r>
      <w:r w:rsidR="00820E37">
        <w:pict>
          <v:shape id="_x0000_i1026" type="#_x0000_t75" style="width:43.5pt;height:40.5pt">
            <v:imagedata r:id="rId10" r:href="rId11"/>
          </v:shape>
        </w:pict>
      </w:r>
      <w:r w:rsidR="00914A11">
        <w:fldChar w:fldCharType="end"/>
      </w:r>
      <w:r w:rsidR="00782174">
        <w:fldChar w:fldCharType="end"/>
      </w:r>
      <w:r w:rsidR="000E797B">
        <w:fldChar w:fldCharType="end"/>
      </w:r>
      <w:r w:rsidR="00D076FF">
        <w:fldChar w:fldCharType="end"/>
      </w:r>
      <w:r w:rsidR="00D9536A">
        <w:fldChar w:fldCharType="end"/>
      </w:r>
      <w:r w:rsidR="00DA30ED">
        <w:fldChar w:fldCharType="end"/>
      </w:r>
      <w:r w:rsidR="003B6CF7">
        <w:fldChar w:fldCharType="end"/>
      </w:r>
      <w:r>
        <w:fldChar w:fldCharType="end"/>
      </w:r>
      <w:r w:rsidRPr="00A65F64">
        <w:t xml:space="preserve"> </w:t>
      </w:r>
      <w:r>
        <w:rPr>
          <w:rFonts w:hint="eastAsia"/>
        </w:rPr>
        <w:t xml:space="preserve">  </w:t>
      </w:r>
      <w:r>
        <w:fldChar w:fldCharType="begin"/>
      </w:r>
      <w:r>
        <w:instrText xml:space="preserve"> INCLUDEPICTURE "C:\\DOCUME~1\\ADMINI~1\\LOCALS~1\\Temp\\ksohtml\\wpsBE.tmp.png" \* MERGEFORMATINET </w:instrText>
      </w:r>
      <w:r>
        <w:fldChar w:fldCharType="separate"/>
      </w:r>
      <w:r w:rsidR="003B6CF7">
        <w:fldChar w:fldCharType="begin"/>
      </w:r>
      <w:r w:rsidR="003B6CF7">
        <w:instrText xml:space="preserve"> INCLUDEPICTURE  "C:\\DOCUME~1\\ADMINI~1\\LOCALS~1\\Temp\\ksohtml\\wpsBE.tmp.png" \* MERGEFORMATINET </w:instrText>
      </w:r>
      <w:r w:rsidR="003B6CF7">
        <w:fldChar w:fldCharType="separate"/>
      </w:r>
      <w:r w:rsidR="00DA30ED">
        <w:fldChar w:fldCharType="begin"/>
      </w:r>
      <w:r w:rsidR="00DA30ED">
        <w:instrText xml:space="preserve"> INCLUDEPICTURE  "C:\\DOCUME~1\\ADMINI~1\\LOCALS~1\\Temp\\ksohtml\\wpsBE.tmp.png" \* MERGEFORMATINET </w:instrText>
      </w:r>
      <w:r w:rsidR="00DA30ED">
        <w:fldChar w:fldCharType="separate"/>
      </w:r>
      <w:r w:rsidR="00D9536A">
        <w:fldChar w:fldCharType="begin"/>
      </w:r>
      <w:r w:rsidR="00D9536A">
        <w:instrText xml:space="preserve"> INCLUDEPICTURE  "C:\\DOCUME~1\\ADMINI~1\\LOCALS~1\\Temp\\ksohtml\\wpsBE.tmp.png" \* MERGEFORMATINET </w:instrText>
      </w:r>
      <w:r w:rsidR="00D9536A">
        <w:fldChar w:fldCharType="separate"/>
      </w:r>
      <w:r w:rsidR="00D076FF">
        <w:fldChar w:fldCharType="begin"/>
      </w:r>
      <w:r w:rsidR="00D076FF">
        <w:instrText xml:space="preserve"> INCLUDEPICTURE  "C:\\DOCUME~1\\ADMINI~1\\LOCALS~1\\Temp\\ksohtml\\wpsBE.tmp.png" \* MERGEFORMATINET </w:instrText>
      </w:r>
      <w:r w:rsidR="00D076FF">
        <w:fldChar w:fldCharType="separate"/>
      </w:r>
      <w:r w:rsidR="000E797B">
        <w:fldChar w:fldCharType="begin"/>
      </w:r>
      <w:r w:rsidR="000E797B">
        <w:instrText xml:space="preserve"> INCLUDEPICTURE  "C:\\DOCUME~1\\ADMINI~1\\LOCALS~1\\Temp\\ksohtml\\wpsBE.tmp.png" \* MERGEFORMATINET </w:instrText>
      </w:r>
      <w:r w:rsidR="000E797B">
        <w:fldChar w:fldCharType="separate"/>
      </w:r>
      <w:r w:rsidR="00782174">
        <w:fldChar w:fldCharType="begin"/>
      </w:r>
      <w:r w:rsidR="00782174">
        <w:instrText xml:space="preserve"> INCLUDEPICTURE  "C:\\DOCUME~1\\ADMINI~1\\LOCALS~1\\Temp\\ksohtml\\wpsBE.tmp.png" \* MERGEFORMATINET </w:instrText>
      </w:r>
      <w:r w:rsidR="00782174">
        <w:fldChar w:fldCharType="separate"/>
      </w:r>
      <w:r w:rsidR="00914A11">
        <w:fldChar w:fldCharType="begin"/>
      </w:r>
      <w:r w:rsidR="00914A11">
        <w:instrText xml:space="preserve"> </w:instrText>
      </w:r>
      <w:r w:rsidR="00914A11">
        <w:instrText>INCLUD</w:instrText>
      </w:r>
      <w:r w:rsidR="00914A11">
        <w:instrText>EPICTURE  "C:\\DOCUME~1\\ADMINI~1\\LOCALS~1\\Temp\\ksohtml\\wpsBE.tmp.png" \* MERGEFORMATINET</w:instrText>
      </w:r>
      <w:r w:rsidR="00914A11">
        <w:instrText xml:space="preserve"> </w:instrText>
      </w:r>
      <w:r w:rsidR="00914A11">
        <w:fldChar w:fldCharType="separate"/>
      </w:r>
      <w:r w:rsidR="00820E37">
        <w:pict>
          <v:shape id="_x0000_i1027" type="#_x0000_t75" style="width:44.25pt;height:40.5pt">
            <v:imagedata r:id="rId12" r:href="rId13"/>
          </v:shape>
        </w:pict>
      </w:r>
      <w:r w:rsidR="00914A11">
        <w:fldChar w:fldCharType="end"/>
      </w:r>
      <w:r w:rsidR="00782174">
        <w:fldChar w:fldCharType="end"/>
      </w:r>
      <w:r w:rsidR="000E797B">
        <w:fldChar w:fldCharType="end"/>
      </w:r>
      <w:r w:rsidR="00D076FF">
        <w:fldChar w:fldCharType="end"/>
      </w:r>
      <w:r w:rsidR="00D9536A">
        <w:fldChar w:fldCharType="end"/>
      </w:r>
      <w:r w:rsidR="00DA30ED">
        <w:fldChar w:fldCharType="end"/>
      </w:r>
      <w:r w:rsidR="003B6CF7">
        <w:fldChar w:fldCharType="end"/>
      </w:r>
      <w:r>
        <w:fldChar w:fldCharType="end"/>
      </w:r>
      <w:r w:rsidRPr="00A65F64">
        <w:t xml:space="preserve"> </w:t>
      </w:r>
      <w:r>
        <w:rPr>
          <w:rFonts w:hint="eastAsia"/>
        </w:rPr>
        <w:t xml:space="preserve">   </w:t>
      </w:r>
      <w:r w:rsidRPr="003D4D01">
        <w:rPr>
          <w:noProof/>
        </w:rPr>
        <w:drawing>
          <wp:inline distT="0" distB="0" distL="0" distR="0">
            <wp:extent cx="495300" cy="514350"/>
            <wp:effectExtent l="0" t="0" r="0" b="0"/>
            <wp:docPr id="3" name="图片 3" descr="111111111111111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11111111111111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514350"/>
                    </a:xfrm>
                    <a:prstGeom prst="rect">
                      <a:avLst/>
                    </a:prstGeom>
                    <a:noFill/>
                    <a:ln>
                      <a:noFill/>
                    </a:ln>
                  </pic:spPr>
                </pic:pic>
              </a:graphicData>
            </a:graphic>
          </wp:inline>
        </w:drawing>
      </w:r>
    </w:p>
    <w:p w:rsidR="009A32FB" w:rsidRDefault="009A32FB" w:rsidP="009A32FB">
      <w:pPr>
        <w:pStyle w:val="1"/>
      </w:pPr>
    </w:p>
    <w:p w:rsidR="009A32FB" w:rsidRPr="00996D00" w:rsidRDefault="007F3C2D" w:rsidP="009A32FB">
      <w:pPr>
        <w:jc w:val="center"/>
        <w:rPr>
          <w:sz w:val="84"/>
          <w:szCs w:val="84"/>
        </w:rPr>
      </w:pPr>
      <w:r>
        <w:rPr>
          <w:rFonts w:hint="eastAsia"/>
          <w:sz w:val="84"/>
          <w:szCs w:val="84"/>
        </w:rPr>
        <w:t>预</w:t>
      </w:r>
      <w:r>
        <w:rPr>
          <w:rFonts w:hint="eastAsia"/>
          <w:sz w:val="84"/>
          <w:szCs w:val="84"/>
        </w:rPr>
        <w:t xml:space="preserve"> </w:t>
      </w:r>
      <w:r>
        <w:rPr>
          <w:rFonts w:hint="eastAsia"/>
          <w:sz w:val="84"/>
          <w:szCs w:val="84"/>
        </w:rPr>
        <w:t>研</w:t>
      </w:r>
      <w:r w:rsidR="009A32FB">
        <w:rPr>
          <w:rFonts w:hint="eastAsia"/>
          <w:sz w:val="84"/>
          <w:szCs w:val="84"/>
        </w:rPr>
        <w:t xml:space="preserve"> </w:t>
      </w:r>
      <w:r w:rsidR="009A32FB" w:rsidRPr="00996D00">
        <w:rPr>
          <w:rFonts w:hint="eastAsia"/>
          <w:sz w:val="84"/>
          <w:szCs w:val="84"/>
        </w:rPr>
        <w:t>报</w:t>
      </w:r>
      <w:r w:rsidR="009A32FB">
        <w:rPr>
          <w:rFonts w:hint="eastAsia"/>
          <w:sz w:val="84"/>
          <w:szCs w:val="84"/>
        </w:rPr>
        <w:t xml:space="preserve"> </w:t>
      </w:r>
      <w:r w:rsidR="009A32FB" w:rsidRPr="00996D00">
        <w:rPr>
          <w:rFonts w:hint="eastAsia"/>
          <w:sz w:val="84"/>
          <w:szCs w:val="84"/>
        </w:rPr>
        <w:t>告</w:t>
      </w:r>
    </w:p>
    <w:p w:rsidR="009A32FB" w:rsidRDefault="00E20179" w:rsidP="009A32FB">
      <w:pPr>
        <w:jc w:val="center"/>
        <w:rPr>
          <w:sz w:val="52"/>
          <w:szCs w:val="52"/>
        </w:rPr>
      </w:pPr>
      <w:r>
        <w:rPr>
          <w:rFonts w:hint="eastAsia"/>
          <w:sz w:val="52"/>
          <w:szCs w:val="52"/>
        </w:rPr>
        <w:t>Research</w:t>
      </w:r>
      <w:r w:rsidR="009A32FB">
        <w:rPr>
          <w:rFonts w:hint="eastAsia"/>
          <w:sz w:val="52"/>
          <w:szCs w:val="52"/>
        </w:rPr>
        <w:t xml:space="preserve">  </w:t>
      </w:r>
      <w:r w:rsidR="009A32FB" w:rsidRPr="00B164E6">
        <w:rPr>
          <w:rFonts w:hint="eastAsia"/>
          <w:sz w:val="52"/>
          <w:szCs w:val="52"/>
        </w:rPr>
        <w:t>Report</w:t>
      </w:r>
    </w:p>
    <w:p w:rsidR="009A32FB" w:rsidRDefault="009A32FB" w:rsidP="009A32FB">
      <w:pPr>
        <w:jc w:val="center"/>
        <w:rPr>
          <w:sz w:val="52"/>
          <w:szCs w:val="52"/>
        </w:rPr>
      </w:pPr>
    </w:p>
    <w:p w:rsidR="009A32FB" w:rsidRPr="0012267D" w:rsidRDefault="009A32FB" w:rsidP="009A32FB">
      <w:pPr>
        <w:jc w:val="center"/>
        <w:rPr>
          <w:sz w:val="32"/>
          <w:szCs w:val="32"/>
        </w:rPr>
      </w:pPr>
      <w:r w:rsidRPr="0012267D">
        <w:rPr>
          <w:rFonts w:hint="eastAsia"/>
          <w:sz w:val="32"/>
          <w:szCs w:val="32"/>
        </w:rPr>
        <w:t>NO.</w:t>
      </w:r>
      <w:r w:rsidRPr="0012267D">
        <w:rPr>
          <w:rFonts w:hint="eastAsia"/>
          <w:sz w:val="32"/>
          <w:szCs w:val="32"/>
          <w:u w:val="single"/>
        </w:rPr>
        <w:t xml:space="preserve"> </w:t>
      </w:r>
      <w:r>
        <w:rPr>
          <w:rFonts w:hint="eastAsia"/>
          <w:sz w:val="32"/>
          <w:szCs w:val="32"/>
          <w:u w:val="single"/>
        </w:rPr>
        <w:t xml:space="preserve"> BW-201</w:t>
      </w:r>
      <w:r>
        <w:rPr>
          <w:sz w:val="32"/>
          <w:szCs w:val="32"/>
          <w:u w:val="single"/>
        </w:rPr>
        <w:t>61</w:t>
      </w:r>
      <w:r w:rsidR="006C46F1">
        <w:rPr>
          <w:sz w:val="32"/>
          <w:szCs w:val="32"/>
          <w:u w:val="single"/>
        </w:rPr>
        <w:t>127</w:t>
      </w:r>
      <w:r w:rsidRPr="0012267D">
        <w:rPr>
          <w:rFonts w:hint="eastAsia"/>
          <w:sz w:val="32"/>
          <w:szCs w:val="32"/>
          <w:u w:val="single"/>
        </w:rPr>
        <w:t xml:space="preserve"> </w:t>
      </w:r>
      <w:r>
        <w:rPr>
          <w:rFonts w:hint="eastAsia"/>
          <w:sz w:val="32"/>
          <w:szCs w:val="32"/>
          <w:u w:val="single"/>
        </w:rPr>
        <w:t xml:space="preserve"> </w:t>
      </w:r>
    </w:p>
    <w:p w:rsidR="009A32FB" w:rsidRDefault="009A32FB" w:rsidP="009A32FB">
      <w:pPr>
        <w:jc w:val="center"/>
        <w:rPr>
          <w:sz w:val="52"/>
          <w:szCs w:val="52"/>
        </w:rPr>
      </w:pPr>
    </w:p>
    <w:p w:rsidR="00A829DB" w:rsidRPr="00A829DB" w:rsidRDefault="009A32FB" w:rsidP="00A829DB">
      <w:pPr>
        <w:ind w:left="1680"/>
        <w:rPr>
          <w:sz w:val="32"/>
          <w:szCs w:val="32"/>
          <w:u w:val="single"/>
        </w:rPr>
      </w:pPr>
      <w:r>
        <w:rPr>
          <w:rFonts w:hint="eastAsia"/>
          <w:sz w:val="32"/>
          <w:szCs w:val="32"/>
        </w:rPr>
        <w:t>项目</w:t>
      </w:r>
      <w:r w:rsidRPr="0012267D">
        <w:rPr>
          <w:rFonts w:hint="eastAsia"/>
          <w:sz w:val="32"/>
          <w:szCs w:val="32"/>
        </w:rPr>
        <w:t>名称</w:t>
      </w:r>
      <w:r w:rsidR="00A829DB">
        <w:rPr>
          <w:rFonts w:hint="eastAsia"/>
          <w:sz w:val="32"/>
          <w:szCs w:val="32"/>
          <w:u w:val="single"/>
        </w:rPr>
        <w:t xml:space="preserve">  </w:t>
      </w:r>
      <w:r w:rsidR="00A829DB" w:rsidRPr="00A829DB">
        <w:rPr>
          <w:rFonts w:hint="eastAsia"/>
          <w:sz w:val="32"/>
          <w:szCs w:val="32"/>
          <w:u w:val="single"/>
        </w:rPr>
        <w:t>利用静力水准仪和多节点传感器对装配线型架轨道地面沉降的长期稳定性监测</w:t>
      </w:r>
    </w:p>
    <w:p w:rsidR="009A32FB" w:rsidRDefault="00E20179" w:rsidP="00A829DB">
      <w:pPr>
        <w:ind w:left="1260" w:firstLine="420"/>
        <w:jc w:val="left"/>
        <w:rPr>
          <w:sz w:val="32"/>
          <w:szCs w:val="32"/>
          <w:u w:val="single"/>
        </w:rPr>
      </w:pPr>
      <w:r>
        <w:rPr>
          <w:rFonts w:hint="eastAsia"/>
          <w:sz w:val="32"/>
          <w:szCs w:val="32"/>
        </w:rPr>
        <w:t>目标客户</w:t>
      </w:r>
      <w:r w:rsidR="009A32FB" w:rsidRPr="00F324A7">
        <w:rPr>
          <w:rFonts w:hint="eastAsia"/>
          <w:sz w:val="32"/>
          <w:szCs w:val="32"/>
          <w:u w:val="single"/>
        </w:rPr>
        <w:t xml:space="preserve">   </w:t>
      </w:r>
      <w:r w:rsidRPr="00E20179">
        <w:rPr>
          <w:sz w:val="32"/>
          <w:szCs w:val="32"/>
          <w:u w:val="single"/>
        </w:rPr>
        <w:t>中国商用飞机有限责任公司</w:t>
      </w:r>
      <w:r>
        <w:rPr>
          <w:rFonts w:hint="eastAsia"/>
          <w:sz w:val="32"/>
          <w:szCs w:val="32"/>
          <w:u w:val="single"/>
        </w:rPr>
        <w:t xml:space="preserve"> </w:t>
      </w:r>
    </w:p>
    <w:p w:rsidR="009A32FB" w:rsidRPr="0012267D" w:rsidRDefault="00E20179" w:rsidP="008376FC">
      <w:pPr>
        <w:ind w:left="1260" w:firstLine="420"/>
        <w:jc w:val="left"/>
        <w:rPr>
          <w:sz w:val="32"/>
          <w:szCs w:val="32"/>
        </w:rPr>
      </w:pPr>
      <w:r>
        <w:rPr>
          <w:rFonts w:hint="eastAsia"/>
          <w:sz w:val="32"/>
          <w:szCs w:val="32"/>
        </w:rPr>
        <w:t>方案提供</w:t>
      </w:r>
      <w:r w:rsidR="009A32FB" w:rsidRPr="008376FC">
        <w:rPr>
          <w:rFonts w:hint="eastAsia"/>
          <w:sz w:val="32"/>
          <w:szCs w:val="32"/>
        </w:rPr>
        <w:t xml:space="preserve">   </w:t>
      </w:r>
      <w:r w:rsidR="009A32FB" w:rsidRPr="008376FC">
        <w:rPr>
          <w:rFonts w:hint="eastAsia"/>
          <w:sz w:val="32"/>
          <w:szCs w:val="32"/>
        </w:rPr>
        <w:t>无锡北微传感科技有限公司</w:t>
      </w:r>
      <w:r w:rsidR="009A32FB" w:rsidRPr="008376FC">
        <w:rPr>
          <w:rFonts w:hint="eastAsia"/>
          <w:sz w:val="32"/>
          <w:szCs w:val="32"/>
        </w:rPr>
        <w:t xml:space="preserve">  </w:t>
      </w:r>
    </w:p>
    <w:p w:rsidR="009A32FB" w:rsidRDefault="00E20179" w:rsidP="00A829DB">
      <w:pPr>
        <w:ind w:left="1260" w:firstLine="420"/>
        <w:jc w:val="left"/>
        <w:rPr>
          <w:sz w:val="52"/>
          <w:szCs w:val="52"/>
        </w:rPr>
      </w:pPr>
      <w:r>
        <w:rPr>
          <w:rFonts w:hint="eastAsia"/>
          <w:sz w:val="32"/>
          <w:szCs w:val="32"/>
        </w:rPr>
        <w:t>合作单位</w:t>
      </w:r>
      <w:r w:rsidR="009A32FB" w:rsidRPr="0012267D">
        <w:rPr>
          <w:rFonts w:hint="eastAsia"/>
          <w:sz w:val="32"/>
          <w:szCs w:val="32"/>
          <w:u w:val="single"/>
        </w:rPr>
        <w:t xml:space="preserve">   </w:t>
      </w:r>
      <w:r>
        <w:rPr>
          <w:rFonts w:hint="eastAsia"/>
          <w:sz w:val="32"/>
          <w:szCs w:val="32"/>
          <w:u w:val="single"/>
        </w:rPr>
        <w:t>北京大学软件与微电子学院</w:t>
      </w:r>
      <w:r w:rsidR="009A32FB">
        <w:rPr>
          <w:rFonts w:hint="eastAsia"/>
          <w:sz w:val="32"/>
          <w:szCs w:val="32"/>
          <w:u w:val="single"/>
        </w:rPr>
        <w:t xml:space="preserve"> </w:t>
      </w:r>
      <w:r w:rsidR="009A32FB" w:rsidRPr="0012267D">
        <w:rPr>
          <w:rFonts w:hint="eastAsia"/>
          <w:sz w:val="32"/>
          <w:szCs w:val="32"/>
          <w:u w:val="single"/>
        </w:rPr>
        <w:t xml:space="preserve"> </w:t>
      </w:r>
    </w:p>
    <w:p w:rsidR="009A32FB" w:rsidRDefault="00E20179" w:rsidP="00A829DB">
      <w:pPr>
        <w:ind w:left="1260" w:firstLine="420"/>
        <w:jc w:val="left"/>
        <w:rPr>
          <w:sz w:val="52"/>
          <w:szCs w:val="52"/>
        </w:rPr>
      </w:pPr>
      <w:r>
        <w:rPr>
          <w:rFonts w:hint="eastAsia"/>
          <w:sz w:val="32"/>
          <w:szCs w:val="32"/>
        </w:rPr>
        <w:t>研发</w:t>
      </w:r>
      <w:r w:rsidR="009A32FB">
        <w:rPr>
          <w:rFonts w:hint="eastAsia"/>
          <w:sz w:val="32"/>
          <w:szCs w:val="32"/>
        </w:rPr>
        <w:t>单位</w:t>
      </w:r>
      <w:r w:rsidR="009A32FB" w:rsidRPr="0012267D">
        <w:rPr>
          <w:rFonts w:hint="eastAsia"/>
          <w:sz w:val="32"/>
          <w:szCs w:val="32"/>
          <w:u w:val="single"/>
        </w:rPr>
        <w:t xml:space="preserve">   </w:t>
      </w:r>
      <w:r w:rsidR="009A32FB">
        <w:rPr>
          <w:rFonts w:hint="eastAsia"/>
          <w:sz w:val="32"/>
          <w:szCs w:val="32"/>
          <w:u w:val="single"/>
        </w:rPr>
        <w:t>无锡北微研发部</w:t>
      </w:r>
      <w:r w:rsidR="009A32FB" w:rsidRPr="009A32FB">
        <w:rPr>
          <w:rFonts w:hint="eastAsia"/>
          <w:sz w:val="32"/>
          <w:szCs w:val="32"/>
          <w:u w:val="single"/>
        </w:rPr>
        <w:t xml:space="preserve">            </w:t>
      </w:r>
      <w:r w:rsidR="009A32FB">
        <w:rPr>
          <w:rFonts w:hint="eastAsia"/>
          <w:sz w:val="32"/>
          <w:szCs w:val="32"/>
          <w:u w:val="single"/>
        </w:rPr>
        <w:t xml:space="preserve"> </w:t>
      </w:r>
    </w:p>
    <w:p w:rsidR="009A32FB" w:rsidRPr="0012267D" w:rsidRDefault="009A32FB" w:rsidP="009A32FB"/>
    <w:p w:rsidR="009A32FB" w:rsidRPr="009A32FB" w:rsidRDefault="009A32FB" w:rsidP="009A32FB">
      <w:pPr>
        <w:jc w:val="center"/>
      </w:pPr>
      <w:r>
        <w:rPr>
          <w:rFonts w:hint="eastAsia"/>
          <w:noProof/>
        </w:rPr>
        <w:drawing>
          <wp:inline distT="0" distB="0" distL="0" distR="0">
            <wp:extent cx="2152650" cy="687899"/>
            <wp:effectExtent l="0" t="0" r="0" b="0"/>
            <wp:docPr id="2" name="图片 2" descr="北微商标横排be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北微商标横排bew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291" cy="690980"/>
                    </a:xfrm>
                    <a:prstGeom prst="rect">
                      <a:avLst/>
                    </a:prstGeom>
                    <a:noFill/>
                    <a:ln>
                      <a:noFill/>
                    </a:ln>
                  </pic:spPr>
                </pic:pic>
              </a:graphicData>
            </a:graphic>
          </wp:inline>
        </w:drawing>
      </w:r>
      <w:r>
        <w:rPr>
          <w:noProof/>
        </w:rPr>
        <w:drawing>
          <wp:inline distT="0" distB="0" distL="0" distR="0">
            <wp:extent cx="2034540" cy="685484"/>
            <wp:effectExtent l="0" t="0" r="3810" b="635"/>
            <wp:docPr id="5" name="图片 5" descr="http://pic.58pic.com/58pic/12/40/53/95I58PICw9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58pic.com/58pic/12/40/53/95I58PICw9Z.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1234" cy="691109"/>
                    </a:xfrm>
                    <a:prstGeom prst="rect">
                      <a:avLst/>
                    </a:prstGeom>
                    <a:noFill/>
                    <a:ln>
                      <a:noFill/>
                    </a:ln>
                  </pic:spPr>
                </pic:pic>
              </a:graphicData>
            </a:graphic>
          </wp:inline>
        </w:drawing>
      </w:r>
    </w:p>
    <w:p w:rsidR="009A32FB" w:rsidRDefault="009A32FB">
      <w:pPr>
        <w:widowControl/>
        <w:jc w:val="left"/>
        <w:rPr>
          <w:rFonts w:ascii="微软雅黑" w:eastAsia="微软雅黑" w:hAnsi="微软雅黑" w:cs="微软雅黑"/>
          <w:b/>
          <w:sz w:val="32"/>
          <w:szCs w:val="30"/>
        </w:rPr>
      </w:pPr>
      <w:r>
        <w:rPr>
          <w:rFonts w:ascii="微软雅黑" w:eastAsia="微软雅黑" w:hAnsi="微软雅黑" w:cs="微软雅黑"/>
          <w:b/>
          <w:sz w:val="32"/>
          <w:szCs w:val="30"/>
        </w:rPr>
        <w:br w:type="page"/>
      </w:r>
    </w:p>
    <w:p w:rsidR="008E184B" w:rsidRPr="006C46F1" w:rsidRDefault="008E184B" w:rsidP="008E184B">
      <w:pPr>
        <w:jc w:val="center"/>
        <w:rPr>
          <w:rFonts w:ascii="宋体" w:eastAsia="宋体" w:hAnsi="宋体"/>
          <w:b/>
          <w:sz w:val="36"/>
        </w:rPr>
      </w:pPr>
      <w:r w:rsidRPr="006C46F1">
        <w:rPr>
          <w:rFonts w:ascii="宋体" w:eastAsia="宋体" w:hAnsi="宋体" w:hint="eastAsia"/>
          <w:b/>
          <w:sz w:val="36"/>
        </w:rPr>
        <w:lastRenderedPageBreak/>
        <w:t>利用静力水准仪和多节点传感器对装配线型架轨道地面沉降的长期稳定性监测</w:t>
      </w:r>
    </w:p>
    <w:p w:rsidR="008E184B" w:rsidRPr="006C46F1" w:rsidRDefault="008E184B" w:rsidP="006C16FA">
      <w:pPr>
        <w:spacing w:afterLines="50" w:after="156" w:line="300" w:lineRule="auto"/>
        <w:rPr>
          <w:rFonts w:ascii="宋体" w:eastAsia="宋体" w:hAnsi="宋体"/>
          <w:b/>
          <w:sz w:val="28"/>
          <w:szCs w:val="28"/>
        </w:rPr>
      </w:pPr>
      <w:r w:rsidRPr="006C46F1">
        <w:rPr>
          <w:rFonts w:ascii="宋体" w:eastAsia="宋体" w:hAnsi="宋体" w:hint="eastAsia"/>
          <w:b/>
          <w:sz w:val="28"/>
          <w:szCs w:val="28"/>
        </w:rPr>
        <w:t>一、大飞机项目的战略意义</w:t>
      </w:r>
    </w:p>
    <w:p w:rsidR="008E184B" w:rsidRPr="006C46F1" w:rsidRDefault="008E184B" w:rsidP="006C16FA">
      <w:pPr>
        <w:spacing w:afterLines="50" w:after="156" w:line="300" w:lineRule="auto"/>
        <w:rPr>
          <w:rFonts w:ascii="宋体" w:eastAsia="宋体" w:hAnsi="宋体"/>
          <w:sz w:val="28"/>
          <w:szCs w:val="28"/>
        </w:rPr>
      </w:pPr>
      <w:r w:rsidRPr="006C46F1">
        <w:rPr>
          <w:rFonts w:ascii="宋体" w:eastAsia="宋体" w:hAnsi="宋体"/>
          <w:sz w:val="28"/>
          <w:szCs w:val="28"/>
        </w:rPr>
        <w:tab/>
      </w:r>
      <w:r w:rsidRPr="006C46F1">
        <w:rPr>
          <w:rFonts w:ascii="宋体" w:eastAsia="宋体" w:hAnsi="宋体" w:hint="eastAsia"/>
          <w:sz w:val="28"/>
          <w:szCs w:val="28"/>
        </w:rPr>
        <w:t>大飞机一般是指起飞总重超过100吨的运输类飞机，包括军用大型运输机和民用大型运输机，也包括一次航程达到3000公里的军用或乘坐达到100座以上的民用客机。从地域上讲，我国把150座以上的客机称为大客机，而国际航运体系习惯上把300座位以上的客机称作“大型客机”，这主要由各国的航空工业技术水平决定的。大飞机事业是大国的名片，是现代工业之花，我国作为世界大国必须要自行研发大飞机，这就和航空母舰象征着大国海军的战略意义一样的，喷气式大客机甚至是包括喷气式超大型运输机在内的大型飞机就是大国象征的一部分，有了大国重器，有了高科技装备，我国在国际上就能够得到更多的话语权，能够得到更多国际社会的尊重，这表达的是一个国家实力的程度。</w:t>
      </w:r>
    </w:p>
    <w:p w:rsidR="008E184B" w:rsidRPr="006C46F1" w:rsidRDefault="008E184B" w:rsidP="006C16FA">
      <w:pPr>
        <w:spacing w:afterLines="50" w:after="156" w:line="300" w:lineRule="auto"/>
        <w:rPr>
          <w:rFonts w:ascii="宋体" w:eastAsia="宋体" w:hAnsi="宋体"/>
          <w:b/>
          <w:sz w:val="28"/>
          <w:szCs w:val="28"/>
        </w:rPr>
      </w:pPr>
      <w:r w:rsidRPr="006C46F1">
        <w:rPr>
          <w:rFonts w:ascii="宋体" w:eastAsia="宋体" w:hAnsi="宋体"/>
          <w:b/>
          <w:sz w:val="28"/>
          <w:szCs w:val="28"/>
        </w:rPr>
        <w:t>二</w:t>
      </w:r>
      <w:r w:rsidRPr="006C46F1">
        <w:rPr>
          <w:rFonts w:ascii="宋体" w:eastAsia="宋体" w:hAnsi="宋体" w:hint="eastAsia"/>
          <w:b/>
          <w:sz w:val="28"/>
          <w:szCs w:val="28"/>
        </w:rPr>
        <w:t>、</w:t>
      </w:r>
      <w:r w:rsidRPr="006C46F1">
        <w:rPr>
          <w:rFonts w:ascii="宋体" w:eastAsia="宋体" w:hAnsi="宋体"/>
          <w:b/>
          <w:sz w:val="28"/>
          <w:szCs w:val="28"/>
        </w:rPr>
        <w:t>目前遇到的问题</w:t>
      </w:r>
    </w:p>
    <w:p w:rsidR="008E184B" w:rsidRPr="006C46F1" w:rsidRDefault="008E184B" w:rsidP="006C16FA">
      <w:pPr>
        <w:spacing w:afterLines="50" w:after="156" w:line="300" w:lineRule="auto"/>
        <w:rPr>
          <w:rFonts w:ascii="宋体" w:eastAsia="宋体" w:hAnsi="宋体"/>
          <w:sz w:val="28"/>
          <w:szCs w:val="28"/>
        </w:rPr>
      </w:pPr>
      <w:r w:rsidRPr="006C46F1">
        <w:rPr>
          <w:rFonts w:ascii="宋体" w:eastAsia="宋体" w:hAnsi="宋体"/>
          <w:sz w:val="28"/>
          <w:szCs w:val="28"/>
        </w:rPr>
        <w:tab/>
        <w:t>在使用</w:t>
      </w:r>
      <w:r w:rsidR="006C16FA" w:rsidRPr="006C46F1">
        <w:rPr>
          <w:rFonts w:ascii="宋体" w:eastAsia="宋体" w:hAnsi="宋体" w:hint="eastAsia"/>
          <w:sz w:val="28"/>
          <w:szCs w:val="28"/>
        </w:rPr>
        <w:t>型架</w:t>
      </w:r>
      <w:r w:rsidRPr="006C46F1">
        <w:rPr>
          <w:rFonts w:ascii="宋体" w:eastAsia="宋体" w:hAnsi="宋体"/>
          <w:sz w:val="28"/>
          <w:szCs w:val="28"/>
        </w:rPr>
        <w:t>进行机身固件</w:t>
      </w:r>
      <w:r w:rsidR="006C16FA" w:rsidRPr="006C46F1">
        <w:rPr>
          <w:rFonts w:ascii="宋体" w:eastAsia="宋体" w:hAnsi="宋体" w:hint="eastAsia"/>
          <w:sz w:val="28"/>
          <w:szCs w:val="28"/>
        </w:rPr>
        <w:t>装配时，由于型架</w:t>
      </w:r>
      <w:r w:rsidRPr="006C46F1">
        <w:rPr>
          <w:rFonts w:ascii="宋体" w:eastAsia="宋体" w:hAnsi="宋体" w:hint="eastAsia"/>
          <w:sz w:val="28"/>
          <w:szCs w:val="28"/>
        </w:rPr>
        <w:t>两侧轨道受力不均匀，会导致地面沉降程度有差异，而飞机的固件装配是需要高精度对准的。因此，在进行装配时，需要对其进行校准，目前所用的方法是使用激光进行校准，校准时间为1~</w:t>
      </w:r>
      <w:r w:rsidRPr="006C46F1">
        <w:rPr>
          <w:rFonts w:ascii="宋体" w:eastAsia="宋体" w:hAnsi="宋体"/>
          <w:sz w:val="28"/>
          <w:szCs w:val="28"/>
        </w:rPr>
        <w:t>2天</w:t>
      </w:r>
      <w:r w:rsidRPr="006C46F1">
        <w:rPr>
          <w:rFonts w:ascii="宋体" w:eastAsia="宋体" w:hAnsi="宋体" w:hint="eastAsia"/>
          <w:sz w:val="28"/>
          <w:szCs w:val="28"/>
        </w:rPr>
        <w:t>，</w:t>
      </w:r>
      <w:r w:rsidRPr="006C46F1">
        <w:rPr>
          <w:rFonts w:ascii="宋体" w:eastAsia="宋体" w:hAnsi="宋体"/>
          <w:sz w:val="28"/>
          <w:szCs w:val="28"/>
        </w:rPr>
        <w:t>严重制约了大飞机的生产效率</w:t>
      </w:r>
      <w:r w:rsidRPr="006C46F1">
        <w:rPr>
          <w:rFonts w:ascii="宋体" w:eastAsia="宋体" w:hAnsi="宋体" w:hint="eastAsia"/>
          <w:sz w:val="28"/>
          <w:szCs w:val="28"/>
        </w:rPr>
        <w:t>，</w:t>
      </w:r>
      <w:r w:rsidRPr="006C46F1">
        <w:rPr>
          <w:rFonts w:ascii="宋体" w:eastAsia="宋体" w:hAnsi="宋体"/>
          <w:sz w:val="28"/>
          <w:szCs w:val="28"/>
        </w:rPr>
        <w:t>因此</w:t>
      </w:r>
      <w:r w:rsidRPr="006C46F1">
        <w:rPr>
          <w:rFonts w:ascii="宋体" w:eastAsia="宋体" w:hAnsi="宋体" w:hint="eastAsia"/>
          <w:sz w:val="28"/>
          <w:szCs w:val="28"/>
        </w:rPr>
        <w:t>，希望找到一种更为有效的校准方式，期以缩短大飞机的生产周期。</w:t>
      </w:r>
    </w:p>
    <w:p w:rsidR="008E184B" w:rsidRPr="006C46F1" w:rsidRDefault="008E184B" w:rsidP="006C16FA">
      <w:pPr>
        <w:spacing w:afterLines="50" w:after="156" w:line="300" w:lineRule="auto"/>
        <w:rPr>
          <w:rFonts w:ascii="宋体" w:eastAsia="宋体" w:hAnsi="宋体"/>
          <w:b/>
          <w:sz w:val="28"/>
          <w:szCs w:val="28"/>
        </w:rPr>
      </w:pPr>
      <w:r w:rsidRPr="006C46F1">
        <w:rPr>
          <w:rFonts w:ascii="宋体" w:eastAsia="宋体" w:hAnsi="宋体" w:hint="eastAsia"/>
          <w:b/>
          <w:sz w:val="28"/>
          <w:szCs w:val="28"/>
        </w:rPr>
        <w:lastRenderedPageBreak/>
        <w:t>三、拟解决方案——使用卡尔曼滤波进行快速校准</w:t>
      </w:r>
    </w:p>
    <w:p w:rsidR="008E184B" w:rsidRPr="006C46F1" w:rsidRDefault="008E184B" w:rsidP="006C16FA">
      <w:pPr>
        <w:spacing w:afterLines="50" w:after="156" w:line="300" w:lineRule="auto"/>
        <w:rPr>
          <w:rFonts w:ascii="宋体" w:eastAsia="宋体" w:hAnsi="宋体"/>
          <w:b/>
          <w:sz w:val="28"/>
          <w:szCs w:val="28"/>
        </w:rPr>
      </w:pPr>
      <w:r w:rsidRPr="006C46F1">
        <w:rPr>
          <w:rFonts w:ascii="宋体" w:eastAsia="宋体" w:hAnsi="宋体"/>
          <w:b/>
          <w:sz w:val="28"/>
          <w:szCs w:val="28"/>
        </w:rPr>
        <w:tab/>
        <w:t>卡尔曼滤波算法简介</w:t>
      </w:r>
    </w:p>
    <w:p w:rsidR="008E184B" w:rsidRPr="006C46F1" w:rsidRDefault="008E184B" w:rsidP="006C16FA">
      <w:pPr>
        <w:spacing w:afterLines="50" w:after="156" w:line="300" w:lineRule="auto"/>
        <w:rPr>
          <w:rFonts w:ascii="宋体" w:eastAsia="宋体" w:hAnsi="宋体"/>
          <w:b/>
          <w:color w:val="000000" w:themeColor="text1"/>
          <w:sz w:val="28"/>
          <w:szCs w:val="28"/>
        </w:rPr>
      </w:pPr>
      <w:r w:rsidRPr="006C46F1">
        <w:rPr>
          <w:rFonts w:ascii="宋体" w:eastAsia="宋体" w:hAnsi="宋体"/>
          <w:b/>
          <w:sz w:val="28"/>
          <w:szCs w:val="28"/>
        </w:rPr>
        <w:tab/>
      </w:r>
      <w:r w:rsidRPr="006C46F1">
        <w:rPr>
          <w:rFonts w:ascii="宋体" w:eastAsia="宋体" w:hAnsi="宋体" w:cs="Arial" w:hint="eastAsia"/>
          <w:color w:val="000000" w:themeColor="text1"/>
          <w:sz w:val="28"/>
          <w:szCs w:val="28"/>
          <w:shd w:val="clear" w:color="auto" w:fill="FFFFFF"/>
        </w:rPr>
        <w:t>卡尔曼滤波（Kalman</w:t>
      </w:r>
      <w:r w:rsidRPr="006C46F1">
        <w:rPr>
          <w:rFonts w:ascii="宋体" w:eastAsia="宋体" w:hAnsi="宋体" w:cs="Arial"/>
          <w:color w:val="000000" w:themeColor="text1"/>
          <w:sz w:val="28"/>
          <w:szCs w:val="28"/>
          <w:shd w:val="clear" w:color="auto" w:fill="FFFFFF"/>
        </w:rPr>
        <w:t xml:space="preserve"> </w:t>
      </w:r>
      <w:r w:rsidRPr="006C46F1">
        <w:rPr>
          <w:rFonts w:ascii="宋体" w:eastAsia="宋体" w:hAnsi="宋体" w:cs="Arial" w:hint="eastAsia"/>
          <w:color w:val="000000" w:themeColor="text1"/>
          <w:sz w:val="28"/>
          <w:szCs w:val="28"/>
          <w:shd w:val="clear" w:color="auto" w:fill="FFFFFF"/>
        </w:rPr>
        <w:t>Filtering）是</w:t>
      </w:r>
      <w:r w:rsidRPr="006C46F1">
        <w:rPr>
          <w:rFonts w:ascii="宋体" w:eastAsia="宋体" w:hAnsi="宋体" w:cs="Arial"/>
          <w:color w:val="000000" w:themeColor="text1"/>
          <w:sz w:val="28"/>
          <w:szCs w:val="28"/>
          <w:shd w:val="clear" w:color="auto" w:fill="FFFFFF"/>
        </w:rPr>
        <w:t>一种利用线性系统状态方程，通过系统输入</w:t>
      </w:r>
      <w:r w:rsidRPr="006C46F1">
        <w:rPr>
          <w:rFonts w:ascii="宋体" w:eastAsia="宋体" w:hAnsi="宋体" w:cs="Arial" w:hint="eastAsia"/>
          <w:color w:val="000000" w:themeColor="text1"/>
          <w:sz w:val="28"/>
          <w:szCs w:val="28"/>
          <w:shd w:val="clear" w:color="auto" w:fill="FFFFFF"/>
        </w:rPr>
        <w:t>、</w:t>
      </w:r>
      <w:r w:rsidRPr="006C46F1">
        <w:rPr>
          <w:rFonts w:ascii="宋体" w:eastAsia="宋体" w:hAnsi="宋体" w:cs="Arial"/>
          <w:color w:val="000000" w:themeColor="text1"/>
          <w:sz w:val="28"/>
          <w:szCs w:val="28"/>
          <w:shd w:val="clear" w:color="auto" w:fill="FFFFFF"/>
        </w:rPr>
        <w:t>输出</w:t>
      </w:r>
      <w:r w:rsidRPr="006C46F1">
        <w:rPr>
          <w:rFonts w:ascii="宋体" w:eastAsia="宋体" w:hAnsi="宋体" w:cs="Arial" w:hint="eastAsia"/>
          <w:color w:val="000000" w:themeColor="text1"/>
          <w:sz w:val="28"/>
          <w:szCs w:val="28"/>
          <w:shd w:val="clear" w:color="auto" w:fill="FFFFFF"/>
        </w:rPr>
        <w:t>和</w:t>
      </w:r>
      <w:r w:rsidRPr="006C46F1">
        <w:rPr>
          <w:rFonts w:ascii="宋体" w:eastAsia="宋体" w:hAnsi="宋体" w:cs="Arial"/>
          <w:color w:val="000000" w:themeColor="text1"/>
          <w:sz w:val="28"/>
          <w:szCs w:val="28"/>
          <w:shd w:val="clear" w:color="auto" w:fill="FFFFFF"/>
        </w:rPr>
        <w:t>观测数据，对系统状态进行最优估计的算法</w:t>
      </w:r>
      <w:r w:rsidRPr="006C46F1">
        <w:rPr>
          <w:rFonts w:ascii="宋体" w:eastAsia="宋体" w:hAnsi="宋体" w:cs="Arial" w:hint="eastAsia"/>
          <w:color w:val="000000" w:themeColor="text1"/>
          <w:sz w:val="28"/>
          <w:szCs w:val="28"/>
          <w:shd w:val="clear" w:color="auto" w:fill="FFFFFF"/>
        </w:rPr>
        <w:t>。不同于传统频域滤波，卡尔曼滤波将信号和噪声的统计性质引进了滤波理论，在假设信号和噪声都是平稳过程的条件下，在时域内，利用最优化方法对信号真值进行估计，达到滤波目的。</w:t>
      </w:r>
    </w:p>
    <w:p w:rsidR="008E184B" w:rsidRPr="006C46F1" w:rsidRDefault="008E184B" w:rsidP="006C16FA">
      <w:pPr>
        <w:spacing w:afterLines="50" w:after="156" w:line="300" w:lineRule="auto"/>
        <w:ind w:firstLineChars="200"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经过50多年的发展，卡尔曼滤波已经形成一个比较完整的理论体系，并且成功应用于航空航天、工业控制等领域。但随着应用领域的不断扩大，滤波对象不确定性的不断提高，滤波器精度、稳定性和时效性的需求不断增加，传统KF已经不能满足更高的要求，在实际应用中主要有：</w:t>
      </w:r>
    </w:p>
    <w:p w:rsidR="008E184B" w:rsidRPr="006C46F1" w:rsidRDefault="008E184B" w:rsidP="006C16FA">
      <w:pPr>
        <w:pStyle w:val="a9"/>
        <w:numPr>
          <w:ilvl w:val="0"/>
          <w:numId w:val="2"/>
        </w:numPr>
        <w:spacing w:afterLines="50" w:after="156" w:line="300" w:lineRule="auto"/>
        <w:ind w:left="0"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滤波限制条件苛刻。</w:t>
      </w:r>
    </w:p>
    <w:p w:rsidR="008E184B" w:rsidRPr="006C46F1" w:rsidRDefault="008E184B" w:rsidP="006C16FA">
      <w:pPr>
        <w:pStyle w:val="a9"/>
        <w:spacing w:afterLines="50" w:after="156" w:line="300" w:lineRule="auto"/>
        <w:ind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它要求系统模型精确、误差分布已知，但系统实际工作过程中，模型发生变化、噪声分布改变，都会导致滤波精度下降甚至发散。</w:t>
      </w:r>
    </w:p>
    <w:p w:rsidR="008E184B" w:rsidRPr="006C46F1" w:rsidRDefault="008E184B" w:rsidP="006C16FA">
      <w:pPr>
        <w:pStyle w:val="a9"/>
        <w:numPr>
          <w:ilvl w:val="0"/>
          <w:numId w:val="2"/>
        </w:numPr>
        <w:spacing w:afterLines="50" w:after="156" w:line="300" w:lineRule="auto"/>
        <w:ind w:left="0"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计算机字长有限</w:t>
      </w:r>
    </w:p>
    <w:p w:rsidR="008E184B" w:rsidRPr="006C46F1" w:rsidRDefault="008E184B" w:rsidP="006C16FA">
      <w:pPr>
        <w:pStyle w:val="a9"/>
        <w:spacing w:afterLines="50" w:after="156" w:line="300" w:lineRule="auto"/>
        <w:ind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传统KF没有考虑具体数字微处理器实现的精度是有限的，这会导致协方差矩阵非正定甚至奇异，进而导致滤波失效。</w:t>
      </w:r>
    </w:p>
    <w:p w:rsidR="008E184B" w:rsidRPr="006C46F1" w:rsidRDefault="008E184B" w:rsidP="006C16FA">
      <w:pPr>
        <w:pStyle w:val="a9"/>
        <w:numPr>
          <w:ilvl w:val="0"/>
          <w:numId w:val="2"/>
        </w:numPr>
        <w:spacing w:afterLines="50" w:after="156" w:line="300" w:lineRule="auto"/>
        <w:ind w:left="0"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观测数据突变。</w:t>
      </w:r>
    </w:p>
    <w:p w:rsidR="008E184B" w:rsidRPr="006C46F1" w:rsidRDefault="008E184B" w:rsidP="006C16FA">
      <w:pPr>
        <w:pStyle w:val="a9"/>
        <w:spacing w:afterLines="50" w:after="156" w:line="300" w:lineRule="auto"/>
        <w:ind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lastRenderedPageBreak/>
        <w:t>实际应用中，由于传感器故障或外部条件的变化，极有可能出现量测数据突变，即野值。这会严重影响滤波器的敛散性，产生误差较大状态估计。这对滤波器的鲁棒性有较高要求。</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hint="eastAsia"/>
          <w:color w:val="000000" w:themeColor="text1"/>
          <w:sz w:val="28"/>
          <w:szCs w:val="28"/>
          <w:shd w:val="clear" w:color="auto" w:fill="FFFFFF"/>
        </w:rPr>
        <w:t>针对上述问题，很多学者对卡尔曼滤波进行研究扩展，如扩展卡尔曼滤波、平方根滤波、衰减记忆滤波、H</w:t>
      </w:r>
      <w:r w:rsidRPr="006C46F1">
        <w:rPr>
          <w:rFonts w:ascii="宋体" w:eastAsia="宋体" w:hAnsi="宋体" w:cs="Arial" w:hint="eastAsia"/>
          <w:color w:val="000000" w:themeColor="text1"/>
          <w:sz w:val="28"/>
          <w:szCs w:val="28"/>
          <w:shd w:val="clear" w:color="auto" w:fill="FFFFFF"/>
          <w:vertAlign w:val="subscript"/>
        </w:rPr>
        <w:t>∞</w:t>
      </w:r>
      <w:r w:rsidRPr="006C46F1">
        <w:rPr>
          <w:rFonts w:ascii="宋体" w:eastAsia="宋体" w:hAnsi="宋体" w:cs="Arial" w:hint="eastAsia"/>
          <w:color w:val="000000" w:themeColor="text1"/>
          <w:sz w:val="28"/>
          <w:szCs w:val="28"/>
          <w:shd w:val="clear" w:color="auto" w:fill="FFFFFF"/>
        </w:rPr>
        <w:t>滤波、无迹卡尔曼滤波、自适应卡尔曼滤波等。由于上述方法是从不同角度进行的改进优化，所以这些方法和思想可以联合使用，以达到较好的滤波效果。</w:t>
      </w:r>
    </w:p>
    <w:p w:rsidR="008E184B" w:rsidRPr="006C46F1" w:rsidRDefault="00491BF7" w:rsidP="006C16FA">
      <w:pPr>
        <w:spacing w:afterLines="50" w:after="156" w:line="300" w:lineRule="auto"/>
        <w:rPr>
          <w:rFonts w:ascii="宋体" w:eastAsia="宋体" w:hAnsi="宋体"/>
          <w:b/>
          <w:sz w:val="28"/>
          <w:szCs w:val="28"/>
        </w:rPr>
      </w:pPr>
      <w:r>
        <w:rPr>
          <w:rFonts w:ascii="宋体" w:eastAsia="宋体" w:hAnsi="宋体" w:hint="eastAsia"/>
          <w:b/>
          <w:sz w:val="28"/>
          <w:szCs w:val="28"/>
        </w:rPr>
        <w:t>3．1</w:t>
      </w:r>
      <w:r w:rsidR="008E184B" w:rsidRPr="006C46F1">
        <w:rPr>
          <w:rFonts w:ascii="宋体" w:eastAsia="宋体" w:hAnsi="宋体" w:hint="eastAsia"/>
          <w:b/>
          <w:sz w:val="28"/>
          <w:szCs w:val="28"/>
        </w:rPr>
        <w:t>卡尔曼在沉降监测的应用</w:t>
      </w:r>
    </w:p>
    <w:p w:rsidR="008E184B" w:rsidRPr="006C46F1" w:rsidRDefault="008E184B" w:rsidP="006C16FA">
      <w:pPr>
        <w:spacing w:afterLines="50" w:after="156" w:line="300" w:lineRule="auto"/>
        <w:ind w:firstLineChars="200" w:firstLine="560"/>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依靠铁轨进行作业的工具，如火车、虎门吊，最重要的两个要求是高平顺性和高稳定性，这两个特点也就决定了铁轨沉降变形监测的意义与重要性。</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使用卡尔曼滤波对变形监测已广泛应用于高层建筑、桥梁、大坝、边坡等工程，相关的研究工作有王利的KF在大坝动态变形监测数据处理中的应用；朱建等应用KF对西安某高楼的垂直位移的数据监测和处理；何秀凤运用KF对云南小湾水电站边坡的GPS变形监测数据进行处理，卡尔曼滤波应用成熟且取得良好的效果。然而，由于铁路铁轨的特殊性和长期有效监测的难度，对其沉降的相关研究不是很多。沉降监测数据是一组离散时间序列，蕴含了非常丰富的形变信息，为了更好发掘这些数据从而得到所需要的最优估计值，需要合理建立系统模型，采用合适卡尔曼滤波模型，进行综合分析后，对沉降进行预</w:t>
      </w:r>
      <w:r w:rsidRPr="006C46F1">
        <w:rPr>
          <w:rFonts w:ascii="宋体" w:eastAsia="宋体" w:hAnsi="宋体" w:cs="Arial" w:hint="eastAsia"/>
          <w:color w:val="000000" w:themeColor="text1"/>
          <w:sz w:val="28"/>
          <w:szCs w:val="28"/>
          <w:shd w:val="clear" w:color="auto" w:fill="FFFFFF"/>
        </w:rPr>
        <w:lastRenderedPageBreak/>
        <w:t>测分析。</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t>通过在轨道两侧布置</w:t>
      </w:r>
      <w:r w:rsidRPr="006C46F1">
        <w:rPr>
          <w:rFonts w:ascii="宋体" w:eastAsia="宋体" w:hAnsi="宋体" w:cs="Arial"/>
          <w:b/>
          <w:color w:val="000000" w:themeColor="text1"/>
          <w:sz w:val="28"/>
          <w:szCs w:val="28"/>
          <w:shd w:val="clear" w:color="auto" w:fill="FFFFFF"/>
        </w:rPr>
        <w:t>静力水准仪</w:t>
      </w:r>
      <w:r w:rsidRPr="006C46F1">
        <w:rPr>
          <w:rFonts w:ascii="宋体" w:eastAsia="宋体" w:hAnsi="宋体" w:cs="Arial"/>
          <w:color w:val="000000" w:themeColor="text1"/>
          <w:sz w:val="28"/>
          <w:szCs w:val="28"/>
          <w:shd w:val="clear" w:color="auto" w:fill="FFFFFF"/>
        </w:rPr>
        <w:t>和</w:t>
      </w:r>
      <w:r w:rsidRPr="006C46F1">
        <w:rPr>
          <w:rFonts w:ascii="宋体" w:eastAsia="宋体" w:hAnsi="宋体" w:cs="Arial"/>
          <w:b/>
          <w:color w:val="000000" w:themeColor="text1"/>
          <w:sz w:val="28"/>
          <w:szCs w:val="28"/>
          <w:shd w:val="clear" w:color="auto" w:fill="FFFFFF"/>
        </w:rPr>
        <w:t>倾角传感器</w:t>
      </w:r>
      <w:r w:rsidRPr="006C46F1">
        <w:rPr>
          <w:rFonts w:ascii="宋体" w:eastAsia="宋体" w:hAnsi="宋体" w:cs="Arial" w:hint="eastAsia"/>
          <w:color w:val="000000" w:themeColor="text1"/>
          <w:sz w:val="28"/>
          <w:szCs w:val="28"/>
          <w:shd w:val="clear" w:color="auto" w:fill="FFFFFF"/>
        </w:rPr>
        <w:t>，</w:t>
      </w:r>
      <w:r w:rsidRPr="006C46F1">
        <w:rPr>
          <w:rFonts w:ascii="宋体" w:eastAsia="宋体" w:hAnsi="宋体" w:cs="Arial"/>
          <w:color w:val="000000" w:themeColor="text1"/>
          <w:sz w:val="28"/>
          <w:szCs w:val="28"/>
          <w:shd w:val="clear" w:color="auto" w:fill="FFFFFF"/>
        </w:rPr>
        <w:t>得到轨道沉降的基本数据</w:t>
      </w:r>
      <w:r w:rsidRPr="006C46F1">
        <w:rPr>
          <w:rFonts w:ascii="宋体" w:eastAsia="宋体" w:hAnsi="宋体" w:cs="Arial" w:hint="eastAsia"/>
          <w:color w:val="000000" w:themeColor="text1"/>
          <w:sz w:val="28"/>
          <w:szCs w:val="28"/>
          <w:shd w:val="clear" w:color="auto" w:fill="FFFFFF"/>
        </w:rPr>
        <w:t>。然后按照下面三个步骤进行计算：</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1．</w:t>
      </w:r>
      <w:r w:rsidRPr="006C46F1">
        <w:rPr>
          <w:rFonts w:ascii="宋体" w:eastAsia="宋体" w:hAnsi="宋体" w:cs="Arial"/>
          <w:color w:val="000000" w:themeColor="text1"/>
          <w:sz w:val="28"/>
          <w:szCs w:val="28"/>
          <w:shd w:val="clear" w:color="auto" w:fill="FFFFFF"/>
        </w:rPr>
        <w:t>根据已知的实际装配过程</w:t>
      </w:r>
      <w:r w:rsidRPr="006C46F1">
        <w:rPr>
          <w:rFonts w:ascii="宋体" w:eastAsia="宋体" w:hAnsi="宋体" w:cs="Arial" w:hint="eastAsia"/>
          <w:color w:val="000000" w:themeColor="text1"/>
          <w:sz w:val="28"/>
          <w:szCs w:val="28"/>
          <w:shd w:val="clear" w:color="auto" w:fill="FFFFFF"/>
        </w:rPr>
        <w:t>，抽象出具体的数学模型，模型的动力学方程</w:t>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hint="eastAsia"/>
          <w:color w:val="000000" w:themeColor="text1"/>
          <w:sz w:val="28"/>
          <w:szCs w:val="28"/>
          <w:shd w:val="clear" w:color="auto" w:fill="FFFFFF"/>
        </w:rPr>
        <w:t>抽象为：</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2799" w:dyaOrig="360">
          <v:shape id="_x0000_i1028" type="#_x0000_t75" style="width:219pt;height:27.75pt" o:ole="">
            <v:imagedata r:id="rId17" o:title=""/>
          </v:shape>
          <o:OLEObject Type="Embed" ProgID="Equation.DSMT4" ShapeID="_x0000_i1028" DrawAspect="Content" ObjectID="_1541875896" r:id="rId18"/>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1460" w:dyaOrig="360">
          <v:shape id="_x0000_i1029" type="#_x0000_t75" style="width:111pt;height:27pt" o:ole="">
            <v:imagedata r:id="rId19" o:title=""/>
          </v:shape>
          <o:OLEObject Type="Embed" ProgID="Equation.DSMT4" ShapeID="_x0000_i1029" DrawAspect="Content" ObjectID="_1541875897" r:id="rId20"/>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2</w:t>
      </w:r>
      <w:r w:rsidR="006C16FA" w:rsidRPr="006C46F1">
        <w:rPr>
          <w:rFonts w:ascii="宋体" w:eastAsia="宋体" w:hAnsi="宋体" w:cs="Arial" w:hint="eastAsia"/>
          <w:color w:val="000000" w:themeColor="text1"/>
          <w:sz w:val="28"/>
          <w:szCs w:val="28"/>
          <w:shd w:val="clear" w:color="auto" w:fill="FFFFFF"/>
        </w:rPr>
        <w:t>．</w:t>
      </w:r>
      <w:r w:rsidRPr="006C46F1">
        <w:rPr>
          <w:rFonts w:ascii="宋体" w:eastAsia="宋体" w:hAnsi="宋体" w:cs="Arial" w:hint="eastAsia"/>
          <w:color w:val="000000" w:themeColor="text1"/>
          <w:sz w:val="28"/>
          <w:szCs w:val="28"/>
          <w:shd w:val="clear" w:color="auto" w:fill="FFFFFF"/>
        </w:rPr>
        <w:t>利用卡尔曼滤波估计当前k时刻的沉降量，并预测k+</w:t>
      </w:r>
      <w:r w:rsidRPr="006C46F1">
        <w:rPr>
          <w:rFonts w:ascii="宋体" w:eastAsia="宋体" w:hAnsi="宋体" w:cs="Arial"/>
          <w:color w:val="000000" w:themeColor="text1"/>
          <w:sz w:val="28"/>
          <w:szCs w:val="28"/>
          <w:shd w:val="clear" w:color="auto" w:fill="FFFFFF"/>
        </w:rPr>
        <w:t>1时刻的沉降量</w:t>
      </w:r>
      <w:r w:rsidRPr="006C46F1">
        <w:rPr>
          <w:rFonts w:ascii="宋体" w:eastAsia="宋体" w:hAnsi="宋体" w:cs="Arial" w:hint="eastAsia"/>
          <w:color w:val="000000" w:themeColor="text1"/>
          <w:sz w:val="28"/>
          <w:szCs w:val="28"/>
          <w:shd w:val="clear" w:color="auto" w:fill="FFFFFF"/>
        </w:rPr>
        <w:t>，</w:t>
      </w:r>
      <w:r w:rsidRPr="006C46F1">
        <w:rPr>
          <w:rFonts w:ascii="宋体" w:eastAsia="宋体" w:hAnsi="宋体" w:cs="Arial"/>
          <w:color w:val="000000" w:themeColor="text1"/>
          <w:sz w:val="28"/>
          <w:szCs w:val="28"/>
          <w:shd w:val="clear" w:color="auto" w:fill="FFFFFF"/>
        </w:rPr>
        <w:t>给出线性最优解</w:t>
      </w:r>
      <w:r w:rsidRPr="006C46F1">
        <w:rPr>
          <w:rFonts w:ascii="宋体" w:eastAsia="宋体" w:hAnsi="宋体" w:cs="Arial" w:hint="eastAsia"/>
          <w:color w:val="000000" w:themeColor="text1"/>
          <w:sz w:val="28"/>
          <w:szCs w:val="28"/>
          <w:shd w:val="clear" w:color="auto" w:fill="FFFFFF"/>
        </w:rPr>
        <w:t>。以下是卡尔曼滤波的时间更新方程和量测更新方程。</w: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2240" w:dyaOrig="380">
          <v:shape id="_x0000_i1030" type="#_x0000_t75" style="width:158.25pt;height:27pt" o:ole="">
            <v:imagedata r:id="rId21" o:title=""/>
          </v:shape>
          <o:OLEObject Type="Embed" ProgID="Equation.DSMT4" ShapeID="_x0000_i1030" DrawAspect="Content" ObjectID="_1541875898" r:id="rId22"/>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2880" w:dyaOrig="480">
          <v:shape id="_x0000_i1031" type="#_x0000_t75" style="width:190.5pt;height:32.25pt" o:ole="">
            <v:imagedata r:id="rId23" o:title=""/>
          </v:shape>
          <o:OLEObject Type="Embed" ProgID="Equation.DSMT4" ShapeID="_x0000_i1031" DrawAspect="Content" ObjectID="_1541875899" r:id="rId24"/>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2220" w:dyaOrig="520">
          <v:shape id="_x0000_i1032" type="#_x0000_t75" style="width:166.5pt;height:39pt" o:ole="">
            <v:imagedata r:id="rId25" o:title=""/>
          </v:shape>
          <o:OLEObject Type="Embed" ProgID="Equation.DSMT4" ShapeID="_x0000_i1032" DrawAspect="Content" ObjectID="_1541875900" r:id="rId26"/>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2420" w:dyaOrig="520">
          <v:shape id="_x0000_i1033" type="#_x0000_t75" style="width:168pt;height:36pt" o:ole="">
            <v:imagedata r:id="rId27" o:title=""/>
          </v:shape>
          <o:OLEObject Type="Embed" ProgID="Equation.DSMT4" ShapeID="_x0000_i1033" DrawAspect="Content" ObjectID="_1541875901" r:id="rId28"/>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tab/>
      </w:r>
      <w:r w:rsidRPr="006C46F1">
        <w:rPr>
          <w:rFonts w:ascii="宋体" w:eastAsia="宋体" w:hAnsi="宋体" w:cs="Arial"/>
          <w:color w:val="000000" w:themeColor="text1"/>
          <w:sz w:val="28"/>
          <w:szCs w:val="28"/>
          <w:shd w:val="clear" w:color="auto" w:fill="FFFFFF"/>
        </w:rPr>
        <w:object w:dxaOrig="4200" w:dyaOrig="440">
          <v:shape id="_x0000_i1034" type="#_x0000_t75" style="width:282pt;height:30pt" o:ole="">
            <v:imagedata r:id="rId29" o:title=""/>
          </v:shape>
          <o:OLEObject Type="Embed" ProgID="Equation.DSMT4" ShapeID="_x0000_i1034" DrawAspect="Content" ObjectID="_1541875902" r:id="rId30"/>
        </w:object>
      </w:r>
    </w:p>
    <w:p w:rsidR="008E184B" w:rsidRPr="006C46F1" w:rsidRDefault="008E184B" w:rsidP="006C16FA">
      <w:pPr>
        <w:spacing w:afterLines="50" w:after="156" w:line="300" w:lineRule="auto"/>
        <w:rPr>
          <w:rFonts w:ascii="宋体" w:eastAsia="宋体" w:hAnsi="宋体" w:cs="Arial"/>
          <w:color w:val="000000" w:themeColor="text1"/>
          <w:sz w:val="28"/>
          <w:szCs w:val="28"/>
          <w:shd w:val="clear" w:color="auto" w:fill="FFFFFF"/>
        </w:rPr>
      </w:pPr>
      <w:r w:rsidRPr="006C46F1">
        <w:rPr>
          <w:rFonts w:ascii="宋体" w:eastAsia="宋体" w:hAnsi="宋体" w:cs="Arial" w:hint="eastAsia"/>
          <w:color w:val="000000" w:themeColor="text1"/>
          <w:sz w:val="28"/>
          <w:szCs w:val="28"/>
          <w:shd w:val="clear" w:color="auto" w:fill="FFFFFF"/>
        </w:rPr>
        <w:t>3.与当前已有的检测手段(激光检测)进行对比，对滤波过程进行优化，直至达到生产要求，得到精确的沉降数据。</w:t>
      </w:r>
    </w:p>
    <w:p w:rsidR="008E184B" w:rsidRPr="006C46F1" w:rsidRDefault="008E184B" w:rsidP="006C16FA">
      <w:pPr>
        <w:spacing w:afterLines="50" w:after="156" w:line="300" w:lineRule="auto"/>
        <w:rPr>
          <w:rFonts w:ascii="宋体" w:eastAsia="宋体" w:hAnsi="宋体" w:cs="Arial"/>
          <w:b/>
          <w:color w:val="000000" w:themeColor="text1"/>
          <w:sz w:val="28"/>
          <w:szCs w:val="28"/>
          <w:shd w:val="clear" w:color="auto" w:fill="FFFFFF"/>
        </w:rPr>
      </w:pPr>
      <w:r w:rsidRPr="006C46F1">
        <w:rPr>
          <w:rFonts w:ascii="宋体" w:eastAsia="宋体" w:hAnsi="宋体" w:cs="Arial"/>
          <w:color w:val="000000" w:themeColor="text1"/>
          <w:sz w:val="28"/>
          <w:szCs w:val="28"/>
          <w:shd w:val="clear" w:color="auto" w:fill="FFFFFF"/>
        </w:rPr>
        <w:lastRenderedPageBreak/>
        <w:tab/>
      </w:r>
      <w:r w:rsidRPr="006C46F1">
        <w:rPr>
          <w:rFonts w:ascii="宋体" w:eastAsia="宋体" w:hAnsi="宋体" w:cs="Arial"/>
          <w:b/>
          <w:color w:val="000000" w:themeColor="text1"/>
          <w:sz w:val="28"/>
          <w:szCs w:val="28"/>
          <w:shd w:val="clear" w:color="auto" w:fill="FFFFFF"/>
        </w:rPr>
        <w:t>基本的流程框图如下所示</w:t>
      </w:r>
      <w:r w:rsidRPr="006C46F1">
        <w:rPr>
          <w:rFonts w:ascii="宋体" w:eastAsia="宋体" w:hAnsi="宋体" w:cs="Arial" w:hint="eastAsia"/>
          <w:b/>
          <w:color w:val="000000" w:themeColor="text1"/>
          <w:sz w:val="28"/>
          <w:szCs w:val="28"/>
          <w:shd w:val="clear" w:color="auto" w:fill="FFFFFF"/>
        </w:rPr>
        <w:t>：</w:t>
      </w:r>
    </w:p>
    <w:p w:rsidR="004F0CE3" w:rsidRPr="006C46F1" w:rsidRDefault="008E184B" w:rsidP="006C16FA">
      <w:pPr>
        <w:spacing w:afterLines="50" w:after="156" w:line="300" w:lineRule="auto"/>
        <w:jc w:val="center"/>
        <w:rPr>
          <w:rFonts w:ascii="宋体" w:eastAsia="宋体" w:hAnsi="宋体" w:cs="Arial"/>
          <w:color w:val="000000" w:themeColor="text1"/>
          <w:sz w:val="28"/>
          <w:szCs w:val="28"/>
          <w:shd w:val="clear" w:color="auto" w:fill="FFFFFF"/>
        </w:rPr>
      </w:pPr>
      <w:r w:rsidRPr="006C46F1">
        <w:rPr>
          <w:rFonts w:ascii="宋体" w:eastAsia="宋体" w:hAnsi="宋体" w:cs="Arial"/>
          <w:noProof/>
          <w:color w:val="000000" w:themeColor="text1"/>
          <w:sz w:val="28"/>
          <w:szCs w:val="28"/>
          <w:shd w:val="clear" w:color="auto" w:fill="FFFFFF"/>
        </w:rPr>
        <w:drawing>
          <wp:inline distT="0" distB="0" distL="0" distR="0" wp14:anchorId="170356D2" wp14:editId="76267A52">
            <wp:extent cx="2426335" cy="5194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6335" cy="5194300"/>
                    </a:xfrm>
                    <a:prstGeom prst="rect">
                      <a:avLst/>
                    </a:prstGeom>
                    <a:noFill/>
                  </pic:spPr>
                </pic:pic>
              </a:graphicData>
            </a:graphic>
          </wp:inline>
        </w:drawing>
      </w:r>
    </w:p>
    <w:p w:rsidR="006C46F1" w:rsidRDefault="006C46F1" w:rsidP="003E1F4B">
      <w:pPr>
        <w:spacing w:afterLines="50" w:after="156" w:line="300" w:lineRule="auto"/>
        <w:rPr>
          <w:rFonts w:ascii="宋体" w:eastAsia="宋体" w:hAnsi="宋体" w:cs="Arial"/>
          <w:color w:val="000000" w:themeColor="text1"/>
          <w:sz w:val="28"/>
          <w:szCs w:val="28"/>
          <w:shd w:val="clear" w:color="auto" w:fill="FFFFFF"/>
        </w:rPr>
      </w:pPr>
    </w:p>
    <w:p w:rsidR="003E1F4B" w:rsidRPr="006C46F1" w:rsidRDefault="00A30187" w:rsidP="003E1F4B">
      <w:pPr>
        <w:spacing w:afterLines="50" w:after="156" w:line="300" w:lineRule="auto"/>
        <w:rPr>
          <w:rFonts w:ascii="宋体" w:eastAsia="宋体" w:hAnsi="宋体" w:cs="Arial"/>
          <w:b/>
          <w:color w:val="000000" w:themeColor="text1"/>
          <w:sz w:val="28"/>
          <w:szCs w:val="28"/>
          <w:shd w:val="clear" w:color="auto" w:fill="FFFFFF"/>
        </w:rPr>
      </w:pPr>
      <w:r>
        <w:rPr>
          <w:rFonts w:ascii="宋体" w:eastAsia="宋体" w:hAnsi="宋体" w:cs="Arial" w:hint="eastAsia"/>
          <w:b/>
          <w:color w:val="000000" w:themeColor="text1"/>
          <w:sz w:val="28"/>
          <w:szCs w:val="28"/>
          <w:shd w:val="clear" w:color="auto" w:fill="FFFFFF"/>
        </w:rPr>
        <w:t>3．</w:t>
      </w:r>
      <w:r w:rsidR="00491BF7">
        <w:rPr>
          <w:rFonts w:ascii="宋体" w:eastAsia="宋体" w:hAnsi="宋体" w:cs="Arial"/>
          <w:b/>
          <w:color w:val="000000" w:themeColor="text1"/>
          <w:sz w:val="28"/>
          <w:szCs w:val="28"/>
          <w:shd w:val="clear" w:color="auto" w:fill="FFFFFF"/>
        </w:rPr>
        <w:t>2</w:t>
      </w:r>
      <w:r w:rsidR="003E1F4B" w:rsidRPr="006C46F1">
        <w:rPr>
          <w:rFonts w:ascii="宋体" w:eastAsia="宋体" w:hAnsi="宋体" w:cs="Arial" w:hint="eastAsia"/>
          <w:b/>
          <w:color w:val="000000" w:themeColor="text1"/>
          <w:sz w:val="28"/>
          <w:szCs w:val="28"/>
          <w:shd w:val="clear" w:color="auto" w:fill="FFFFFF"/>
        </w:rPr>
        <w:t>安装施工示意图</w:t>
      </w:r>
    </w:p>
    <w:p w:rsidR="00CF32C0" w:rsidRPr="006C46F1" w:rsidRDefault="00A30187" w:rsidP="003E1F4B">
      <w:pPr>
        <w:spacing w:afterLines="50" w:after="156" w:line="300" w:lineRule="auto"/>
        <w:rPr>
          <w:rFonts w:ascii="宋体" w:eastAsia="宋体" w:hAnsi="宋体"/>
          <w:b/>
          <w:color w:val="000000" w:themeColor="text1"/>
          <w:sz w:val="28"/>
          <w:szCs w:val="28"/>
        </w:rPr>
      </w:pPr>
      <w:r>
        <w:rPr>
          <w:rFonts w:ascii="宋体" w:eastAsia="宋体" w:hAnsi="宋体" w:hint="eastAsia"/>
          <w:b/>
          <w:color w:val="000000" w:themeColor="text1"/>
          <w:sz w:val="28"/>
          <w:szCs w:val="28"/>
        </w:rPr>
        <w:t>3．</w:t>
      </w:r>
      <w:r w:rsidR="00491BF7">
        <w:rPr>
          <w:rFonts w:ascii="宋体" w:eastAsia="宋体" w:hAnsi="宋体"/>
          <w:b/>
          <w:color w:val="000000" w:themeColor="text1"/>
          <w:sz w:val="28"/>
          <w:szCs w:val="28"/>
        </w:rPr>
        <w:t>2</w:t>
      </w:r>
      <w:r>
        <w:rPr>
          <w:rFonts w:ascii="宋体" w:eastAsia="宋体" w:hAnsi="宋体" w:hint="eastAsia"/>
          <w:b/>
          <w:color w:val="000000" w:themeColor="text1"/>
          <w:sz w:val="28"/>
          <w:szCs w:val="28"/>
        </w:rPr>
        <w:t>.</w:t>
      </w:r>
      <w:r>
        <w:rPr>
          <w:rFonts w:ascii="宋体" w:eastAsia="宋体" w:hAnsi="宋体"/>
          <w:b/>
          <w:color w:val="000000" w:themeColor="text1"/>
          <w:sz w:val="28"/>
          <w:szCs w:val="28"/>
        </w:rPr>
        <w:t>1</w:t>
      </w:r>
      <w:r w:rsidR="00CF32C0" w:rsidRPr="006C46F1">
        <w:rPr>
          <w:rFonts w:ascii="宋体" w:eastAsia="宋体" w:hAnsi="宋体"/>
          <w:b/>
          <w:color w:val="000000" w:themeColor="text1"/>
          <w:sz w:val="28"/>
          <w:szCs w:val="28"/>
        </w:rPr>
        <w:t>静力水准仪</w:t>
      </w:r>
      <w:r w:rsidR="00CF32C0" w:rsidRPr="006C46F1">
        <w:rPr>
          <w:rFonts w:ascii="宋体" w:eastAsia="宋体" w:hAnsi="宋体" w:hint="eastAsia"/>
          <w:b/>
          <w:color w:val="000000" w:themeColor="text1"/>
          <w:sz w:val="28"/>
          <w:szCs w:val="28"/>
        </w:rPr>
        <w:t>的</w:t>
      </w:r>
      <w:r w:rsidR="00FB7530" w:rsidRPr="006C46F1">
        <w:rPr>
          <w:rFonts w:ascii="宋体" w:eastAsia="宋体" w:hAnsi="宋体" w:hint="eastAsia"/>
          <w:b/>
          <w:color w:val="000000" w:themeColor="text1"/>
          <w:sz w:val="28"/>
          <w:szCs w:val="28"/>
        </w:rPr>
        <w:t>现场布置</w:t>
      </w:r>
    </w:p>
    <w:p w:rsidR="005C1181" w:rsidRDefault="007B4DAE" w:rsidP="007B4DAE">
      <w:pPr>
        <w:spacing w:afterLines="50" w:after="156" w:line="300" w:lineRule="auto"/>
        <w:ind w:leftChars="100" w:left="210" w:firstLineChars="100" w:firstLine="280"/>
        <w:rPr>
          <w:rFonts w:ascii="宋体" w:eastAsia="宋体" w:hAnsi="宋体"/>
          <w:sz w:val="28"/>
          <w:szCs w:val="28"/>
        </w:rPr>
      </w:pPr>
      <w:r w:rsidRPr="006C46F1">
        <w:rPr>
          <w:rFonts w:ascii="宋体" w:eastAsia="宋体" w:hAnsi="宋体"/>
          <w:noProof/>
          <w:sz w:val="28"/>
          <w:szCs w:val="28"/>
        </w:rPr>
        <w:lastRenderedPageBreak/>
        <w:drawing>
          <wp:inline distT="0" distB="0" distL="0" distR="0" wp14:anchorId="666CB483" wp14:editId="73560484">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315015"/>
                    </a:xfrm>
                    <a:prstGeom prst="rect">
                      <a:avLst/>
                    </a:prstGeom>
                  </pic:spPr>
                </pic:pic>
              </a:graphicData>
            </a:graphic>
          </wp:inline>
        </w:drawing>
      </w:r>
    </w:p>
    <w:p w:rsidR="00FB7530" w:rsidRDefault="00FB7530" w:rsidP="005C1181">
      <w:pPr>
        <w:spacing w:afterLines="50" w:after="156" w:line="300" w:lineRule="auto"/>
        <w:ind w:leftChars="100" w:left="210" w:firstLineChars="200" w:firstLine="560"/>
        <w:rPr>
          <w:rFonts w:ascii="宋体" w:eastAsia="宋体" w:hAnsi="宋体"/>
          <w:sz w:val="28"/>
          <w:szCs w:val="28"/>
        </w:rPr>
      </w:pPr>
      <w:r w:rsidRPr="006C46F1">
        <w:rPr>
          <w:rFonts w:ascii="宋体" w:eastAsia="宋体" w:hAnsi="宋体" w:hint="eastAsia"/>
          <w:sz w:val="28"/>
          <w:szCs w:val="28"/>
        </w:rPr>
        <w:t>红色位置代表静力水准仪的安装位置，</w:t>
      </w:r>
      <w:r w:rsidR="006C46F1" w:rsidRPr="006C46F1">
        <w:rPr>
          <w:rFonts w:ascii="宋体" w:eastAsia="宋体" w:hAnsi="宋体" w:hint="eastAsia"/>
          <w:sz w:val="28"/>
          <w:szCs w:val="28"/>
        </w:rPr>
        <w:t>总共安装13个静力水准仪，</w:t>
      </w:r>
      <w:r w:rsidRPr="006C46F1">
        <w:rPr>
          <w:rFonts w:ascii="宋体" w:eastAsia="宋体" w:hAnsi="宋体" w:hint="eastAsia"/>
          <w:sz w:val="28"/>
          <w:szCs w:val="28"/>
        </w:rPr>
        <w:t>分别为每个型架地面安装4个静力水准仪，型架中间基线平均分布5个静力水准仪。</w:t>
      </w:r>
      <w:r w:rsidR="006C46F1" w:rsidRPr="006C46F1">
        <w:rPr>
          <w:rFonts w:ascii="宋体" w:eastAsia="宋体" w:hAnsi="宋体" w:hint="eastAsia"/>
          <w:sz w:val="28"/>
          <w:szCs w:val="28"/>
        </w:rPr>
        <w:t>静力水准仪沉降精度为0.2mm。</w:t>
      </w:r>
    </w:p>
    <w:p w:rsidR="005C1181" w:rsidRDefault="005C1181" w:rsidP="005C1181">
      <w:pPr>
        <w:spacing w:afterLines="50" w:after="156" w:line="300" w:lineRule="auto"/>
        <w:ind w:firstLineChars="300" w:firstLine="840"/>
        <w:rPr>
          <w:rFonts w:hint="eastAsia"/>
          <w:color w:val="000000"/>
          <w:sz w:val="28"/>
          <w:szCs w:val="28"/>
          <w:shd w:val="clear" w:color="auto" w:fill="FFFFFF"/>
        </w:rPr>
      </w:pPr>
      <w:r>
        <w:rPr>
          <w:rFonts w:hint="eastAsia"/>
          <w:color w:val="000000"/>
          <w:sz w:val="28"/>
          <w:szCs w:val="28"/>
          <w:shd w:val="clear" w:color="auto" w:fill="FFFFFF"/>
        </w:rPr>
        <w:t>静力水准仪</w:t>
      </w:r>
      <w:r>
        <w:rPr>
          <w:rFonts w:hint="eastAsia"/>
          <w:color w:val="000000"/>
          <w:sz w:val="28"/>
          <w:szCs w:val="28"/>
          <w:shd w:val="clear" w:color="auto" w:fill="FFFFFF"/>
        </w:rPr>
        <w:t>的性能指标</w:t>
      </w:r>
    </w:p>
    <w:p w:rsidR="005C1181" w:rsidRPr="005C1181" w:rsidRDefault="005C1181" w:rsidP="005C1181">
      <w:pPr>
        <w:autoSpaceDE w:val="0"/>
        <w:autoSpaceDN w:val="0"/>
        <w:adjustRightInd w:val="0"/>
        <w:snapToGrid w:val="0"/>
        <w:ind w:firstLineChars="100" w:firstLine="280"/>
        <w:jc w:val="left"/>
        <w:rPr>
          <w:rFonts w:ascii="宋体" w:eastAsia="宋体" w:hAnsi="宋体"/>
          <w:sz w:val="28"/>
          <w:szCs w:val="28"/>
        </w:rPr>
      </w:pPr>
      <w:r w:rsidRPr="005C1181">
        <w:rPr>
          <w:rFonts w:ascii="宋体" w:eastAsia="宋体" w:hAnsi="宋体" w:hint="eastAsia"/>
          <w:sz w:val="28"/>
          <w:szCs w:val="28"/>
        </w:rPr>
        <w:t>量程：</w:t>
      </w:r>
      <w:r>
        <w:rPr>
          <w:rFonts w:ascii="宋体" w:eastAsia="宋体" w:hAnsi="宋体" w:hint="eastAsia"/>
          <w:sz w:val="28"/>
          <w:szCs w:val="28"/>
        </w:rPr>
        <w:t>(</w:t>
      </w:r>
      <w:r>
        <w:rPr>
          <w:rFonts w:ascii="宋体" w:eastAsia="宋体" w:hAnsi="宋体"/>
          <w:sz w:val="28"/>
          <w:szCs w:val="28"/>
        </w:rPr>
        <w:t>140</w:t>
      </w:r>
      <w:r>
        <w:rPr>
          <w:rFonts w:ascii="宋体" w:eastAsia="宋体" w:hAnsi="宋体" w:hint="eastAsia"/>
          <w:sz w:val="28"/>
          <w:szCs w:val="28"/>
        </w:rPr>
        <w:t>~</w:t>
      </w:r>
      <w:r>
        <w:rPr>
          <w:rFonts w:ascii="宋体" w:eastAsia="宋体" w:hAnsi="宋体"/>
          <w:sz w:val="28"/>
          <w:szCs w:val="28"/>
        </w:rPr>
        <w:t>150/240)</w:t>
      </w:r>
      <w:r w:rsidRPr="005C1181">
        <w:rPr>
          <w:rFonts w:ascii="宋体" w:eastAsia="宋体" w:hAnsi="宋体" w:hint="eastAsia"/>
          <w:sz w:val="28"/>
          <w:szCs w:val="28"/>
        </w:rPr>
        <w:t>mm</w:t>
      </w:r>
    </w:p>
    <w:p w:rsidR="005C1181" w:rsidRPr="005C1181" w:rsidRDefault="005C1181" w:rsidP="005C1181">
      <w:pPr>
        <w:autoSpaceDE w:val="0"/>
        <w:autoSpaceDN w:val="0"/>
        <w:adjustRightInd w:val="0"/>
        <w:snapToGrid w:val="0"/>
        <w:ind w:firstLineChars="100" w:firstLine="280"/>
        <w:jc w:val="left"/>
        <w:rPr>
          <w:rFonts w:ascii="宋体" w:eastAsia="宋体" w:hAnsi="宋体"/>
          <w:sz w:val="28"/>
          <w:szCs w:val="28"/>
        </w:rPr>
      </w:pPr>
      <w:r>
        <w:rPr>
          <w:rFonts w:ascii="宋体" w:eastAsia="宋体" w:hAnsi="宋体" w:hint="eastAsia"/>
          <w:sz w:val="28"/>
          <w:szCs w:val="28"/>
        </w:rPr>
        <w:t>允许最大误差</w:t>
      </w:r>
      <w:r w:rsidRPr="005C1181">
        <w:rPr>
          <w:rFonts w:ascii="宋体" w:eastAsia="宋体" w:hAnsi="宋体" w:hint="eastAsia"/>
          <w:sz w:val="28"/>
          <w:szCs w:val="28"/>
        </w:rPr>
        <w:t>：</w:t>
      </w:r>
      <w:r w:rsidRPr="005C1181">
        <w:rPr>
          <w:rFonts w:ascii="宋体" w:eastAsia="宋体" w:hAnsi="宋体" w:hint="eastAsia"/>
          <w:color w:val="000000"/>
          <w:sz w:val="28"/>
          <w:szCs w:val="28"/>
          <w:shd w:val="clear" w:color="auto" w:fill="FFFFFF"/>
        </w:rPr>
        <w:t>±</w:t>
      </w:r>
      <w:r w:rsidRPr="005C1181">
        <w:rPr>
          <w:rFonts w:ascii="宋体" w:eastAsia="宋体" w:hAnsi="宋体" w:hint="eastAsia"/>
          <w:sz w:val="28"/>
          <w:szCs w:val="28"/>
        </w:rPr>
        <w:t>0.</w:t>
      </w:r>
      <w:r>
        <w:rPr>
          <w:rFonts w:ascii="宋体" w:eastAsia="宋体" w:hAnsi="宋体"/>
          <w:sz w:val="28"/>
          <w:szCs w:val="28"/>
        </w:rPr>
        <w:t>2</w:t>
      </w:r>
      <w:r w:rsidRPr="005C1181">
        <w:rPr>
          <w:rFonts w:ascii="宋体" w:eastAsia="宋体" w:hAnsi="宋体" w:hint="eastAsia"/>
          <w:sz w:val="28"/>
          <w:szCs w:val="28"/>
        </w:rPr>
        <w:t>mm</w:t>
      </w:r>
      <w:r>
        <w:rPr>
          <w:rFonts w:ascii="宋体" w:eastAsia="宋体" w:hAnsi="宋体" w:hint="eastAsia"/>
          <w:sz w:val="28"/>
          <w:szCs w:val="28"/>
        </w:rPr>
        <w:t>、</w:t>
      </w:r>
      <w:r w:rsidRPr="005C1181">
        <w:rPr>
          <w:rFonts w:ascii="宋体" w:eastAsia="宋体" w:hAnsi="宋体" w:hint="eastAsia"/>
          <w:color w:val="000000"/>
          <w:sz w:val="28"/>
          <w:szCs w:val="28"/>
          <w:shd w:val="clear" w:color="auto" w:fill="FFFFFF"/>
        </w:rPr>
        <w:t>±</w:t>
      </w:r>
      <w:r w:rsidRPr="005C1181">
        <w:rPr>
          <w:rFonts w:ascii="宋体" w:eastAsia="宋体" w:hAnsi="宋体" w:hint="eastAsia"/>
          <w:sz w:val="28"/>
          <w:szCs w:val="28"/>
        </w:rPr>
        <w:t>0.</w:t>
      </w:r>
      <w:r>
        <w:rPr>
          <w:rFonts w:ascii="宋体" w:eastAsia="宋体" w:hAnsi="宋体"/>
          <w:sz w:val="28"/>
          <w:szCs w:val="28"/>
        </w:rPr>
        <w:t>5</w:t>
      </w:r>
      <w:r w:rsidRPr="005C1181">
        <w:rPr>
          <w:rFonts w:ascii="宋体" w:eastAsia="宋体" w:hAnsi="宋体" w:hint="eastAsia"/>
          <w:sz w:val="28"/>
          <w:szCs w:val="28"/>
        </w:rPr>
        <w:t>mm</w:t>
      </w:r>
      <w:r>
        <w:rPr>
          <w:rFonts w:ascii="宋体" w:eastAsia="宋体" w:hAnsi="宋体" w:hint="eastAsia"/>
          <w:sz w:val="28"/>
          <w:szCs w:val="28"/>
        </w:rPr>
        <w:t>、</w:t>
      </w:r>
      <w:r w:rsidRPr="005C1181">
        <w:rPr>
          <w:rFonts w:ascii="宋体" w:eastAsia="宋体" w:hAnsi="宋体" w:hint="eastAsia"/>
          <w:color w:val="000000"/>
          <w:sz w:val="28"/>
          <w:szCs w:val="28"/>
          <w:shd w:val="clear" w:color="auto" w:fill="FFFFFF"/>
        </w:rPr>
        <w:t>±</w:t>
      </w:r>
      <w:r>
        <w:rPr>
          <w:rFonts w:ascii="宋体" w:eastAsia="宋体" w:hAnsi="宋体"/>
          <w:sz w:val="28"/>
          <w:szCs w:val="28"/>
        </w:rPr>
        <w:t>1</w:t>
      </w:r>
      <w:r w:rsidRPr="005C1181">
        <w:rPr>
          <w:rFonts w:ascii="宋体" w:eastAsia="宋体" w:hAnsi="宋体" w:hint="eastAsia"/>
          <w:sz w:val="28"/>
          <w:szCs w:val="28"/>
        </w:rPr>
        <w:t>mm</w:t>
      </w:r>
      <w:r>
        <w:rPr>
          <w:rFonts w:ascii="宋体" w:eastAsia="宋体" w:hAnsi="宋体" w:hint="eastAsia"/>
          <w:sz w:val="28"/>
          <w:szCs w:val="28"/>
        </w:rPr>
        <w:t>、</w:t>
      </w:r>
      <w:r w:rsidRPr="005C1181">
        <w:rPr>
          <w:rFonts w:ascii="宋体" w:eastAsia="宋体" w:hAnsi="宋体" w:hint="eastAsia"/>
          <w:color w:val="000000"/>
          <w:sz w:val="28"/>
          <w:szCs w:val="28"/>
          <w:shd w:val="clear" w:color="auto" w:fill="FFFFFF"/>
        </w:rPr>
        <w:t>±</w:t>
      </w: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5</w:t>
      </w:r>
      <w:r w:rsidRPr="005C1181">
        <w:rPr>
          <w:rFonts w:ascii="宋体" w:eastAsia="宋体" w:hAnsi="宋体" w:hint="eastAsia"/>
          <w:sz w:val="28"/>
          <w:szCs w:val="28"/>
        </w:rPr>
        <w:t>mm</w:t>
      </w:r>
      <w:r>
        <w:rPr>
          <w:rFonts w:ascii="宋体" w:eastAsia="宋体" w:hAnsi="宋体" w:hint="eastAsia"/>
          <w:sz w:val="28"/>
          <w:szCs w:val="28"/>
        </w:rPr>
        <w:t>、</w:t>
      </w:r>
      <w:r w:rsidRPr="005C1181">
        <w:rPr>
          <w:rFonts w:ascii="宋体" w:eastAsia="宋体" w:hAnsi="宋体" w:hint="eastAsia"/>
          <w:color w:val="000000"/>
          <w:sz w:val="28"/>
          <w:szCs w:val="28"/>
          <w:shd w:val="clear" w:color="auto" w:fill="FFFFFF"/>
        </w:rPr>
        <w:t>±</w:t>
      </w:r>
      <w:r>
        <w:rPr>
          <w:rFonts w:ascii="宋体" w:eastAsia="宋体" w:hAnsi="宋体"/>
          <w:sz w:val="28"/>
          <w:szCs w:val="28"/>
        </w:rPr>
        <w:t>2</w:t>
      </w:r>
      <w:r w:rsidRPr="005C1181">
        <w:rPr>
          <w:rFonts w:ascii="宋体" w:eastAsia="宋体" w:hAnsi="宋体" w:hint="eastAsia"/>
          <w:sz w:val="28"/>
          <w:szCs w:val="28"/>
        </w:rPr>
        <w:t>mm</w:t>
      </w:r>
    </w:p>
    <w:p w:rsidR="005C1181" w:rsidRPr="005C1181" w:rsidRDefault="005C1181" w:rsidP="005C1181">
      <w:pPr>
        <w:autoSpaceDE w:val="0"/>
        <w:autoSpaceDN w:val="0"/>
        <w:adjustRightInd w:val="0"/>
        <w:snapToGrid w:val="0"/>
        <w:ind w:firstLineChars="100" w:firstLine="280"/>
        <w:jc w:val="left"/>
        <w:rPr>
          <w:rFonts w:ascii="宋体" w:eastAsia="宋体" w:hAnsi="宋体"/>
          <w:sz w:val="28"/>
          <w:szCs w:val="28"/>
        </w:rPr>
      </w:pPr>
      <w:r w:rsidRPr="005C1181">
        <w:rPr>
          <w:rFonts w:ascii="宋体" w:eastAsia="宋体" w:hAnsi="宋体" w:hint="eastAsia"/>
          <w:sz w:val="28"/>
          <w:szCs w:val="28"/>
        </w:rPr>
        <w:t>工作温度：</w:t>
      </w:r>
      <w:smartTag w:uri="urn:schemas-microsoft-com:office:smarttags" w:element="chmetcnv">
        <w:smartTagPr>
          <w:attr w:name="UnitName" w:val="℃"/>
          <w:attr w:name="SourceValue" w:val="20"/>
          <w:attr w:name="HasSpace" w:val="False"/>
          <w:attr w:name="Negative" w:val="True"/>
          <w:attr w:name="NumberType" w:val="1"/>
          <w:attr w:name="TCSC" w:val="0"/>
        </w:smartTagPr>
        <w:r w:rsidRPr="005C1181">
          <w:rPr>
            <w:rFonts w:ascii="宋体" w:eastAsia="宋体" w:hAnsi="宋体" w:hint="eastAsia"/>
            <w:sz w:val="28"/>
            <w:szCs w:val="28"/>
          </w:rPr>
          <w:t>-20</w:t>
        </w:r>
        <w:bookmarkStart w:id="0" w:name="_GoBack"/>
        <w:bookmarkEnd w:id="0"/>
        <w:r w:rsidRPr="005C1181">
          <w:rPr>
            <w:rFonts w:ascii="宋体" w:eastAsia="宋体" w:hAnsi="宋体" w:hint="eastAsia"/>
            <w:sz w:val="28"/>
            <w:szCs w:val="28"/>
          </w:rPr>
          <w:t>℃</w:t>
        </w:r>
      </w:smartTag>
      <w:r w:rsidRPr="005C1181">
        <w:rPr>
          <w:rFonts w:ascii="宋体" w:eastAsia="宋体" w:hAnsi="宋体" w:hint="eastAsia"/>
          <w:sz w:val="28"/>
          <w:szCs w:val="28"/>
        </w:rPr>
        <w:t>~+</w:t>
      </w:r>
      <w:smartTag w:uri="urn:schemas-microsoft-com:office:smarttags" w:element="chmetcnv">
        <w:smartTagPr>
          <w:attr w:name="UnitName" w:val="℃"/>
          <w:attr w:name="SourceValue" w:val="80"/>
          <w:attr w:name="HasSpace" w:val="False"/>
          <w:attr w:name="Negative" w:val="False"/>
          <w:attr w:name="NumberType" w:val="1"/>
          <w:attr w:name="TCSC" w:val="0"/>
        </w:smartTagPr>
        <w:r w:rsidRPr="005C1181">
          <w:rPr>
            <w:rFonts w:ascii="宋体" w:eastAsia="宋体" w:hAnsi="宋体" w:hint="eastAsia"/>
            <w:sz w:val="28"/>
            <w:szCs w:val="28"/>
          </w:rPr>
          <w:t>80℃</w:t>
        </w:r>
      </w:smartTag>
    </w:p>
    <w:p w:rsidR="005C1181" w:rsidRPr="005C1181" w:rsidRDefault="005C1181" w:rsidP="005C1181">
      <w:pPr>
        <w:autoSpaceDE w:val="0"/>
        <w:autoSpaceDN w:val="0"/>
        <w:adjustRightInd w:val="0"/>
        <w:snapToGrid w:val="0"/>
        <w:ind w:firstLineChars="100" w:firstLine="280"/>
        <w:jc w:val="left"/>
        <w:rPr>
          <w:rFonts w:ascii="宋体" w:eastAsia="宋体" w:hAnsi="宋体"/>
          <w:sz w:val="28"/>
          <w:szCs w:val="28"/>
        </w:rPr>
      </w:pPr>
      <w:r w:rsidRPr="005C1181">
        <w:rPr>
          <w:rFonts w:ascii="宋体" w:eastAsia="宋体" w:hAnsi="宋体" w:hint="eastAsia"/>
          <w:sz w:val="28"/>
          <w:szCs w:val="28"/>
        </w:rPr>
        <w:t>信号输出：R485</w:t>
      </w:r>
      <w:r w:rsidRPr="005C1181">
        <w:rPr>
          <w:rFonts w:ascii="宋体" w:eastAsia="宋体" w:hAnsi="宋体"/>
          <w:sz w:val="28"/>
          <w:szCs w:val="28"/>
        </w:rPr>
        <w:t xml:space="preserve"> </w:t>
      </w:r>
      <w:r w:rsidRPr="005C1181">
        <w:rPr>
          <w:rFonts w:ascii="宋体" w:eastAsia="宋体" w:hAnsi="宋体" w:hint="eastAsia"/>
          <w:sz w:val="28"/>
          <w:szCs w:val="28"/>
        </w:rPr>
        <w:t>输出</w:t>
      </w:r>
    </w:p>
    <w:p w:rsidR="005C1181" w:rsidRPr="006C46F1" w:rsidRDefault="005C1181" w:rsidP="007B4DAE">
      <w:pPr>
        <w:spacing w:afterLines="50" w:after="156" w:line="300" w:lineRule="auto"/>
        <w:ind w:leftChars="100" w:left="210" w:firstLineChars="100" w:firstLine="280"/>
        <w:rPr>
          <w:rFonts w:ascii="宋体" w:eastAsia="宋体" w:hAnsi="宋体" w:hint="eastAsia"/>
          <w:sz w:val="28"/>
          <w:szCs w:val="28"/>
        </w:rPr>
      </w:pPr>
    </w:p>
    <w:p w:rsidR="006C46F1" w:rsidRPr="006C46F1" w:rsidRDefault="00A30187" w:rsidP="006C46F1">
      <w:pPr>
        <w:spacing w:afterLines="50" w:after="156" w:line="300" w:lineRule="auto"/>
        <w:rPr>
          <w:rFonts w:ascii="宋体" w:eastAsia="宋体" w:hAnsi="宋体"/>
          <w:b/>
          <w:color w:val="000000" w:themeColor="text1"/>
          <w:sz w:val="28"/>
          <w:szCs w:val="28"/>
        </w:rPr>
      </w:pPr>
      <w:r>
        <w:rPr>
          <w:rFonts w:ascii="宋体" w:eastAsia="宋体" w:hAnsi="宋体" w:hint="eastAsia"/>
          <w:b/>
          <w:color w:val="000000" w:themeColor="text1"/>
          <w:sz w:val="28"/>
          <w:szCs w:val="28"/>
        </w:rPr>
        <w:t>3．</w:t>
      </w:r>
      <w:r w:rsidR="00491BF7">
        <w:rPr>
          <w:rFonts w:ascii="宋体" w:eastAsia="宋体" w:hAnsi="宋体"/>
          <w:b/>
          <w:color w:val="000000" w:themeColor="text1"/>
          <w:sz w:val="28"/>
          <w:szCs w:val="28"/>
        </w:rPr>
        <w:t>2</w:t>
      </w:r>
      <w:r>
        <w:rPr>
          <w:rFonts w:ascii="宋体" w:eastAsia="宋体" w:hAnsi="宋体" w:hint="eastAsia"/>
          <w:b/>
          <w:color w:val="000000" w:themeColor="text1"/>
          <w:sz w:val="28"/>
          <w:szCs w:val="28"/>
        </w:rPr>
        <w:t>．2</w:t>
      </w:r>
      <w:r w:rsidR="006C46F1" w:rsidRPr="006C46F1">
        <w:rPr>
          <w:rFonts w:ascii="宋体" w:eastAsia="宋体" w:hAnsi="宋体" w:hint="eastAsia"/>
          <w:b/>
          <w:color w:val="000000" w:themeColor="text1"/>
          <w:sz w:val="28"/>
          <w:szCs w:val="28"/>
        </w:rPr>
        <w:t>多节点传感器的现场布置</w:t>
      </w:r>
    </w:p>
    <w:p w:rsidR="00632ECA" w:rsidRDefault="00632ECA" w:rsidP="006C46F1">
      <w:pPr>
        <w:spacing w:afterLines="50" w:after="156" w:line="300" w:lineRule="auto"/>
        <w:ind w:firstLineChars="200" w:firstLine="420"/>
        <w:rPr>
          <w:rFonts w:ascii="宋体" w:eastAsia="宋体" w:hAnsi="宋体"/>
          <w:sz w:val="28"/>
          <w:szCs w:val="28"/>
        </w:rPr>
      </w:pPr>
      <w:r>
        <w:rPr>
          <w:noProof/>
        </w:rPr>
        <w:lastRenderedPageBreak/>
        <w:drawing>
          <wp:inline distT="0" distB="0" distL="0" distR="0" wp14:anchorId="0F04F199" wp14:editId="4BB52DAF">
            <wp:extent cx="5274310" cy="32637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63713"/>
                    </a:xfrm>
                    <a:prstGeom prst="rect">
                      <a:avLst/>
                    </a:prstGeom>
                  </pic:spPr>
                </pic:pic>
              </a:graphicData>
            </a:graphic>
          </wp:inline>
        </w:drawing>
      </w:r>
    </w:p>
    <w:p w:rsidR="00820E37" w:rsidRDefault="006C46F1" w:rsidP="00820E37">
      <w:pPr>
        <w:spacing w:afterLines="50" w:after="156" w:line="300" w:lineRule="auto"/>
        <w:ind w:firstLineChars="200" w:firstLine="560"/>
        <w:rPr>
          <w:color w:val="000000"/>
          <w:sz w:val="28"/>
          <w:szCs w:val="28"/>
          <w:shd w:val="clear" w:color="auto" w:fill="FFFFFF"/>
        </w:rPr>
      </w:pPr>
      <w:r>
        <w:rPr>
          <w:rFonts w:ascii="宋体" w:eastAsia="宋体" w:hAnsi="宋体" w:hint="eastAsia"/>
          <w:sz w:val="28"/>
          <w:szCs w:val="28"/>
        </w:rPr>
        <w:t>蓝</w:t>
      </w:r>
      <w:r w:rsidRPr="006C46F1">
        <w:rPr>
          <w:rFonts w:ascii="宋体" w:eastAsia="宋体" w:hAnsi="宋体" w:hint="eastAsia"/>
          <w:sz w:val="28"/>
          <w:szCs w:val="28"/>
        </w:rPr>
        <w:t>色位置代表</w:t>
      </w:r>
      <w:r w:rsidRPr="006C46F1">
        <w:rPr>
          <w:rFonts w:ascii="宋体" w:eastAsia="宋体" w:hAnsi="宋体" w:hint="eastAsia"/>
          <w:color w:val="000000" w:themeColor="text1"/>
          <w:sz w:val="28"/>
          <w:szCs w:val="28"/>
        </w:rPr>
        <w:t>多节点传感器</w:t>
      </w:r>
      <w:r w:rsidRPr="006C46F1">
        <w:rPr>
          <w:rFonts w:ascii="宋体" w:eastAsia="宋体" w:hAnsi="宋体" w:hint="eastAsia"/>
          <w:sz w:val="28"/>
          <w:szCs w:val="28"/>
        </w:rPr>
        <w:t>的安装位置，总共安装</w:t>
      </w:r>
      <w:r w:rsidR="00F3497E">
        <w:rPr>
          <w:rFonts w:ascii="宋体" w:eastAsia="宋体" w:hAnsi="宋体" w:hint="eastAsia"/>
          <w:sz w:val="28"/>
          <w:szCs w:val="28"/>
        </w:rPr>
        <w:t>2个</w:t>
      </w:r>
      <w:r w:rsidRPr="006C46F1">
        <w:rPr>
          <w:rFonts w:ascii="宋体" w:eastAsia="宋体" w:hAnsi="宋体" w:hint="eastAsia"/>
          <w:color w:val="000000" w:themeColor="text1"/>
          <w:sz w:val="28"/>
          <w:szCs w:val="28"/>
        </w:rPr>
        <w:t>传感器</w:t>
      </w:r>
      <w:r w:rsidRPr="006C46F1">
        <w:rPr>
          <w:rFonts w:ascii="宋体" w:eastAsia="宋体" w:hAnsi="宋体" w:hint="eastAsia"/>
          <w:sz w:val="28"/>
          <w:szCs w:val="28"/>
        </w:rPr>
        <w:t>，分别为每个型架</w:t>
      </w:r>
      <w:r w:rsidR="00F3497E">
        <w:rPr>
          <w:rFonts w:ascii="宋体" w:eastAsia="宋体" w:hAnsi="宋体" w:hint="eastAsia"/>
          <w:sz w:val="28"/>
          <w:szCs w:val="28"/>
        </w:rPr>
        <w:t>塔吊平台平面</w:t>
      </w:r>
      <w:r w:rsidRPr="006C46F1">
        <w:rPr>
          <w:rFonts w:ascii="宋体" w:eastAsia="宋体" w:hAnsi="宋体" w:hint="eastAsia"/>
          <w:sz w:val="28"/>
          <w:szCs w:val="28"/>
        </w:rPr>
        <w:t>安装</w:t>
      </w:r>
      <w:r w:rsidR="00F3497E">
        <w:rPr>
          <w:rFonts w:ascii="宋体" w:eastAsia="宋体" w:hAnsi="宋体"/>
          <w:sz w:val="28"/>
          <w:szCs w:val="28"/>
        </w:rPr>
        <w:t>1</w:t>
      </w:r>
      <w:r w:rsidRPr="006C46F1">
        <w:rPr>
          <w:rFonts w:ascii="宋体" w:eastAsia="宋体" w:hAnsi="宋体" w:hint="eastAsia"/>
          <w:sz w:val="28"/>
          <w:szCs w:val="28"/>
        </w:rPr>
        <w:t>个</w:t>
      </w:r>
      <w:r w:rsidR="00F3497E">
        <w:rPr>
          <w:rFonts w:ascii="宋体" w:eastAsia="宋体" w:hAnsi="宋体" w:hint="eastAsia"/>
          <w:sz w:val="28"/>
          <w:szCs w:val="28"/>
        </w:rPr>
        <w:t>传感器</w:t>
      </w:r>
      <w:r w:rsidRPr="006C46F1">
        <w:rPr>
          <w:rFonts w:ascii="宋体" w:eastAsia="宋体" w:hAnsi="宋体" w:hint="eastAsia"/>
          <w:sz w:val="28"/>
          <w:szCs w:val="28"/>
        </w:rPr>
        <w:t>，</w:t>
      </w:r>
      <w:r w:rsidR="00F3497E">
        <w:rPr>
          <w:rFonts w:ascii="宋体" w:eastAsia="宋体" w:hAnsi="宋体" w:hint="eastAsia"/>
          <w:sz w:val="28"/>
          <w:szCs w:val="28"/>
        </w:rPr>
        <w:t>传感器平台平面监测精度为</w:t>
      </w:r>
      <w:r w:rsidR="00F3497E" w:rsidRPr="00F3497E">
        <w:rPr>
          <w:rFonts w:hint="eastAsia"/>
          <w:color w:val="000000"/>
          <w:sz w:val="28"/>
          <w:szCs w:val="28"/>
          <w:shd w:val="clear" w:color="auto" w:fill="FFFFFF"/>
        </w:rPr>
        <w:t>0.001</w:t>
      </w:r>
      <w:r w:rsidR="00F3497E" w:rsidRPr="00F3497E">
        <w:rPr>
          <w:rFonts w:hint="eastAsia"/>
          <w:color w:val="000000"/>
          <w:sz w:val="28"/>
          <w:szCs w:val="28"/>
          <w:shd w:val="clear" w:color="auto" w:fill="FFFFFF"/>
        </w:rPr>
        <w:t>°</w:t>
      </w:r>
    </w:p>
    <w:p w:rsidR="00820E37" w:rsidRDefault="00820E37" w:rsidP="00820E37">
      <w:pPr>
        <w:spacing w:afterLines="50" w:after="156" w:line="300" w:lineRule="auto"/>
        <w:ind w:firstLineChars="200" w:firstLine="560"/>
        <w:rPr>
          <w:rFonts w:hint="eastAsia"/>
          <w:color w:val="000000"/>
          <w:sz w:val="28"/>
          <w:szCs w:val="28"/>
          <w:shd w:val="clear" w:color="auto" w:fill="FFFFFF"/>
        </w:rPr>
      </w:pPr>
      <w:r>
        <w:rPr>
          <w:rFonts w:hint="eastAsia"/>
          <w:color w:val="000000"/>
          <w:sz w:val="28"/>
          <w:szCs w:val="28"/>
          <w:shd w:val="clear" w:color="auto" w:fill="FFFFFF"/>
        </w:rPr>
        <w:t>倾角传感器的性能指标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466"/>
        <w:gridCol w:w="1328"/>
        <w:gridCol w:w="1663"/>
        <w:gridCol w:w="1820"/>
        <w:gridCol w:w="2245"/>
      </w:tblGrid>
      <w:tr w:rsidR="00820E37" w:rsidRPr="009E43A6" w:rsidTr="00491F4B">
        <w:tc>
          <w:tcPr>
            <w:tcW w:w="5000" w:type="pct"/>
            <w:gridSpan w:val="5"/>
            <w:shd w:val="clear" w:color="auto" w:fill="00B0F0"/>
          </w:tcPr>
          <w:p w:rsidR="00820E37" w:rsidRPr="0046237A" w:rsidRDefault="00820E37" w:rsidP="00491F4B">
            <w:pPr>
              <w:snapToGrid w:val="0"/>
              <w:rPr>
                <w:rFonts w:ascii="微软雅黑" w:eastAsia="微软雅黑" w:hAnsi="微软雅黑" w:cs="Arial"/>
              </w:rPr>
            </w:pPr>
            <w:r w:rsidRPr="007605B1">
              <w:rPr>
                <w:rStyle w:val="breakword"/>
                <w:rFonts w:ascii="微软雅黑" w:eastAsia="微软雅黑" w:hAnsi="微软雅黑" w:hint="eastAsia"/>
                <w:b/>
                <w:color w:val="FFFFFF" w:themeColor="background1"/>
                <w:sz w:val="27"/>
                <w:szCs w:val="21"/>
              </w:rPr>
              <w:t>性能指标</w:t>
            </w:r>
          </w:p>
        </w:tc>
      </w:tr>
      <w:tr w:rsidR="00820E37" w:rsidRPr="009E43A6" w:rsidTr="00491F4B">
        <w:tc>
          <w:tcPr>
            <w:tcW w:w="860" w:type="pct"/>
            <w:shd w:val="clear" w:color="auto" w:fill="FFFFFF" w:themeFill="background1"/>
          </w:tcPr>
          <w:p w:rsidR="00820E37" w:rsidRPr="00677ABF" w:rsidRDefault="00820E37" w:rsidP="00491F4B">
            <w:pPr>
              <w:snapToGrid w:val="0"/>
              <w:rPr>
                <w:rFonts w:ascii="微软雅黑" w:eastAsia="微软雅黑" w:hAnsi="微软雅黑" w:cs="Arial"/>
              </w:rPr>
            </w:pPr>
            <w:r w:rsidRPr="0046237A">
              <w:rPr>
                <w:rFonts w:ascii="微软雅黑" w:eastAsia="微软雅黑" w:hAnsi="微软雅黑" w:cs="Arial" w:hint="eastAsia"/>
              </w:rPr>
              <w:t>测量范围</w:t>
            </w:r>
            <w:r>
              <w:rPr>
                <w:rFonts w:ascii="微软雅黑" w:eastAsia="微软雅黑" w:hAnsi="微软雅黑" w:cs="Arial" w:hint="eastAsia"/>
              </w:rPr>
              <w:t>（°）</w:t>
            </w:r>
          </w:p>
        </w:tc>
        <w:tc>
          <w:tcPr>
            <w:tcW w:w="779" w:type="pct"/>
            <w:shd w:val="clear" w:color="auto" w:fill="FFFFFF" w:themeFill="background1"/>
          </w:tcPr>
          <w:p w:rsidR="00820E37" w:rsidRPr="0046237A" w:rsidRDefault="00820E37" w:rsidP="00491F4B">
            <w:pPr>
              <w:snapToGrid w:val="0"/>
              <w:rPr>
                <w:rFonts w:ascii="微软雅黑" w:eastAsia="微软雅黑" w:hAnsi="微软雅黑" w:cs="Arial"/>
                <w:szCs w:val="21"/>
              </w:rPr>
            </w:pPr>
          </w:p>
        </w:tc>
        <w:tc>
          <w:tcPr>
            <w:tcW w:w="976" w:type="pct"/>
            <w:shd w:val="clear" w:color="auto" w:fill="FFFFFF" w:themeFill="background1"/>
          </w:tcPr>
          <w:p w:rsidR="00820E37" w:rsidRPr="0046237A" w:rsidRDefault="00820E37" w:rsidP="00491F4B">
            <w:pPr>
              <w:snapToGrid w:val="0"/>
              <w:ind w:right="-235"/>
              <w:rPr>
                <w:rFonts w:ascii="微软雅黑" w:eastAsia="微软雅黑" w:hAnsi="微软雅黑" w:cs="Arial"/>
                <w:szCs w:val="21"/>
              </w:rPr>
            </w:pPr>
            <w:r w:rsidRPr="0046237A">
              <w:rPr>
                <w:rFonts w:ascii="微软雅黑" w:eastAsia="微软雅黑" w:hAnsi="微软雅黑" w:cs="Arial"/>
              </w:rPr>
              <w:t>±</w:t>
            </w:r>
            <w:r w:rsidRPr="0046237A">
              <w:rPr>
                <w:rFonts w:ascii="微软雅黑" w:eastAsia="微软雅黑" w:hAnsi="微软雅黑" w:cs="Arial" w:hint="eastAsia"/>
              </w:rPr>
              <w:t>5</w:t>
            </w:r>
          </w:p>
        </w:tc>
        <w:tc>
          <w:tcPr>
            <w:tcW w:w="1068"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w:t>
            </w:r>
            <w:r w:rsidRPr="0046237A">
              <w:rPr>
                <w:rFonts w:ascii="微软雅黑" w:eastAsia="微软雅黑" w:hAnsi="微软雅黑" w:cs="Arial" w:hint="eastAsia"/>
              </w:rPr>
              <w:t>1</w:t>
            </w:r>
            <w:r>
              <w:rPr>
                <w:rFonts w:ascii="微软雅黑" w:eastAsia="微软雅黑" w:hAnsi="微软雅黑" w:cs="Arial" w:hint="eastAsia"/>
              </w:rPr>
              <w:t>5</w:t>
            </w:r>
          </w:p>
        </w:tc>
        <w:tc>
          <w:tcPr>
            <w:tcW w:w="1317"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w:t>
            </w:r>
            <w:r w:rsidRPr="0046237A">
              <w:rPr>
                <w:rFonts w:ascii="微软雅黑" w:eastAsia="微软雅黑" w:hAnsi="微软雅黑" w:cs="Arial" w:hint="eastAsia"/>
              </w:rPr>
              <w:t>30</w:t>
            </w:r>
          </w:p>
        </w:tc>
      </w:tr>
      <w:tr w:rsidR="00820E37" w:rsidRPr="009E43A6" w:rsidTr="00491F4B">
        <w:tc>
          <w:tcPr>
            <w:tcW w:w="860" w:type="pct"/>
            <w:shd w:val="clear" w:color="auto" w:fill="D9D9D9" w:themeFill="background1" w:themeFillShade="D9"/>
          </w:tcPr>
          <w:p w:rsidR="00820E37" w:rsidRPr="0046237A" w:rsidRDefault="00820E37" w:rsidP="00491F4B">
            <w:pPr>
              <w:snapToGrid w:val="0"/>
              <w:rPr>
                <w:rFonts w:ascii="微软雅黑" w:eastAsia="微软雅黑" w:hAnsi="微软雅黑" w:cs="Arial"/>
              </w:rPr>
            </w:pPr>
            <w:r w:rsidRPr="0046237A">
              <w:rPr>
                <w:rFonts w:ascii="微软雅黑" w:eastAsia="微软雅黑" w:hAnsi="微软雅黑" w:cs="Arial" w:hint="eastAsia"/>
              </w:rPr>
              <w:t>测量轴</w:t>
            </w:r>
          </w:p>
        </w:tc>
        <w:tc>
          <w:tcPr>
            <w:tcW w:w="779"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p>
        </w:tc>
        <w:tc>
          <w:tcPr>
            <w:tcW w:w="976"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X-Y</w:t>
            </w:r>
          </w:p>
        </w:tc>
        <w:tc>
          <w:tcPr>
            <w:tcW w:w="1068"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X-Y</w:t>
            </w:r>
          </w:p>
        </w:tc>
        <w:tc>
          <w:tcPr>
            <w:tcW w:w="1317" w:type="pct"/>
            <w:shd w:val="clear" w:color="auto" w:fill="D9D9D9" w:themeFill="background1" w:themeFillShade="D9"/>
          </w:tcPr>
          <w:p w:rsidR="00820E37" w:rsidRPr="0046237A" w:rsidRDefault="00820E37" w:rsidP="00491F4B">
            <w:pPr>
              <w:snapToGrid w:val="0"/>
              <w:rPr>
                <w:rFonts w:ascii="微软雅黑" w:eastAsia="微软雅黑" w:hAnsi="微软雅黑"/>
              </w:rPr>
            </w:pPr>
            <w:r w:rsidRPr="0046237A">
              <w:rPr>
                <w:rFonts w:ascii="微软雅黑" w:eastAsia="微软雅黑" w:hAnsi="微软雅黑" w:cs="Arial"/>
              </w:rPr>
              <w:t>X-Y</w:t>
            </w:r>
          </w:p>
        </w:tc>
      </w:tr>
      <w:tr w:rsidR="00820E37" w:rsidRPr="009E43A6" w:rsidTr="00491F4B">
        <w:tc>
          <w:tcPr>
            <w:tcW w:w="860"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hint="eastAsia"/>
              </w:rPr>
              <w:t>零点漂移</w:t>
            </w:r>
            <w:r>
              <w:rPr>
                <w:rFonts w:ascii="微软雅黑" w:eastAsia="微软雅黑" w:hAnsi="微软雅黑" w:cs="Arial" w:hint="eastAsia"/>
              </w:rPr>
              <w:t>（°/℃）</w:t>
            </w:r>
          </w:p>
        </w:tc>
        <w:tc>
          <w:tcPr>
            <w:tcW w:w="779"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Pr>
                <w:rFonts w:ascii="微软雅黑" w:eastAsia="微软雅黑" w:hAnsi="微软雅黑" w:cs="Arial"/>
              </w:rPr>
              <w:t>-</w:t>
            </w:r>
            <w:r>
              <w:rPr>
                <w:rFonts w:ascii="微软雅黑" w:eastAsia="微软雅黑" w:hAnsi="微软雅黑" w:cs="Arial" w:hint="eastAsia"/>
              </w:rPr>
              <w:t>40</w:t>
            </w:r>
            <w:r w:rsidRPr="0046237A">
              <w:rPr>
                <w:rFonts w:ascii="微软雅黑" w:eastAsia="微软雅黑" w:hAnsi="微软雅黑" w:cs="Arial"/>
              </w:rPr>
              <w:t>℃～</w:t>
            </w:r>
            <w:smartTag w:uri="urn:schemas-microsoft-com:office:smarttags" w:element="chmetcnv">
              <w:smartTagPr>
                <w:attr w:name="TCSC" w:val="0"/>
                <w:attr w:name="NumberType" w:val="1"/>
                <w:attr w:name="Negative" w:val="False"/>
                <w:attr w:name="HasSpace" w:val="False"/>
                <w:attr w:name="SourceValue" w:val="85"/>
                <w:attr w:name="UnitName" w:val="℃"/>
              </w:smartTagPr>
              <w:r w:rsidRPr="0046237A">
                <w:rPr>
                  <w:rFonts w:ascii="微软雅黑" w:eastAsia="微软雅黑" w:hAnsi="微软雅黑" w:cs="Arial"/>
                </w:rPr>
                <w:t>85℃</w:t>
              </w:r>
            </w:smartTag>
          </w:p>
        </w:tc>
        <w:tc>
          <w:tcPr>
            <w:tcW w:w="976"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±0.00</w:t>
            </w:r>
            <w:r w:rsidRPr="0046237A">
              <w:rPr>
                <w:rFonts w:ascii="微软雅黑" w:eastAsia="微软雅黑" w:hAnsi="微软雅黑" w:cs="Arial" w:hint="eastAsia"/>
              </w:rPr>
              <w:t>07</w:t>
            </w:r>
          </w:p>
        </w:tc>
        <w:tc>
          <w:tcPr>
            <w:tcW w:w="1068"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±0.00</w:t>
            </w:r>
            <w:r w:rsidRPr="0046237A">
              <w:rPr>
                <w:rFonts w:ascii="微软雅黑" w:eastAsia="微软雅黑" w:hAnsi="微软雅黑" w:cs="Arial" w:hint="eastAsia"/>
              </w:rPr>
              <w:t>07</w:t>
            </w:r>
          </w:p>
        </w:tc>
        <w:tc>
          <w:tcPr>
            <w:tcW w:w="1317" w:type="pct"/>
            <w:shd w:val="clear" w:color="auto" w:fill="FFFFFF" w:themeFill="background1"/>
          </w:tcPr>
          <w:p w:rsidR="00820E37" w:rsidRPr="0046237A" w:rsidRDefault="00820E37" w:rsidP="00491F4B">
            <w:pPr>
              <w:snapToGrid w:val="0"/>
              <w:rPr>
                <w:rFonts w:ascii="微软雅黑" w:eastAsia="微软雅黑" w:hAnsi="微软雅黑"/>
              </w:rPr>
            </w:pPr>
            <w:r w:rsidRPr="0046237A">
              <w:rPr>
                <w:rFonts w:ascii="微软雅黑" w:eastAsia="微软雅黑" w:hAnsi="微软雅黑" w:cs="Arial"/>
              </w:rPr>
              <w:t>±0.00</w:t>
            </w:r>
            <w:r w:rsidRPr="0046237A">
              <w:rPr>
                <w:rFonts w:ascii="微软雅黑" w:eastAsia="微软雅黑" w:hAnsi="微软雅黑" w:cs="Arial" w:hint="eastAsia"/>
              </w:rPr>
              <w:t>07</w:t>
            </w:r>
          </w:p>
        </w:tc>
      </w:tr>
      <w:tr w:rsidR="00820E37" w:rsidRPr="009E43A6" w:rsidTr="00491F4B">
        <w:tc>
          <w:tcPr>
            <w:tcW w:w="860"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Pr>
                <w:rFonts w:ascii="微软雅黑" w:eastAsia="微软雅黑" w:hAnsi="微软雅黑" w:cs="Arial" w:hint="eastAsia"/>
              </w:rPr>
              <w:t>输出</w:t>
            </w:r>
            <w:r w:rsidRPr="0046237A">
              <w:rPr>
                <w:rFonts w:ascii="微软雅黑" w:eastAsia="微软雅黑" w:hAnsi="微软雅黑" w:cs="Arial" w:hint="eastAsia"/>
              </w:rPr>
              <w:t>频率</w:t>
            </w:r>
            <w:r>
              <w:rPr>
                <w:rFonts w:ascii="微软雅黑" w:eastAsia="微软雅黑" w:hAnsi="微软雅黑" w:cs="Arial" w:hint="eastAsia"/>
              </w:rPr>
              <w:t>（Hz）</w:t>
            </w:r>
          </w:p>
        </w:tc>
        <w:tc>
          <w:tcPr>
            <w:tcW w:w="779"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p>
        </w:tc>
        <w:tc>
          <w:tcPr>
            <w:tcW w:w="976"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Pr>
                <w:rFonts w:ascii="微软雅黑" w:eastAsia="微软雅黑" w:hAnsi="微软雅黑" w:cs="Arial" w:hint="eastAsia"/>
              </w:rPr>
              <w:t>1</w:t>
            </w:r>
            <w:r w:rsidRPr="0046237A">
              <w:rPr>
                <w:rFonts w:ascii="微软雅黑" w:eastAsia="微软雅黑" w:hAnsi="微软雅黑" w:cs="Arial" w:hint="eastAsia"/>
              </w:rPr>
              <w:t>00</w:t>
            </w:r>
          </w:p>
        </w:tc>
        <w:tc>
          <w:tcPr>
            <w:tcW w:w="1068" w:type="pct"/>
            <w:shd w:val="clear" w:color="auto" w:fill="D9D9D9" w:themeFill="background1" w:themeFillShade="D9"/>
          </w:tcPr>
          <w:p w:rsidR="00820E37" w:rsidRPr="0046237A" w:rsidRDefault="00820E37" w:rsidP="00491F4B">
            <w:pPr>
              <w:snapToGrid w:val="0"/>
              <w:rPr>
                <w:rFonts w:ascii="微软雅黑" w:eastAsia="微软雅黑" w:hAnsi="微软雅黑" w:cs="Arial"/>
              </w:rPr>
            </w:pPr>
            <w:r>
              <w:rPr>
                <w:rFonts w:ascii="微软雅黑" w:eastAsia="微软雅黑" w:hAnsi="微软雅黑" w:cs="Arial" w:hint="eastAsia"/>
              </w:rPr>
              <w:t>100</w:t>
            </w:r>
          </w:p>
        </w:tc>
        <w:tc>
          <w:tcPr>
            <w:tcW w:w="1317" w:type="pct"/>
            <w:shd w:val="clear" w:color="auto" w:fill="D9D9D9" w:themeFill="background1" w:themeFillShade="D9"/>
          </w:tcPr>
          <w:p w:rsidR="00820E37" w:rsidRPr="0046237A" w:rsidRDefault="00820E37" w:rsidP="00491F4B">
            <w:pPr>
              <w:snapToGrid w:val="0"/>
              <w:rPr>
                <w:rFonts w:ascii="微软雅黑" w:eastAsia="微软雅黑" w:hAnsi="微软雅黑"/>
              </w:rPr>
            </w:pPr>
            <w:r>
              <w:rPr>
                <w:rFonts w:ascii="微软雅黑" w:eastAsia="微软雅黑" w:hAnsi="微软雅黑" w:cs="Arial" w:hint="eastAsia"/>
              </w:rPr>
              <w:t>100</w:t>
            </w:r>
          </w:p>
        </w:tc>
      </w:tr>
      <w:tr w:rsidR="00820E37" w:rsidRPr="009E43A6" w:rsidTr="00491F4B">
        <w:tc>
          <w:tcPr>
            <w:tcW w:w="860"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hint="eastAsia"/>
                <w:kern w:val="0"/>
                <w:szCs w:val="21"/>
              </w:rPr>
              <w:t>分辨率</w:t>
            </w:r>
            <w:r>
              <w:rPr>
                <w:rFonts w:ascii="微软雅黑" w:eastAsia="微软雅黑" w:hAnsi="微软雅黑" w:cs="Arial" w:hint="eastAsia"/>
              </w:rPr>
              <w:t>（°）</w:t>
            </w:r>
          </w:p>
        </w:tc>
        <w:tc>
          <w:tcPr>
            <w:tcW w:w="779" w:type="pct"/>
            <w:shd w:val="clear" w:color="auto" w:fill="FFFFFF" w:themeFill="background1"/>
          </w:tcPr>
          <w:p w:rsidR="00820E37" w:rsidRPr="0046237A" w:rsidRDefault="00820E37" w:rsidP="00491F4B">
            <w:pPr>
              <w:snapToGrid w:val="0"/>
              <w:rPr>
                <w:rFonts w:ascii="微软雅黑" w:eastAsia="微软雅黑" w:hAnsi="微软雅黑" w:cs="Arial"/>
                <w:szCs w:val="21"/>
              </w:rPr>
            </w:pPr>
          </w:p>
        </w:tc>
        <w:tc>
          <w:tcPr>
            <w:tcW w:w="976"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kern w:val="0"/>
                <w:szCs w:val="21"/>
              </w:rPr>
              <w:t>0.00</w:t>
            </w:r>
            <w:r w:rsidRPr="0046237A">
              <w:rPr>
                <w:rFonts w:ascii="微软雅黑" w:eastAsia="微软雅黑" w:hAnsi="微软雅黑" w:cs="Arial" w:hint="eastAsia"/>
                <w:kern w:val="0"/>
                <w:szCs w:val="21"/>
              </w:rPr>
              <w:t>0</w:t>
            </w:r>
            <w:r>
              <w:rPr>
                <w:rFonts w:ascii="微软雅黑" w:eastAsia="微软雅黑" w:hAnsi="微软雅黑" w:cs="Arial" w:hint="eastAsia"/>
                <w:kern w:val="0"/>
                <w:szCs w:val="21"/>
              </w:rPr>
              <w:t>5</w:t>
            </w:r>
          </w:p>
        </w:tc>
        <w:tc>
          <w:tcPr>
            <w:tcW w:w="1068" w:type="pct"/>
            <w:shd w:val="clear" w:color="auto" w:fill="FFFFFF" w:themeFill="background1"/>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kern w:val="0"/>
                <w:szCs w:val="21"/>
              </w:rPr>
              <w:t>0.0</w:t>
            </w:r>
            <w:r w:rsidRPr="0046237A">
              <w:rPr>
                <w:rFonts w:ascii="微软雅黑" w:eastAsia="微软雅黑" w:hAnsi="微软雅黑" w:cs="Arial" w:hint="eastAsia"/>
                <w:kern w:val="0"/>
                <w:szCs w:val="21"/>
              </w:rPr>
              <w:t>0</w:t>
            </w:r>
            <w:r>
              <w:rPr>
                <w:rFonts w:ascii="微软雅黑" w:eastAsia="微软雅黑" w:hAnsi="微软雅黑" w:cs="Arial"/>
                <w:kern w:val="0"/>
                <w:szCs w:val="21"/>
              </w:rPr>
              <w:t>0</w:t>
            </w:r>
            <w:r>
              <w:rPr>
                <w:rFonts w:ascii="微软雅黑" w:eastAsia="微软雅黑" w:hAnsi="微软雅黑" w:cs="Arial" w:hint="eastAsia"/>
                <w:kern w:val="0"/>
                <w:szCs w:val="21"/>
              </w:rPr>
              <w:t>5</w:t>
            </w:r>
          </w:p>
        </w:tc>
        <w:tc>
          <w:tcPr>
            <w:tcW w:w="1317" w:type="pct"/>
            <w:shd w:val="clear" w:color="auto" w:fill="FFFFFF" w:themeFill="background1"/>
          </w:tcPr>
          <w:p w:rsidR="00820E37" w:rsidRPr="0046237A" w:rsidRDefault="00820E37" w:rsidP="00491F4B">
            <w:pPr>
              <w:snapToGrid w:val="0"/>
              <w:rPr>
                <w:rFonts w:ascii="微软雅黑" w:eastAsia="微软雅黑" w:hAnsi="微软雅黑"/>
              </w:rPr>
            </w:pPr>
            <w:r w:rsidRPr="0046237A">
              <w:rPr>
                <w:rFonts w:ascii="微软雅黑" w:eastAsia="微软雅黑" w:hAnsi="微软雅黑" w:cs="Arial"/>
                <w:kern w:val="0"/>
                <w:szCs w:val="21"/>
              </w:rPr>
              <w:t>0.0</w:t>
            </w:r>
            <w:r w:rsidRPr="0046237A">
              <w:rPr>
                <w:rFonts w:ascii="微软雅黑" w:eastAsia="微软雅黑" w:hAnsi="微软雅黑" w:cs="Arial" w:hint="eastAsia"/>
                <w:kern w:val="0"/>
                <w:szCs w:val="21"/>
              </w:rPr>
              <w:t>0</w:t>
            </w:r>
            <w:r w:rsidRPr="0046237A">
              <w:rPr>
                <w:rFonts w:ascii="微软雅黑" w:eastAsia="微软雅黑" w:hAnsi="微软雅黑" w:cs="Arial"/>
                <w:kern w:val="0"/>
                <w:szCs w:val="21"/>
              </w:rPr>
              <w:t>0</w:t>
            </w:r>
            <w:r>
              <w:rPr>
                <w:rFonts w:ascii="微软雅黑" w:eastAsia="微软雅黑" w:hAnsi="微软雅黑" w:cs="Arial" w:hint="eastAsia"/>
                <w:kern w:val="0"/>
                <w:szCs w:val="21"/>
              </w:rPr>
              <w:t>5</w:t>
            </w:r>
          </w:p>
        </w:tc>
      </w:tr>
      <w:tr w:rsidR="00820E37" w:rsidRPr="009E43A6" w:rsidTr="00491F4B">
        <w:tc>
          <w:tcPr>
            <w:tcW w:w="860"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hint="eastAsia"/>
              </w:rPr>
              <w:t>精度</w:t>
            </w:r>
            <w:r>
              <w:rPr>
                <w:rFonts w:ascii="微软雅黑" w:eastAsia="微软雅黑" w:hAnsi="微软雅黑" w:cs="Arial" w:hint="eastAsia"/>
              </w:rPr>
              <w:t>（°）</w:t>
            </w:r>
          </w:p>
        </w:tc>
        <w:tc>
          <w:tcPr>
            <w:tcW w:w="779"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Pr>
                <w:rFonts w:ascii="微软雅黑" w:eastAsia="微软雅黑" w:hAnsi="微软雅黑" w:cs="Arial" w:hint="eastAsia"/>
              </w:rPr>
              <w:t>常温</w:t>
            </w:r>
          </w:p>
        </w:tc>
        <w:tc>
          <w:tcPr>
            <w:tcW w:w="976"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Pr>
                <w:rFonts w:ascii="微软雅黑" w:eastAsia="微软雅黑" w:hAnsi="微软雅黑" w:cs="Arial"/>
              </w:rPr>
              <w:t>0.00</w:t>
            </w:r>
            <w:r>
              <w:rPr>
                <w:rFonts w:ascii="微软雅黑" w:eastAsia="微软雅黑" w:hAnsi="微软雅黑" w:cs="Arial" w:hint="eastAsia"/>
              </w:rPr>
              <w:t>1</w:t>
            </w:r>
          </w:p>
        </w:tc>
        <w:tc>
          <w:tcPr>
            <w:tcW w:w="1068"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0.00</w:t>
            </w:r>
            <w:r>
              <w:rPr>
                <w:rFonts w:ascii="微软雅黑" w:eastAsia="微软雅黑" w:hAnsi="微软雅黑" w:cs="Arial" w:hint="eastAsia"/>
              </w:rPr>
              <w:t>2</w:t>
            </w:r>
          </w:p>
        </w:tc>
        <w:tc>
          <w:tcPr>
            <w:tcW w:w="1317" w:type="pct"/>
            <w:shd w:val="clear" w:color="auto" w:fill="D9D9D9" w:themeFill="background1" w:themeFillShade="D9"/>
          </w:tcPr>
          <w:p w:rsidR="00820E37" w:rsidRPr="0046237A" w:rsidRDefault="00820E37" w:rsidP="00491F4B">
            <w:pPr>
              <w:snapToGrid w:val="0"/>
              <w:rPr>
                <w:rFonts w:ascii="微软雅黑" w:eastAsia="微软雅黑" w:hAnsi="微软雅黑" w:cs="Arial"/>
                <w:szCs w:val="21"/>
              </w:rPr>
            </w:pPr>
            <w:r w:rsidRPr="0046237A">
              <w:rPr>
                <w:rFonts w:ascii="微软雅黑" w:eastAsia="微软雅黑" w:hAnsi="微软雅黑" w:cs="Arial"/>
              </w:rPr>
              <w:t>0.0</w:t>
            </w:r>
            <w:r w:rsidRPr="0046237A">
              <w:rPr>
                <w:rFonts w:ascii="微软雅黑" w:eastAsia="微软雅黑" w:hAnsi="微软雅黑" w:cs="Arial" w:hint="eastAsia"/>
              </w:rPr>
              <w:t>05</w:t>
            </w:r>
          </w:p>
        </w:tc>
      </w:tr>
      <w:tr w:rsidR="00820E37" w:rsidRPr="009E43A6" w:rsidTr="00491F4B">
        <w:tc>
          <w:tcPr>
            <w:tcW w:w="860" w:type="pct"/>
            <w:shd w:val="clear" w:color="auto" w:fill="FFFFFF" w:themeFill="background1"/>
          </w:tcPr>
          <w:p w:rsidR="00820E37" w:rsidRPr="0046237A" w:rsidRDefault="00820E37" w:rsidP="00491F4B">
            <w:pPr>
              <w:snapToGrid w:val="0"/>
              <w:rPr>
                <w:rFonts w:ascii="微软雅黑" w:eastAsia="微软雅黑" w:hAnsi="微软雅黑" w:cs="Arial"/>
              </w:rPr>
            </w:pPr>
            <w:r w:rsidRPr="0046237A">
              <w:rPr>
                <w:rFonts w:ascii="微软雅黑" w:eastAsia="微软雅黑" w:hAnsi="微软雅黑" w:cs="Arial" w:hint="eastAsia"/>
              </w:rPr>
              <w:t>波特率</w:t>
            </w:r>
          </w:p>
        </w:tc>
        <w:tc>
          <w:tcPr>
            <w:tcW w:w="779" w:type="pct"/>
            <w:shd w:val="clear" w:color="auto" w:fill="FFFFFF" w:themeFill="background1"/>
          </w:tcPr>
          <w:p w:rsidR="00820E37" w:rsidRPr="0046237A" w:rsidRDefault="00820E37" w:rsidP="00491F4B">
            <w:pPr>
              <w:snapToGrid w:val="0"/>
              <w:rPr>
                <w:rFonts w:ascii="微软雅黑" w:eastAsia="微软雅黑" w:hAnsi="微软雅黑" w:cs="Arial"/>
              </w:rPr>
            </w:pPr>
          </w:p>
        </w:tc>
        <w:tc>
          <w:tcPr>
            <w:tcW w:w="976" w:type="pct"/>
            <w:shd w:val="clear" w:color="auto" w:fill="FFFFFF" w:themeFill="background1"/>
          </w:tcPr>
          <w:p w:rsidR="00820E37" w:rsidRPr="0046237A" w:rsidRDefault="00820E37" w:rsidP="00491F4B">
            <w:pPr>
              <w:snapToGrid w:val="0"/>
              <w:rPr>
                <w:rStyle w:val="breakword"/>
                <w:rFonts w:ascii="微软雅黑" w:eastAsia="微软雅黑" w:hAnsi="微软雅黑"/>
                <w:color w:val="000000"/>
                <w:szCs w:val="21"/>
              </w:rPr>
            </w:pPr>
            <w:r>
              <w:rPr>
                <w:rFonts w:ascii="微软雅黑" w:eastAsia="微软雅黑" w:hAnsi="微软雅黑" w:hint="eastAsia"/>
                <w:szCs w:val="21"/>
              </w:rPr>
              <w:t>24</w:t>
            </w:r>
            <w:r w:rsidRPr="0046237A">
              <w:rPr>
                <w:rFonts w:ascii="微软雅黑" w:eastAsia="微软雅黑" w:hAnsi="微软雅黑" w:hint="eastAsia"/>
                <w:szCs w:val="21"/>
              </w:rPr>
              <w:t>00</w:t>
            </w:r>
            <w:r w:rsidRPr="0046237A">
              <w:rPr>
                <w:rStyle w:val="breakword"/>
                <w:rFonts w:ascii="微软雅黑" w:eastAsia="微软雅黑" w:hAnsi="微软雅黑" w:hint="eastAsia"/>
                <w:color w:val="000000"/>
                <w:szCs w:val="21"/>
              </w:rPr>
              <w:t>~</w:t>
            </w:r>
          </w:p>
          <w:p w:rsidR="00820E37" w:rsidRPr="0046237A" w:rsidRDefault="00820E37" w:rsidP="00491F4B">
            <w:pPr>
              <w:snapToGrid w:val="0"/>
              <w:rPr>
                <w:rFonts w:ascii="微软雅黑" w:eastAsia="微软雅黑" w:hAnsi="微软雅黑" w:cs="Arial"/>
              </w:rPr>
            </w:pPr>
            <w:r w:rsidRPr="0046237A">
              <w:rPr>
                <w:rStyle w:val="breakword"/>
                <w:rFonts w:ascii="微软雅黑" w:eastAsia="微软雅黑" w:hAnsi="微软雅黑" w:hint="eastAsia"/>
                <w:color w:val="000000"/>
                <w:szCs w:val="21"/>
              </w:rPr>
              <w:t>11520</w:t>
            </w:r>
            <w:r>
              <w:rPr>
                <w:rStyle w:val="breakword"/>
                <w:rFonts w:ascii="微软雅黑" w:eastAsia="微软雅黑" w:hAnsi="微软雅黑" w:hint="eastAsia"/>
                <w:color w:val="000000"/>
                <w:szCs w:val="21"/>
              </w:rPr>
              <w:t>0</w:t>
            </w:r>
          </w:p>
        </w:tc>
        <w:tc>
          <w:tcPr>
            <w:tcW w:w="1068" w:type="pct"/>
            <w:shd w:val="clear" w:color="auto" w:fill="FFFFFF" w:themeFill="background1"/>
          </w:tcPr>
          <w:p w:rsidR="00820E37" w:rsidRPr="0046237A" w:rsidRDefault="00820E37" w:rsidP="00491F4B">
            <w:pPr>
              <w:snapToGrid w:val="0"/>
              <w:rPr>
                <w:rStyle w:val="breakword"/>
                <w:rFonts w:ascii="微软雅黑" w:eastAsia="微软雅黑" w:hAnsi="微软雅黑"/>
                <w:color w:val="000000"/>
                <w:szCs w:val="21"/>
              </w:rPr>
            </w:pPr>
            <w:r>
              <w:rPr>
                <w:rFonts w:ascii="微软雅黑" w:eastAsia="微软雅黑" w:hAnsi="微软雅黑" w:hint="eastAsia"/>
                <w:szCs w:val="21"/>
              </w:rPr>
              <w:t>24</w:t>
            </w:r>
            <w:r w:rsidRPr="0046237A">
              <w:rPr>
                <w:rFonts w:ascii="微软雅黑" w:eastAsia="微软雅黑" w:hAnsi="微软雅黑" w:hint="eastAsia"/>
                <w:szCs w:val="21"/>
              </w:rPr>
              <w:t>00</w:t>
            </w:r>
            <w:r w:rsidRPr="0046237A">
              <w:rPr>
                <w:rStyle w:val="breakword"/>
                <w:rFonts w:ascii="微软雅黑" w:eastAsia="微软雅黑" w:hAnsi="微软雅黑" w:hint="eastAsia"/>
                <w:color w:val="000000"/>
                <w:szCs w:val="21"/>
              </w:rPr>
              <w:t>~</w:t>
            </w:r>
          </w:p>
          <w:p w:rsidR="00820E37" w:rsidRPr="0046237A" w:rsidRDefault="00820E37" w:rsidP="00491F4B">
            <w:pPr>
              <w:snapToGrid w:val="0"/>
              <w:rPr>
                <w:rFonts w:ascii="微软雅黑" w:eastAsia="微软雅黑" w:hAnsi="微软雅黑" w:cs="Arial"/>
              </w:rPr>
            </w:pPr>
            <w:r w:rsidRPr="0046237A">
              <w:rPr>
                <w:rStyle w:val="breakword"/>
                <w:rFonts w:ascii="微软雅黑" w:eastAsia="微软雅黑" w:hAnsi="微软雅黑" w:hint="eastAsia"/>
                <w:color w:val="000000"/>
                <w:szCs w:val="21"/>
              </w:rPr>
              <w:t>11520</w:t>
            </w:r>
            <w:r>
              <w:rPr>
                <w:rStyle w:val="breakword"/>
                <w:rFonts w:ascii="微软雅黑" w:eastAsia="微软雅黑" w:hAnsi="微软雅黑" w:hint="eastAsia"/>
                <w:color w:val="000000"/>
                <w:szCs w:val="21"/>
              </w:rPr>
              <w:t>0</w:t>
            </w:r>
          </w:p>
        </w:tc>
        <w:tc>
          <w:tcPr>
            <w:tcW w:w="1317" w:type="pct"/>
            <w:shd w:val="clear" w:color="auto" w:fill="FFFFFF" w:themeFill="background1"/>
          </w:tcPr>
          <w:p w:rsidR="00820E37" w:rsidRPr="0046237A" w:rsidRDefault="00820E37" w:rsidP="00491F4B">
            <w:pPr>
              <w:snapToGrid w:val="0"/>
              <w:rPr>
                <w:rStyle w:val="breakword"/>
                <w:rFonts w:ascii="微软雅黑" w:eastAsia="微软雅黑" w:hAnsi="微软雅黑"/>
                <w:color w:val="000000"/>
                <w:szCs w:val="21"/>
              </w:rPr>
            </w:pPr>
            <w:r>
              <w:rPr>
                <w:rFonts w:ascii="微软雅黑" w:eastAsia="微软雅黑" w:hAnsi="微软雅黑" w:hint="eastAsia"/>
                <w:szCs w:val="21"/>
              </w:rPr>
              <w:t>24</w:t>
            </w:r>
            <w:r w:rsidRPr="0046237A">
              <w:rPr>
                <w:rFonts w:ascii="微软雅黑" w:eastAsia="微软雅黑" w:hAnsi="微软雅黑" w:hint="eastAsia"/>
                <w:szCs w:val="21"/>
              </w:rPr>
              <w:t>00</w:t>
            </w:r>
            <w:r w:rsidRPr="0046237A">
              <w:rPr>
                <w:rStyle w:val="breakword"/>
                <w:rFonts w:ascii="微软雅黑" w:eastAsia="微软雅黑" w:hAnsi="微软雅黑" w:hint="eastAsia"/>
                <w:color w:val="000000"/>
                <w:szCs w:val="21"/>
              </w:rPr>
              <w:t>~</w:t>
            </w:r>
          </w:p>
          <w:p w:rsidR="00820E37" w:rsidRPr="0046237A" w:rsidRDefault="00820E37" w:rsidP="00491F4B">
            <w:pPr>
              <w:snapToGrid w:val="0"/>
              <w:rPr>
                <w:rFonts w:ascii="微软雅黑" w:eastAsia="微软雅黑" w:hAnsi="微软雅黑" w:cs="Arial"/>
                <w:szCs w:val="21"/>
              </w:rPr>
            </w:pPr>
            <w:r w:rsidRPr="0046237A">
              <w:rPr>
                <w:rStyle w:val="breakword"/>
                <w:rFonts w:ascii="微软雅黑" w:eastAsia="微软雅黑" w:hAnsi="微软雅黑" w:hint="eastAsia"/>
                <w:color w:val="000000"/>
                <w:szCs w:val="21"/>
              </w:rPr>
              <w:t>11520</w:t>
            </w:r>
            <w:r>
              <w:rPr>
                <w:rStyle w:val="breakword"/>
                <w:rFonts w:ascii="微软雅黑" w:eastAsia="微软雅黑" w:hAnsi="微软雅黑" w:hint="eastAsia"/>
                <w:color w:val="000000"/>
                <w:szCs w:val="21"/>
              </w:rPr>
              <w:t>0</w:t>
            </w:r>
          </w:p>
        </w:tc>
      </w:tr>
      <w:tr w:rsidR="00820E37" w:rsidRPr="009E43A6" w:rsidTr="00491F4B">
        <w:tc>
          <w:tcPr>
            <w:tcW w:w="860" w:type="pct"/>
            <w:shd w:val="clear" w:color="auto" w:fill="FFFFFF" w:themeFill="background1"/>
          </w:tcPr>
          <w:p w:rsidR="00820E37" w:rsidRPr="0046237A" w:rsidRDefault="00820E37" w:rsidP="00491F4B">
            <w:pPr>
              <w:snapToGrid w:val="0"/>
              <w:rPr>
                <w:rFonts w:ascii="微软雅黑" w:eastAsia="微软雅黑" w:hAnsi="微软雅黑" w:cs="Arial"/>
              </w:rPr>
            </w:pPr>
            <w:r w:rsidRPr="0046237A">
              <w:rPr>
                <w:rFonts w:ascii="微软雅黑" w:eastAsia="微软雅黑" w:hAnsi="微软雅黑" w:cs="Arial" w:hint="eastAsia"/>
              </w:rPr>
              <w:t>抗冲击</w:t>
            </w:r>
          </w:p>
        </w:tc>
        <w:tc>
          <w:tcPr>
            <w:tcW w:w="4140" w:type="pct"/>
            <w:gridSpan w:val="4"/>
            <w:shd w:val="clear" w:color="auto" w:fill="FFFFFF" w:themeFill="background1"/>
          </w:tcPr>
          <w:p w:rsidR="00820E37" w:rsidRPr="0046237A" w:rsidRDefault="00820E37" w:rsidP="00491F4B">
            <w:pPr>
              <w:snapToGrid w:val="0"/>
              <w:rPr>
                <w:rFonts w:ascii="微软雅黑" w:eastAsia="微软雅黑" w:hAnsi="微软雅黑" w:cs="Arial"/>
              </w:rPr>
            </w:pPr>
            <w:r>
              <w:rPr>
                <w:rFonts w:ascii="微软雅黑" w:eastAsia="微软雅黑" w:hAnsi="微软雅黑" w:cs="Arial"/>
              </w:rPr>
              <w:t>2000g,</w:t>
            </w:r>
            <w:r w:rsidRPr="0046237A">
              <w:rPr>
                <w:rFonts w:ascii="微软雅黑" w:eastAsia="微软雅黑" w:hAnsi="微软雅黑" w:cs="Arial"/>
              </w:rPr>
              <w:t>3Times/Axis</w:t>
            </w:r>
          </w:p>
        </w:tc>
      </w:tr>
      <w:tr w:rsidR="00820E37" w:rsidRPr="009E43A6" w:rsidTr="00491F4B">
        <w:tc>
          <w:tcPr>
            <w:tcW w:w="860" w:type="pct"/>
            <w:shd w:val="clear" w:color="auto" w:fill="D9D9D9" w:themeFill="background1" w:themeFillShade="D9"/>
          </w:tcPr>
          <w:p w:rsidR="00820E37" w:rsidRPr="0046237A" w:rsidRDefault="00820E37" w:rsidP="00491F4B">
            <w:pPr>
              <w:snapToGrid w:val="0"/>
              <w:rPr>
                <w:rFonts w:ascii="微软雅黑" w:eastAsia="微软雅黑" w:hAnsi="微软雅黑" w:cs="Arial"/>
              </w:rPr>
            </w:pPr>
            <w:r w:rsidRPr="0046237A">
              <w:rPr>
                <w:rFonts w:ascii="微软雅黑" w:eastAsia="微软雅黑" w:hAnsi="微软雅黑" w:cs="Arial" w:hint="eastAsia"/>
              </w:rPr>
              <w:t>重量</w:t>
            </w:r>
          </w:p>
        </w:tc>
        <w:tc>
          <w:tcPr>
            <w:tcW w:w="4140" w:type="pct"/>
            <w:gridSpan w:val="4"/>
            <w:shd w:val="clear" w:color="auto" w:fill="D9D9D9" w:themeFill="background1" w:themeFillShade="D9"/>
          </w:tcPr>
          <w:p w:rsidR="00820E37" w:rsidRPr="0046237A" w:rsidRDefault="00376641" w:rsidP="00491F4B">
            <w:pPr>
              <w:snapToGrid w:val="0"/>
              <w:rPr>
                <w:rFonts w:ascii="微软雅黑" w:eastAsia="微软雅黑" w:hAnsi="微软雅黑" w:cs="Arial"/>
              </w:rPr>
            </w:pPr>
            <w:r>
              <w:rPr>
                <w:rFonts w:ascii="微软雅黑" w:eastAsia="微软雅黑" w:hAnsi="微软雅黑" w:cs="Arial" w:hint="eastAsia"/>
              </w:rPr>
              <w:t>320</w:t>
            </w:r>
            <w:r w:rsidR="00820E37" w:rsidRPr="0046237A">
              <w:rPr>
                <w:rFonts w:ascii="微软雅黑" w:eastAsia="微软雅黑" w:hAnsi="微软雅黑" w:cs="Arial"/>
              </w:rPr>
              <w:t>g（Without Box）</w:t>
            </w:r>
          </w:p>
        </w:tc>
      </w:tr>
    </w:tbl>
    <w:p w:rsidR="003E1F4B" w:rsidRPr="00A30187" w:rsidRDefault="00A30187" w:rsidP="003E1F4B">
      <w:pPr>
        <w:spacing w:afterLines="50" w:after="156" w:line="300" w:lineRule="auto"/>
        <w:rPr>
          <w:rFonts w:ascii="宋体" w:eastAsia="宋体" w:hAnsi="宋体"/>
          <w:b/>
          <w:sz w:val="28"/>
          <w:szCs w:val="28"/>
        </w:rPr>
      </w:pPr>
      <w:r>
        <w:rPr>
          <w:rFonts w:ascii="宋体" w:eastAsia="宋体" w:hAnsi="宋体" w:hint="eastAsia"/>
          <w:b/>
          <w:sz w:val="28"/>
          <w:szCs w:val="28"/>
        </w:rPr>
        <w:lastRenderedPageBreak/>
        <w:t>3．</w:t>
      </w:r>
      <w:r w:rsidR="00491BF7">
        <w:rPr>
          <w:rFonts w:ascii="宋体" w:eastAsia="宋体" w:hAnsi="宋体"/>
          <w:b/>
          <w:sz w:val="28"/>
          <w:szCs w:val="28"/>
        </w:rPr>
        <w:t>3</w:t>
      </w:r>
      <w:r w:rsidR="00A30A5B" w:rsidRPr="00A30187">
        <w:rPr>
          <w:rFonts w:ascii="宋体" w:eastAsia="宋体" w:hAnsi="宋体" w:hint="eastAsia"/>
          <w:b/>
          <w:sz w:val="28"/>
          <w:szCs w:val="28"/>
        </w:rPr>
        <w:t>多节点传感器对塔吊平台监测应用</w:t>
      </w:r>
      <w:r w:rsidRPr="00A30187">
        <w:rPr>
          <w:rFonts w:ascii="宋体" w:eastAsia="宋体" w:hAnsi="宋体" w:hint="eastAsia"/>
          <w:b/>
          <w:sz w:val="28"/>
          <w:szCs w:val="28"/>
        </w:rPr>
        <w:t>方案</w:t>
      </w:r>
    </w:p>
    <w:p w:rsidR="00A30A5B" w:rsidRDefault="00A30187" w:rsidP="003E1F4B">
      <w:pPr>
        <w:spacing w:afterLines="50" w:after="156" w:line="300" w:lineRule="auto"/>
        <w:rPr>
          <w:rFonts w:ascii="微软雅黑" w:eastAsia="微软雅黑" w:hAnsi="微软雅黑"/>
          <w:sz w:val="24"/>
        </w:rPr>
      </w:pPr>
      <w:r w:rsidRPr="00683C95">
        <w:rPr>
          <w:rFonts w:ascii="微软雅黑" w:eastAsia="微软雅黑" w:hAnsi="微软雅黑" w:cs="微软雅黑" w:hint="eastAsia"/>
          <w:noProof/>
          <w:sz w:val="28"/>
        </w:rPr>
        <w:drawing>
          <wp:inline distT="0" distB="0" distL="0" distR="0" wp14:anchorId="193363D9" wp14:editId="638A41AA">
            <wp:extent cx="5273675" cy="29718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891" cy="2972485"/>
                    </a:xfrm>
                    <a:prstGeom prst="rect">
                      <a:avLst/>
                    </a:prstGeom>
                    <a:noFill/>
                    <a:ln>
                      <a:noFill/>
                    </a:ln>
                  </pic:spPr>
                </pic:pic>
              </a:graphicData>
            </a:graphic>
          </wp:inline>
        </w:drawing>
      </w:r>
    </w:p>
    <w:p w:rsidR="00A30187" w:rsidRPr="00A30187" w:rsidRDefault="00A30187" w:rsidP="00A30187">
      <w:pPr>
        <w:spacing w:line="480" w:lineRule="auto"/>
        <w:ind w:firstLineChars="200" w:firstLine="560"/>
        <w:rPr>
          <w:rFonts w:ascii="宋体" w:eastAsia="宋体" w:hAnsi="宋体" w:cs="微软雅黑"/>
          <w:sz w:val="28"/>
          <w:szCs w:val="28"/>
        </w:rPr>
      </w:pPr>
      <w:r w:rsidRPr="00A30187">
        <w:rPr>
          <w:rFonts w:ascii="宋体" w:eastAsia="宋体" w:hAnsi="宋体" w:cs="微软雅黑" w:hint="eastAsia"/>
          <w:sz w:val="28"/>
          <w:szCs w:val="28"/>
        </w:rPr>
        <w:t>本方案将以多年来的研究工作为基础，重点包括：MEMS器件工艺技术、芯片上系统技术、姿态传感器集成技术、智能信号处理技术和其它相关技术，开展本项目的研究工作，实施步骤如下：</w:t>
      </w:r>
    </w:p>
    <w:p w:rsidR="00A30187" w:rsidRPr="00A30187" w:rsidRDefault="00A30187" w:rsidP="00A30187">
      <w:pPr>
        <w:spacing w:line="480" w:lineRule="auto"/>
        <w:rPr>
          <w:rFonts w:ascii="宋体" w:eastAsia="宋体" w:hAnsi="宋体" w:cs="微软雅黑"/>
          <w:sz w:val="28"/>
          <w:szCs w:val="28"/>
        </w:rPr>
      </w:pPr>
      <w:r w:rsidRPr="00A30187">
        <w:rPr>
          <w:rFonts w:ascii="宋体" w:eastAsia="宋体" w:hAnsi="宋体" w:cs="微软雅黑" w:hint="eastAsia"/>
          <w:sz w:val="28"/>
          <w:szCs w:val="28"/>
        </w:rPr>
        <w:t xml:space="preserve">    第一阶段，以现有工作为基础，针对MEMS器件的工作机理和原始误差进行分析，在理解微惯尺度的基础上，结合宏观信号的表现，从系统的角度分析误差，并进行系统的补偿。</w:t>
      </w:r>
    </w:p>
    <w:p w:rsidR="00A30187" w:rsidRPr="00A30187" w:rsidRDefault="00A30187" w:rsidP="00A30187">
      <w:pPr>
        <w:spacing w:line="480" w:lineRule="auto"/>
        <w:rPr>
          <w:rFonts w:ascii="宋体" w:eastAsia="宋体" w:hAnsi="宋体" w:cs="微软雅黑"/>
          <w:sz w:val="28"/>
          <w:szCs w:val="28"/>
        </w:rPr>
      </w:pPr>
      <w:r w:rsidRPr="00A30187">
        <w:rPr>
          <w:rFonts w:ascii="宋体" w:eastAsia="宋体" w:hAnsi="宋体" w:cs="微软雅黑" w:hint="eastAsia"/>
          <w:sz w:val="28"/>
          <w:szCs w:val="28"/>
        </w:rPr>
        <w:t xml:space="preserve">    第二阶段，搭建组合的MEMS姿态传感微系统，并利用多冗余技术、先进集成技术和智能信号处理技术提高MEMS姿态传感微系统的整体精度。因为项目组前期完成了对器件参数的提取，因此可以进一步的提取系统级的误差参数，利用初始校准技术、滤波技术和智能处理技术得到鲁棒、可靠的传感微系统。</w:t>
      </w:r>
    </w:p>
    <w:p w:rsidR="00A30187" w:rsidRPr="00683C95" w:rsidRDefault="00A30187" w:rsidP="00A30187">
      <w:pPr>
        <w:spacing w:line="480" w:lineRule="auto"/>
        <w:rPr>
          <w:rFonts w:ascii="微软雅黑" w:eastAsia="微软雅黑" w:hAnsi="微软雅黑" w:cs="微软雅黑"/>
          <w:sz w:val="22"/>
          <w:szCs w:val="21"/>
        </w:rPr>
      </w:pPr>
      <w:r w:rsidRPr="00A30187">
        <w:rPr>
          <w:rFonts w:ascii="宋体" w:eastAsia="宋体" w:hAnsi="宋体" w:cs="微软雅黑" w:hint="eastAsia"/>
          <w:sz w:val="28"/>
          <w:szCs w:val="28"/>
        </w:rPr>
        <w:t xml:space="preserve">    第三阶段，将MEMS姿态传感微系统安装到型架的底盘上，并对</w:t>
      </w:r>
      <w:r w:rsidRPr="00A30187">
        <w:rPr>
          <w:rFonts w:ascii="宋体" w:eastAsia="宋体" w:hAnsi="宋体" w:cs="微软雅黑" w:hint="eastAsia"/>
          <w:sz w:val="28"/>
          <w:szCs w:val="28"/>
        </w:rPr>
        <w:lastRenderedPageBreak/>
        <w:t>型架的底盘的倾斜角进行测量，对两个底盘的相对位置误差进行分析，便于型架的底盘方位校准</w:t>
      </w:r>
      <w:r w:rsidRPr="00683C95">
        <w:rPr>
          <w:rFonts w:ascii="微软雅黑" w:eastAsia="微软雅黑" w:hAnsi="微软雅黑" w:cs="微软雅黑" w:hint="eastAsia"/>
          <w:sz w:val="22"/>
          <w:szCs w:val="21"/>
        </w:rPr>
        <w:t>。</w:t>
      </w:r>
    </w:p>
    <w:p w:rsidR="00A30187" w:rsidRPr="00A30187" w:rsidRDefault="00A30187" w:rsidP="00A30187">
      <w:pPr>
        <w:rPr>
          <w:sz w:val="28"/>
          <w:szCs w:val="28"/>
        </w:rPr>
      </w:pPr>
    </w:p>
    <w:p w:rsidR="00A30187" w:rsidRPr="00A30187" w:rsidRDefault="00A30187" w:rsidP="00A30187">
      <w:pPr>
        <w:rPr>
          <w:rFonts w:ascii="宋体" w:eastAsia="宋体" w:hAnsi="宋体"/>
          <w:sz w:val="28"/>
          <w:szCs w:val="28"/>
        </w:rPr>
      </w:pPr>
      <w:r>
        <w:rPr>
          <w:rFonts w:ascii="宋体" w:eastAsia="宋体" w:hAnsi="宋体" w:hint="eastAsia"/>
          <w:b/>
          <w:sz w:val="28"/>
          <w:szCs w:val="28"/>
        </w:rPr>
        <w:t>3．</w:t>
      </w:r>
      <w:r w:rsidR="00491BF7">
        <w:rPr>
          <w:rFonts w:ascii="宋体" w:eastAsia="宋体" w:hAnsi="宋体"/>
          <w:b/>
          <w:sz w:val="28"/>
          <w:szCs w:val="28"/>
        </w:rPr>
        <w:t>4</w:t>
      </w:r>
      <w:r w:rsidRPr="00A30187">
        <w:rPr>
          <w:rFonts w:ascii="宋体" w:eastAsia="宋体" w:hAnsi="宋体" w:hint="eastAsia"/>
          <w:b/>
          <w:sz w:val="28"/>
          <w:szCs w:val="28"/>
        </w:rPr>
        <w:t>塔吊平台调平</w:t>
      </w:r>
      <w:r w:rsidRPr="00A30187">
        <w:rPr>
          <w:rFonts w:ascii="宋体" w:eastAsia="宋体" w:hAnsi="宋体"/>
          <w:noProof/>
          <w:sz w:val="28"/>
          <w:szCs w:val="28"/>
        </w:rPr>
        <w:drawing>
          <wp:anchor distT="0" distB="0" distL="114300" distR="114300" simplePos="0" relativeHeight="251660800" behindDoc="0" locked="0" layoutInCell="1" allowOverlap="1" wp14:anchorId="1EC6DB10" wp14:editId="4DCEA870">
            <wp:simplePos x="0" y="0"/>
            <wp:positionH relativeFrom="column">
              <wp:posOffset>3305175</wp:posOffset>
            </wp:positionH>
            <wp:positionV relativeFrom="paragraph">
              <wp:posOffset>107950</wp:posOffset>
            </wp:positionV>
            <wp:extent cx="2162810" cy="2879725"/>
            <wp:effectExtent l="0" t="0" r="8890" b="0"/>
            <wp:wrapSquare wrapText="bothSides"/>
            <wp:docPr id="13" name="图片 13" descr="C:\Users\34287\AppData\Local\Microsoft\Windows\INetCacheContent.Word\平面(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34287\AppData\Local\Microsoft\Windows\INetCacheContent.Word\平面(1).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0652" t="10059" r="9523" b="5478"/>
                    <a:stretch/>
                  </pic:blipFill>
                  <pic:spPr bwMode="auto">
                    <a:xfrm>
                      <a:off x="0" y="0"/>
                      <a:ext cx="2162810" cy="287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0187" w:rsidRPr="00A30187" w:rsidRDefault="00A30187" w:rsidP="00A30187">
      <w:pPr>
        <w:rPr>
          <w:rFonts w:ascii="宋体" w:eastAsia="宋体" w:hAnsi="宋体"/>
          <w:sz w:val="28"/>
          <w:szCs w:val="28"/>
        </w:rPr>
      </w:pPr>
      <w:r w:rsidRPr="00A30187">
        <w:rPr>
          <w:rFonts w:ascii="宋体" w:eastAsia="宋体" w:hAnsi="宋体" w:hint="eastAsia"/>
          <w:sz w:val="28"/>
          <w:szCs w:val="28"/>
        </w:rPr>
        <w:t>右图为平台的俯视图</w:t>
      </w:r>
    </w:p>
    <w:p w:rsidR="00A30187" w:rsidRPr="00A30187" w:rsidRDefault="00A30187" w:rsidP="00A30187">
      <w:pPr>
        <w:rPr>
          <w:rFonts w:ascii="宋体" w:eastAsia="宋体" w:hAnsi="宋体"/>
          <w:sz w:val="28"/>
          <w:szCs w:val="28"/>
        </w:rPr>
      </w:pPr>
      <w:r w:rsidRPr="00A30187">
        <w:rPr>
          <w:rFonts w:ascii="宋体" w:eastAsia="宋体" w:hAnsi="宋体" w:hint="eastAsia"/>
          <w:sz w:val="28"/>
          <w:szCs w:val="28"/>
        </w:rPr>
        <w:t>图片介绍：</w:t>
      </w:r>
    </w:p>
    <w:p w:rsidR="00A30187" w:rsidRPr="00A30187" w:rsidRDefault="00A30187" w:rsidP="00A30187">
      <w:pPr>
        <w:pStyle w:val="a9"/>
        <w:numPr>
          <w:ilvl w:val="0"/>
          <w:numId w:val="3"/>
        </w:numPr>
        <w:spacing w:line="240" w:lineRule="auto"/>
        <w:ind w:firstLineChars="0"/>
        <w:rPr>
          <w:rFonts w:ascii="宋体" w:eastAsia="宋体" w:hAnsi="宋体"/>
          <w:sz w:val="28"/>
          <w:szCs w:val="28"/>
        </w:rPr>
      </w:pPr>
      <w:r w:rsidRPr="00A30187">
        <w:rPr>
          <w:rFonts w:ascii="宋体" w:eastAsia="宋体" w:hAnsi="宋体" w:hint="eastAsia"/>
          <w:sz w:val="28"/>
          <w:szCs w:val="28"/>
        </w:rPr>
        <w:t>淡蓝色背景表示</w:t>
      </w:r>
      <w:r w:rsidRPr="00A30187">
        <w:rPr>
          <w:rFonts w:ascii="宋体" w:eastAsia="宋体" w:hAnsi="宋体" w:hint="eastAsia"/>
          <w:b/>
          <w:sz w:val="28"/>
          <w:szCs w:val="28"/>
        </w:rPr>
        <w:t>转台面</w:t>
      </w:r>
    </w:p>
    <w:p w:rsidR="00A30187" w:rsidRPr="00A30187" w:rsidRDefault="00A30187" w:rsidP="00A30187">
      <w:pPr>
        <w:pStyle w:val="a9"/>
        <w:numPr>
          <w:ilvl w:val="0"/>
          <w:numId w:val="3"/>
        </w:numPr>
        <w:spacing w:line="240" w:lineRule="auto"/>
        <w:ind w:firstLineChars="0"/>
        <w:rPr>
          <w:rFonts w:ascii="宋体" w:eastAsia="宋体" w:hAnsi="宋体"/>
          <w:sz w:val="28"/>
          <w:szCs w:val="28"/>
        </w:rPr>
      </w:pPr>
      <w:r w:rsidRPr="00A30187">
        <w:rPr>
          <w:rFonts w:ascii="宋体" w:eastAsia="宋体" w:hAnsi="宋体" w:hint="eastAsia"/>
          <w:sz w:val="28"/>
          <w:szCs w:val="28"/>
        </w:rPr>
        <w:t>位于四个角的橙色圆圈表示</w:t>
      </w:r>
      <w:r w:rsidRPr="00A30187">
        <w:rPr>
          <w:rFonts w:ascii="宋体" w:eastAsia="宋体" w:hAnsi="宋体" w:hint="eastAsia"/>
          <w:b/>
          <w:sz w:val="28"/>
          <w:szCs w:val="28"/>
        </w:rPr>
        <w:t>平台支撑柱</w:t>
      </w:r>
      <w:r w:rsidRPr="00A30187">
        <w:rPr>
          <w:rFonts w:ascii="宋体" w:eastAsia="宋体" w:hAnsi="宋体" w:hint="eastAsia"/>
          <w:sz w:val="28"/>
          <w:szCs w:val="28"/>
        </w:rPr>
        <w:t>所在位置</w:t>
      </w:r>
    </w:p>
    <w:p w:rsidR="00A30187" w:rsidRPr="00A30187" w:rsidRDefault="00A30187" w:rsidP="00A30187">
      <w:pPr>
        <w:pStyle w:val="a9"/>
        <w:numPr>
          <w:ilvl w:val="0"/>
          <w:numId w:val="3"/>
        </w:numPr>
        <w:spacing w:line="240" w:lineRule="auto"/>
        <w:ind w:firstLineChars="0"/>
        <w:rPr>
          <w:rFonts w:ascii="宋体" w:eastAsia="宋体" w:hAnsi="宋体"/>
          <w:sz w:val="28"/>
          <w:szCs w:val="28"/>
        </w:rPr>
      </w:pPr>
      <w:r w:rsidRPr="00A30187">
        <w:rPr>
          <w:rFonts w:ascii="宋体" w:eastAsia="宋体" w:hAnsi="宋体" w:hint="eastAsia"/>
          <w:sz w:val="28"/>
          <w:szCs w:val="28"/>
        </w:rPr>
        <w:t>平台面中心处深蓝色的十字表示</w:t>
      </w:r>
      <w:r w:rsidRPr="00A30187">
        <w:rPr>
          <w:rFonts w:ascii="宋体" w:eastAsia="宋体" w:hAnsi="宋体" w:hint="eastAsia"/>
          <w:b/>
          <w:sz w:val="28"/>
          <w:szCs w:val="28"/>
        </w:rPr>
        <w:t>平台的中心点</w:t>
      </w:r>
      <w:r w:rsidRPr="00A30187">
        <w:rPr>
          <w:rFonts w:ascii="宋体" w:eastAsia="宋体" w:hAnsi="宋体"/>
          <w:sz w:val="28"/>
          <w:szCs w:val="28"/>
        </w:rPr>
        <w:t xml:space="preserve"> </w:t>
      </w:r>
    </w:p>
    <w:p w:rsidR="00A30187" w:rsidRPr="00A30187" w:rsidRDefault="00A30187" w:rsidP="00A30187">
      <w:pPr>
        <w:pStyle w:val="a9"/>
        <w:numPr>
          <w:ilvl w:val="0"/>
          <w:numId w:val="3"/>
        </w:numPr>
        <w:spacing w:line="240" w:lineRule="auto"/>
        <w:ind w:firstLineChars="0"/>
        <w:rPr>
          <w:rFonts w:ascii="宋体" w:eastAsia="宋体" w:hAnsi="宋体"/>
          <w:sz w:val="28"/>
          <w:szCs w:val="28"/>
        </w:rPr>
      </w:pPr>
      <w:r w:rsidRPr="00A30187">
        <w:rPr>
          <w:rFonts w:ascii="宋体" w:eastAsia="宋体" w:hAnsi="宋体" w:hint="eastAsia"/>
          <w:sz w:val="28"/>
          <w:szCs w:val="28"/>
        </w:rPr>
        <w:t>ΔX, ΔY分别表示平台支柱与平台中心在X，Y方向上的距离</w:t>
      </w:r>
    </w:p>
    <w:p w:rsidR="00A30187" w:rsidRPr="00A30187" w:rsidRDefault="00A30187" w:rsidP="00A30187">
      <w:pPr>
        <w:rPr>
          <w:rFonts w:ascii="宋体" w:eastAsia="宋体" w:hAnsi="宋体"/>
          <w:sz w:val="28"/>
          <w:szCs w:val="28"/>
        </w:rPr>
      </w:pPr>
      <w:r w:rsidRPr="00A30187">
        <w:rPr>
          <w:rFonts w:ascii="宋体" w:eastAsia="宋体" w:hAnsi="宋体" w:hint="eastAsia"/>
          <w:sz w:val="28"/>
          <w:szCs w:val="28"/>
        </w:rPr>
        <w:t>问题分析：</w: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假设4个平台支柱(橙色圆圈)关于平台中心对称，那么只用一组ΔX, ΔY即可表示四个支撑轴与平台中心的距离</w: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设Δ表示ΔX与ΔY中的较大值，即Δ=MAX</w:t>
      </w:r>
      <w:r w:rsidRPr="00A30187">
        <w:rPr>
          <w:rFonts w:ascii="宋体" w:eastAsia="宋体" w:hAnsi="宋体"/>
          <w:sz w:val="28"/>
          <w:szCs w:val="28"/>
        </w:rPr>
        <w:t>(</w:t>
      </w:r>
      <w:r w:rsidRPr="00A30187">
        <w:rPr>
          <w:rFonts w:ascii="宋体" w:eastAsia="宋体" w:hAnsi="宋体" w:hint="eastAsia"/>
          <w:sz w:val="28"/>
          <w:szCs w:val="28"/>
        </w:rPr>
        <w:t>ΔX, ΔY</w:t>
      </w:r>
      <w:r w:rsidRPr="00A30187">
        <w:rPr>
          <w:rFonts w:ascii="宋体" w:eastAsia="宋体" w:hAnsi="宋体"/>
          <w:sz w:val="28"/>
          <w:szCs w:val="28"/>
        </w:rPr>
        <w:t>)</w: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以平台建立坐标系，水平方向的白色箭头表示</w:t>
      </w:r>
      <w:r w:rsidRPr="00A30187">
        <w:rPr>
          <w:rFonts w:ascii="宋体" w:eastAsia="宋体" w:hAnsi="宋体"/>
          <w:position w:val="-24"/>
          <w:sz w:val="28"/>
          <w:szCs w:val="28"/>
        </w:rPr>
        <w:object w:dxaOrig="1380" w:dyaOrig="620">
          <v:shape id="_x0000_i1035" type="#_x0000_t75" style="width:69pt;height:30.75pt" o:ole="">
            <v:imagedata r:id="rId36" o:title=""/>
          </v:shape>
          <o:OLEObject Type="Embed" ProgID="Equation.DSMT4" ShapeID="_x0000_i1035" DrawAspect="Content" ObjectID="_1541875903" r:id="rId37"/>
        </w:object>
      </w:r>
      <w:r w:rsidRPr="00A30187">
        <w:rPr>
          <w:rFonts w:ascii="宋体" w:eastAsia="宋体" w:hAnsi="宋体" w:hint="eastAsia"/>
          <w:sz w:val="28"/>
          <w:szCs w:val="28"/>
        </w:rPr>
        <w:t>,竖直方向的白色箭头表示</w:t>
      </w:r>
      <w:r w:rsidRPr="00A30187">
        <w:rPr>
          <w:rFonts w:ascii="宋体" w:eastAsia="宋体" w:hAnsi="宋体"/>
          <w:position w:val="-24"/>
          <w:sz w:val="28"/>
          <w:szCs w:val="28"/>
        </w:rPr>
        <w:object w:dxaOrig="1340" w:dyaOrig="620">
          <v:shape id="_x0000_i1036" type="#_x0000_t75" style="width:66.75pt;height:30.75pt" o:ole="">
            <v:imagedata r:id="rId38" o:title=""/>
          </v:shape>
          <o:OLEObject Type="Embed" ProgID="Equation.DSMT4" ShapeID="_x0000_i1036" DrawAspect="Content" ObjectID="_1541875904" r:id="rId39"/>
        </w:object>
      </w:r>
      <w:r w:rsidRPr="00A30187">
        <w:rPr>
          <w:rFonts w:ascii="宋体" w:eastAsia="宋体" w:hAnsi="宋体" w:hint="eastAsia"/>
          <w:sz w:val="28"/>
          <w:szCs w:val="28"/>
        </w:rPr>
        <w:t>,另一个向量</w:t>
      </w:r>
      <w:r w:rsidRPr="00A30187">
        <w:rPr>
          <w:rFonts w:ascii="宋体" w:eastAsia="宋体" w:hAnsi="宋体"/>
          <w:position w:val="-14"/>
          <w:sz w:val="28"/>
          <w:szCs w:val="28"/>
        </w:rPr>
        <w:object w:dxaOrig="1280" w:dyaOrig="420">
          <v:shape id="_x0000_i1037" type="#_x0000_t75" style="width:63.75pt;height:21pt" o:ole="">
            <v:imagedata r:id="rId40" o:title=""/>
          </v:shape>
          <o:OLEObject Type="Embed" ProgID="Equation.DSMT4" ShapeID="_x0000_i1037" DrawAspect="Content" ObjectID="_1541875905" r:id="rId41"/>
        </w:object>
      </w:r>
      <w:r w:rsidRPr="00A30187">
        <w:rPr>
          <w:rFonts w:ascii="宋体" w:eastAsia="宋体" w:hAnsi="宋体" w:hint="eastAsia"/>
          <w:sz w:val="28"/>
          <w:szCs w:val="28"/>
        </w:rPr>
        <w:t>由平台中心指向支撑柱(在此处以分析右上角的支撑轴为例)，其中</w:t>
      </w:r>
      <w:r w:rsidRPr="00A30187">
        <w:rPr>
          <w:rFonts w:ascii="宋体" w:eastAsia="宋体" w:hAnsi="宋体"/>
          <w:position w:val="-12"/>
          <w:sz w:val="28"/>
          <w:szCs w:val="28"/>
        </w:rPr>
        <w:object w:dxaOrig="300" w:dyaOrig="360">
          <v:shape id="_x0000_i1038" type="#_x0000_t75" style="width:15pt;height:18pt" o:ole="">
            <v:imagedata r:id="rId42" o:title=""/>
          </v:shape>
          <o:OLEObject Type="Embed" ProgID="Equation.DSMT4" ShapeID="_x0000_i1038" DrawAspect="Content" ObjectID="_1541875906" r:id="rId43"/>
        </w:object>
      </w:r>
      <w:r w:rsidRPr="00A30187">
        <w:rPr>
          <w:rFonts w:ascii="宋体" w:eastAsia="宋体" w:hAnsi="宋体" w:hint="eastAsia"/>
          <w:sz w:val="28"/>
          <w:szCs w:val="28"/>
        </w:rPr>
        <w:t>表示支撑柱的高度(假设初始高度为0)</w:t>
      </w:r>
      <w:r w:rsidRPr="00A30187">
        <w:rPr>
          <w:rFonts w:ascii="宋体" w:eastAsia="宋体" w:hAnsi="宋体"/>
          <w:sz w:val="28"/>
          <w:szCs w:val="28"/>
        </w:rPr>
        <w:t>,</w:t>
      </w:r>
      <w:r w:rsidRPr="00A30187">
        <w:rPr>
          <w:rFonts w:ascii="宋体" w:eastAsia="宋体" w:hAnsi="宋体" w:hint="eastAsia"/>
          <w:sz w:val="28"/>
          <w:szCs w:val="28"/>
        </w:rPr>
        <w:t xml:space="preserve"> 同时可知</w:t>
      </w:r>
      <w:r w:rsidRPr="00A30187">
        <w:rPr>
          <w:rFonts w:ascii="宋体" w:eastAsia="宋体" w:hAnsi="宋体"/>
          <w:position w:val="-6"/>
          <w:sz w:val="28"/>
          <w:szCs w:val="28"/>
        </w:rPr>
        <w:object w:dxaOrig="859" w:dyaOrig="340">
          <v:shape id="_x0000_i1039" type="#_x0000_t75" style="width:42.75pt;height:17.25pt" o:ole="">
            <v:imagedata r:id="rId44" o:title=""/>
          </v:shape>
          <o:OLEObject Type="Embed" ProgID="Equation.DSMT4" ShapeID="_x0000_i1039" DrawAspect="Content" ObjectID="_1541875907" r:id="rId45"/>
        </w:objec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由第3条可知，若想要通过调整支撑柱高度控制平面姿态，只要</w:t>
      </w:r>
      <w:r w:rsidRPr="00A30187">
        <w:rPr>
          <w:rFonts w:ascii="宋体" w:eastAsia="宋体" w:hAnsi="宋体" w:hint="eastAsia"/>
          <w:sz w:val="28"/>
          <w:szCs w:val="28"/>
        </w:rPr>
        <w:lastRenderedPageBreak/>
        <w:t>得到指定姿态的</w:t>
      </w:r>
      <w:r w:rsidRPr="00A30187">
        <w:rPr>
          <w:rFonts w:ascii="宋体" w:eastAsia="宋体" w:hAnsi="宋体"/>
          <w:position w:val="-4"/>
          <w:sz w:val="28"/>
          <w:szCs w:val="28"/>
        </w:rPr>
        <w:object w:dxaOrig="260" w:dyaOrig="320">
          <v:shape id="_x0000_i1040" type="#_x0000_t75" style="width:12.75pt;height:15.75pt" o:ole="">
            <v:imagedata r:id="rId46" o:title=""/>
          </v:shape>
          <o:OLEObject Type="Embed" ProgID="Equation.DSMT4" ShapeID="_x0000_i1040" DrawAspect="Content" ObjectID="_1541875908" r:id="rId47"/>
        </w:object>
      </w:r>
      <w:r w:rsidRPr="00A30187">
        <w:rPr>
          <w:rFonts w:ascii="宋体" w:eastAsia="宋体" w:hAnsi="宋体" w:hint="eastAsia"/>
          <w:sz w:val="28"/>
          <w:szCs w:val="28"/>
        </w:rPr>
        <w:t>和</w:t>
      </w:r>
      <w:r w:rsidRPr="00A30187">
        <w:rPr>
          <w:rFonts w:ascii="宋体" w:eastAsia="宋体" w:hAnsi="宋体"/>
          <w:position w:val="-4"/>
          <w:sz w:val="28"/>
          <w:szCs w:val="28"/>
        </w:rPr>
        <w:object w:dxaOrig="260" w:dyaOrig="320">
          <v:shape id="_x0000_i1041" type="#_x0000_t75" style="width:12.75pt;height:15.75pt" o:ole="">
            <v:imagedata r:id="rId48" o:title=""/>
          </v:shape>
          <o:OLEObject Type="Embed" ProgID="Equation.DSMT4" ShapeID="_x0000_i1041" DrawAspect="Content" ObjectID="_1541875909" r:id="rId49"/>
        </w:object>
      </w:r>
      <w:r w:rsidRPr="00A30187">
        <w:rPr>
          <w:rFonts w:ascii="宋体" w:eastAsia="宋体" w:hAnsi="宋体" w:hint="eastAsia"/>
          <w:sz w:val="28"/>
          <w:szCs w:val="28"/>
        </w:rPr>
        <w:t>，即可计算出</w:t>
      </w:r>
      <w:r w:rsidRPr="00A30187">
        <w:rPr>
          <w:rFonts w:ascii="宋体" w:eastAsia="宋体" w:hAnsi="宋体"/>
          <w:position w:val="-6"/>
          <w:sz w:val="28"/>
          <w:szCs w:val="28"/>
        </w:rPr>
        <w:object w:dxaOrig="260" w:dyaOrig="340">
          <v:shape id="_x0000_i1042" type="#_x0000_t75" style="width:12.75pt;height:17.25pt" o:ole="">
            <v:imagedata r:id="rId50" o:title=""/>
          </v:shape>
          <o:OLEObject Type="Embed" ProgID="Equation.DSMT4" ShapeID="_x0000_i1042" DrawAspect="Content" ObjectID="_1541875910" r:id="rId51"/>
        </w:object>
      </w:r>
      <w:r w:rsidRPr="00A30187">
        <w:rPr>
          <w:rFonts w:ascii="宋体" w:eastAsia="宋体" w:hAnsi="宋体" w:hint="eastAsia"/>
          <w:sz w:val="28"/>
          <w:szCs w:val="28"/>
        </w:rPr>
        <w:t>，从而由</w:t>
      </w:r>
      <w:r w:rsidRPr="00A30187">
        <w:rPr>
          <w:rFonts w:ascii="宋体" w:eastAsia="宋体" w:hAnsi="宋体"/>
          <w:position w:val="-6"/>
          <w:sz w:val="28"/>
          <w:szCs w:val="28"/>
        </w:rPr>
        <w:object w:dxaOrig="260" w:dyaOrig="340">
          <v:shape id="_x0000_i1043" type="#_x0000_t75" style="width:12.75pt;height:17.25pt" o:ole="">
            <v:imagedata r:id="rId50" o:title=""/>
          </v:shape>
          <o:OLEObject Type="Embed" ProgID="Equation.DSMT4" ShapeID="_x0000_i1043" DrawAspect="Content" ObjectID="_1541875911" r:id="rId52"/>
        </w:object>
      </w:r>
      <w:r w:rsidRPr="00A30187">
        <w:rPr>
          <w:rFonts w:ascii="宋体" w:eastAsia="宋体" w:hAnsi="宋体" w:hint="eastAsia"/>
          <w:sz w:val="28"/>
          <w:szCs w:val="28"/>
        </w:rPr>
        <w:t>的竖直方向分量</w:t>
      </w:r>
      <w:r w:rsidRPr="00A30187">
        <w:rPr>
          <w:rFonts w:ascii="宋体" w:eastAsia="宋体" w:hAnsi="宋体"/>
          <w:position w:val="-12"/>
          <w:sz w:val="28"/>
          <w:szCs w:val="28"/>
        </w:rPr>
        <w:object w:dxaOrig="300" w:dyaOrig="360">
          <v:shape id="_x0000_i1044" type="#_x0000_t75" style="width:15pt;height:18pt" o:ole="">
            <v:imagedata r:id="rId42" o:title=""/>
          </v:shape>
          <o:OLEObject Type="Embed" ProgID="Equation.DSMT4" ShapeID="_x0000_i1044" DrawAspect="Content" ObjectID="_1541875912" r:id="rId53"/>
        </w:object>
      </w:r>
      <w:r w:rsidRPr="00A30187">
        <w:rPr>
          <w:rFonts w:ascii="宋体" w:eastAsia="宋体" w:hAnsi="宋体" w:hint="eastAsia"/>
          <w:sz w:val="28"/>
          <w:szCs w:val="28"/>
        </w:rPr>
        <w:t>计算出各个支撑轴应转动到的高度</w: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假设平台先绕X轴旋转</w:t>
      </w:r>
      <w:r w:rsidRPr="00A30187">
        <w:rPr>
          <w:rFonts w:ascii="宋体" w:eastAsia="宋体" w:hAnsi="宋体"/>
          <w:position w:val="-10"/>
          <w:sz w:val="28"/>
          <w:szCs w:val="28"/>
        </w:rPr>
        <w:object w:dxaOrig="320" w:dyaOrig="320">
          <v:shape id="_x0000_i1045" type="#_x0000_t75" style="width:15.75pt;height:15.75pt" o:ole="">
            <v:imagedata r:id="rId54" o:title=""/>
          </v:shape>
          <o:OLEObject Type="Embed" ProgID="Equation.DSMT4" ShapeID="_x0000_i1045" DrawAspect="Content" ObjectID="_1541875913" r:id="rId55"/>
        </w:object>
      </w:r>
      <w:r w:rsidRPr="00A30187">
        <w:rPr>
          <w:rFonts w:ascii="宋体" w:eastAsia="宋体" w:hAnsi="宋体"/>
          <w:sz w:val="28"/>
          <w:szCs w:val="28"/>
        </w:rPr>
        <w:t xml:space="preserve"> </w:t>
      </w:r>
      <w:r w:rsidRPr="00A30187">
        <w:rPr>
          <w:rFonts w:ascii="宋体" w:eastAsia="宋体" w:hAnsi="宋体" w:hint="eastAsia"/>
          <w:sz w:val="28"/>
          <w:szCs w:val="28"/>
        </w:rPr>
        <w:t>度，再绕Y轴旋转</w:t>
      </w:r>
      <w:r w:rsidRPr="00A30187">
        <w:rPr>
          <w:rFonts w:ascii="宋体" w:eastAsia="宋体" w:hAnsi="宋体"/>
          <w:position w:val="-6"/>
          <w:sz w:val="28"/>
          <w:szCs w:val="28"/>
        </w:rPr>
        <w:object w:dxaOrig="300" w:dyaOrig="279">
          <v:shape id="_x0000_i1046" type="#_x0000_t75" style="width:15pt;height:14.25pt" o:ole="">
            <v:imagedata r:id="rId56" o:title=""/>
          </v:shape>
          <o:OLEObject Type="Embed" ProgID="Equation.DSMT4" ShapeID="_x0000_i1046" DrawAspect="Content" ObjectID="_1541875914" r:id="rId57"/>
        </w:object>
      </w:r>
      <w:r w:rsidRPr="00A30187">
        <w:rPr>
          <w:rFonts w:ascii="宋体" w:eastAsia="宋体" w:hAnsi="宋体" w:hint="eastAsia"/>
          <w:sz w:val="28"/>
          <w:szCs w:val="28"/>
        </w:rPr>
        <w:t>度，由旋转矩阵可得</w:t>
      </w:r>
    </w:p>
    <w:p w:rsidR="00A30187" w:rsidRDefault="00A30187" w:rsidP="00A30187">
      <w:pPr>
        <w:ind w:firstLine="360"/>
        <w:rPr>
          <w:rFonts w:ascii="宋体" w:eastAsia="宋体" w:hAnsi="宋体"/>
          <w:sz w:val="28"/>
          <w:szCs w:val="28"/>
        </w:rPr>
      </w:pPr>
      <w:r w:rsidRPr="009E641D">
        <w:rPr>
          <w:position w:val="-64"/>
        </w:rPr>
        <w:object w:dxaOrig="4900" w:dyaOrig="1400">
          <v:shape id="_x0000_i1047" type="#_x0000_t75" style="width:245.25pt;height:69.75pt" o:ole="">
            <v:imagedata r:id="rId58" o:title=""/>
          </v:shape>
          <o:OLEObject Type="Embed" ProgID="Equation.DSMT4" ShapeID="_x0000_i1047" DrawAspect="Content" ObjectID="_1541875915" r:id="rId59"/>
        </w:object>
      </w:r>
    </w:p>
    <w:p w:rsidR="00A30187" w:rsidRPr="00A30187" w:rsidRDefault="00A30187" w:rsidP="00A30187">
      <w:pPr>
        <w:ind w:firstLine="360"/>
        <w:rPr>
          <w:rFonts w:ascii="宋体" w:eastAsia="宋体" w:hAnsi="宋体"/>
          <w:sz w:val="28"/>
          <w:szCs w:val="28"/>
        </w:rPr>
      </w:pPr>
      <w:r w:rsidRPr="00A30187">
        <w:rPr>
          <w:rFonts w:ascii="宋体" w:eastAsia="宋体" w:hAnsi="宋体" w:hint="eastAsia"/>
          <w:sz w:val="28"/>
          <w:szCs w:val="28"/>
        </w:rPr>
        <w:t>其中</w:t>
      </w:r>
      <w:r w:rsidRPr="00A30187">
        <w:rPr>
          <w:rFonts w:ascii="宋体" w:eastAsia="宋体" w:hAnsi="宋体"/>
          <w:position w:val="-4"/>
          <w:sz w:val="28"/>
          <w:szCs w:val="28"/>
        </w:rPr>
        <w:object w:dxaOrig="260" w:dyaOrig="320">
          <v:shape id="_x0000_i1048" type="#_x0000_t75" style="width:12.75pt;height:15.75pt" o:ole="">
            <v:imagedata r:id="rId46" o:title=""/>
          </v:shape>
          <o:OLEObject Type="Embed" ProgID="Equation.DSMT4" ShapeID="_x0000_i1048" DrawAspect="Content" ObjectID="_1541875916" r:id="rId60"/>
        </w:object>
      </w:r>
      <w:r w:rsidRPr="00A30187">
        <w:rPr>
          <w:rFonts w:ascii="宋体" w:eastAsia="宋体" w:hAnsi="宋体" w:hint="eastAsia"/>
          <w:sz w:val="28"/>
          <w:szCs w:val="28"/>
        </w:rPr>
        <w:t>和</w:t>
      </w:r>
      <w:r w:rsidRPr="00A30187">
        <w:rPr>
          <w:rFonts w:ascii="宋体" w:eastAsia="宋体" w:hAnsi="宋体"/>
          <w:position w:val="-4"/>
          <w:sz w:val="28"/>
          <w:szCs w:val="28"/>
        </w:rPr>
        <w:object w:dxaOrig="260" w:dyaOrig="320">
          <v:shape id="_x0000_i1049" type="#_x0000_t75" style="width:12.75pt;height:15.75pt" o:ole="">
            <v:imagedata r:id="rId48" o:title=""/>
          </v:shape>
          <o:OLEObject Type="Embed" ProgID="Equation.DSMT4" ShapeID="_x0000_i1049" DrawAspect="Content" ObjectID="_1541875917" r:id="rId61"/>
        </w:object>
      </w:r>
      <w:r w:rsidRPr="00A30187">
        <w:rPr>
          <w:rFonts w:ascii="宋体" w:eastAsia="宋体" w:hAnsi="宋体" w:hint="eastAsia"/>
          <w:sz w:val="28"/>
          <w:szCs w:val="28"/>
        </w:rPr>
        <w:t>的Z方向分量(各自的最后一项)可由传感器得到，从而可以计算出完整的</w:t>
      </w:r>
      <w:r w:rsidRPr="00A30187">
        <w:rPr>
          <w:rFonts w:ascii="宋体" w:eastAsia="宋体" w:hAnsi="宋体"/>
          <w:position w:val="-4"/>
          <w:sz w:val="28"/>
          <w:szCs w:val="28"/>
        </w:rPr>
        <w:object w:dxaOrig="260" w:dyaOrig="320">
          <v:shape id="_x0000_i1050" type="#_x0000_t75" style="width:12.75pt;height:15.75pt" o:ole="">
            <v:imagedata r:id="rId46" o:title=""/>
          </v:shape>
          <o:OLEObject Type="Embed" ProgID="Equation.DSMT4" ShapeID="_x0000_i1050" DrawAspect="Content" ObjectID="_1541875918" r:id="rId62"/>
        </w:object>
      </w:r>
      <w:r w:rsidRPr="00A30187">
        <w:rPr>
          <w:rFonts w:ascii="宋体" w:eastAsia="宋体" w:hAnsi="宋体" w:hint="eastAsia"/>
          <w:sz w:val="28"/>
          <w:szCs w:val="28"/>
        </w:rPr>
        <w:t>和</w:t>
      </w:r>
      <w:r w:rsidRPr="00A30187">
        <w:rPr>
          <w:rFonts w:ascii="宋体" w:eastAsia="宋体" w:hAnsi="宋体"/>
          <w:position w:val="-4"/>
          <w:sz w:val="28"/>
          <w:szCs w:val="28"/>
        </w:rPr>
        <w:object w:dxaOrig="260" w:dyaOrig="320">
          <v:shape id="_x0000_i1051" type="#_x0000_t75" style="width:12.75pt;height:15.75pt" o:ole="">
            <v:imagedata r:id="rId48" o:title=""/>
          </v:shape>
          <o:OLEObject Type="Embed" ProgID="Equation.DSMT4" ShapeID="_x0000_i1051" DrawAspect="Content" ObjectID="_1541875919" r:id="rId63"/>
        </w:object>
      </w:r>
      <w:r w:rsidRPr="00A30187">
        <w:rPr>
          <w:rFonts w:ascii="宋体" w:eastAsia="宋体" w:hAnsi="宋体" w:hint="eastAsia"/>
          <w:sz w:val="28"/>
          <w:szCs w:val="28"/>
        </w:rPr>
        <w:t>，再由</w:t>
      </w:r>
      <w:r w:rsidRPr="00A30187">
        <w:rPr>
          <w:rFonts w:ascii="宋体" w:eastAsia="宋体" w:hAnsi="宋体"/>
          <w:position w:val="-6"/>
          <w:sz w:val="28"/>
          <w:szCs w:val="28"/>
        </w:rPr>
        <w:object w:dxaOrig="859" w:dyaOrig="340">
          <v:shape id="_x0000_i1052" type="#_x0000_t75" style="width:42.75pt;height:17.25pt" o:ole="">
            <v:imagedata r:id="rId44" o:title=""/>
          </v:shape>
          <o:OLEObject Type="Embed" ProgID="Equation.DSMT4" ShapeID="_x0000_i1052" DrawAspect="Content" ObjectID="_1541875920" r:id="rId64"/>
        </w:object>
      </w:r>
      <w:r w:rsidRPr="00A30187">
        <w:rPr>
          <w:rFonts w:ascii="宋体" w:eastAsia="宋体" w:hAnsi="宋体" w:hint="eastAsia"/>
          <w:sz w:val="28"/>
          <w:szCs w:val="28"/>
        </w:rPr>
        <w:t>得到</w:t>
      </w:r>
      <w:r w:rsidRPr="00A30187">
        <w:rPr>
          <w:rFonts w:ascii="宋体" w:eastAsia="宋体" w:hAnsi="宋体"/>
          <w:position w:val="-12"/>
          <w:sz w:val="28"/>
          <w:szCs w:val="28"/>
        </w:rPr>
        <w:object w:dxaOrig="300" w:dyaOrig="360">
          <v:shape id="_x0000_i1053" type="#_x0000_t75" style="width:15pt;height:18pt" o:ole="">
            <v:imagedata r:id="rId42" o:title=""/>
          </v:shape>
          <o:OLEObject Type="Embed" ProgID="Equation.DSMT4" ShapeID="_x0000_i1053" DrawAspect="Content" ObjectID="_1541875921" r:id="rId65"/>
        </w:object>
      </w:r>
      <w:r w:rsidRPr="00A30187">
        <w:rPr>
          <w:rFonts w:ascii="宋体" w:eastAsia="宋体" w:hAnsi="宋体" w:hint="eastAsia"/>
          <w:sz w:val="28"/>
          <w:szCs w:val="28"/>
        </w:rPr>
        <w:t>,即可得到图示右上方支撑柱的高度，同理，其他支撑柱的高度也可以用此方法得到，四个支撑柱都到达指定位置后，可以将一个平台移动到的指定姿态</w:t>
      </w:r>
    </w:p>
    <w:p w:rsidR="00A30187" w:rsidRPr="00A30187" w:rsidRDefault="00A30187" w:rsidP="00A30187">
      <w:pPr>
        <w:pStyle w:val="a9"/>
        <w:numPr>
          <w:ilvl w:val="0"/>
          <w:numId w:val="4"/>
        </w:numPr>
        <w:spacing w:line="240" w:lineRule="auto"/>
        <w:ind w:firstLineChars="0"/>
        <w:rPr>
          <w:rFonts w:ascii="宋体" w:eastAsia="宋体" w:hAnsi="宋体"/>
          <w:sz w:val="28"/>
          <w:szCs w:val="28"/>
        </w:rPr>
      </w:pPr>
      <w:r w:rsidRPr="00A30187">
        <w:rPr>
          <w:rFonts w:ascii="宋体" w:eastAsia="宋体" w:hAnsi="宋体" w:hint="eastAsia"/>
          <w:sz w:val="28"/>
          <w:szCs w:val="28"/>
        </w:rPr>
        <w:t>如果两个平台都可以独立的转动到指定角度，就相当于完成了两平面的调平，也可以完成相对调平</w:t>
      </w:r>
    </w:p>
    <w:p w:rsidR="003E1F4B" w:rsidRPr="00A30187" w:rsidRDefault="003E1F4B" w:rsidP="003E1F4B">
      <w:pPr>
        <w:spacing w:afterLines="50" w:after="156" w:line="300" w:lineRule="auto"/>
        <w:rPr>
          <w:rFonts w:ascii="微软雅黑" w:eastAsia="微软雅黑" w:hAnsi="微软雅黑"/>
          <w:sz w:val="24"/>
        </w:rPr>
      </w:pPr>
    </w:p>
    <w:sectPr w:rsidR="003E1F4B" w:rsidRPr="00A30187" w:rsidSect="003E71F9">
      <w:headerReference w:type="default" r:id="rId66"/>
      <w:footerReference w:type="default" r:id="rId6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A11" w:rsidRDefault="00914A11" w:rsidP="003E71F9">
      <w:r>
        <w:separator/>
      </w:r>
    </w:p>
  </w:endnote>
  <w:endnote w:type="continuationSeparator" w:id="0">
    <w:p w:rsidR="00914A11" w:rsidRDefault="00914A11" w:rsidP="003E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F9" w:rsidRDefault="003E71F9">
    <w:pPr>
      <w:pStyle w:val="a6"/>
    </w:pPr>
    <w:r>
      <w:rPr>
        <w:rFonts w:hint="eastAsia"/>
      </w:rPr>
      <w:t>无锡北微传感科技有限公司</w:t>
    </w:r>
    <w:r>
      <w:rPr>
        <w:rFonts w:hint="eastAsia"/>
      </w:rPr>
      <w:t xml:space="preserve"> All</w:t>
    </w:r>
    <w:r>
      <w:t xml:space="preserve"> right reserved</w:t>
    </w:r>
  </w:p>
  <w:p w:rsidR="003E71F9" w:rsidRDefault="003E71F9">
    <w:pPr>
      <w:pStyle w:val="a6"/>
    </w:pPr>
    <w:r>
      <w:rPr>
        <w:rFonts w:hint="eastAsia"/>
      </w:rPr>
      <w:t>无锡市滨湖区溪秀路</w:t>
    </w:r>
    <w:r>
      <w:rPr>
        <w:rFonts w:hint="eastAsia"/>
      </w:rPr>
      <w:t>58</w:t>
    </w:r>
    <w:r>
      <w:rPr>
        <w:rFonts w:hint="eastAsia"/>
      </w:rPr>
      <w:t>号</w:t>
    </w:r>
    <w:r>
      <w:rPr>
        <w:rFonts w:hint="eastAsia"/>
      </w:rPr>
      <w:t>30</w:t>
    </w:r>
    <w:r>
      <w:rPr>
        <w:rFonts w:hint="eastAsia"/>
      </w:rPr>
      <w:t>幢</w:t>
    </w:r>
    <w:r>
      <w:rPr>
        <w:rFonts w:hint="eastAsia"/>
      </w:rPr>
      <w:t xml:space="preserve"> </w:t>
    </w:r>
    <w:hyperlink r:id="rId1" w:history="1">
      <w:r w:rsidRPr="00FB2427">
        <w:rPr>
          <w:rStyle w:val="a8"/>
          <w:rFonts w:hint="eastAsia"/>
        </w:rPr>
        <w:t>www.bewis.com.cn</w:t>
      </w:r>
    </w:hyperlink>
    <w:r>
      <w:rPr>
        <w:rFonts w:hint="eastAsia"/>
      </w:rPr>
      <w:t xml:space="preserve"> </w:t>
    </w:r>
    <w:r>
      <w:t>4006180510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A11" w:rsidRDefault="00914A11" w:rsidP="003E71F9">
      <w:r>
        <w:separator/>
      </w:r>
    </w:p>
  </w:footnote>
  <w:footnote w:type="continuationSeparator" w:id="0">
    <w:p w:rsidR="00914A11" w:rsidRDefault="00914A11" w:rsidP="003E7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F9" w:rsidRDefault="003E71F9" w:rsidP="003E71F9">
    <w:pPr>
      <w:pStyle w:val="a4"/>
      <w:jc w:val="right"/>
    </w:pPr>
    <w:r>
      <w:rPr>
        <w:noProof/>
      </w:rPr>
      <w:drawing>
        <wp:inline distT="0" distB="0" distL="0" distR="0">
          <wp:extent cx="571500" cy="571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Pr>
        <w:noProof/>
      </w:rPr>
      <w:drawing>
        <wp:inline distT="0" distB="0" distL="0" distR="0">
          <wp:extent cx="561975" cy="533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33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A1BC4"/>
    <w:multiLevelType w:val="hybridMultilevel"/>
    <w:tmpl w:val="1FE84F36"/>
    <w:lvl w:ilvl="0" w:tplc="EB12AE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314D7F"/>
    <w:multiLevelType w:val="hybridMultilevel"/>
    <w:tmpl w:val="A0C2BCB6"/>
    <w:lvl w:ilvl="0" w:tplc="D590A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0919A"/>
    <w:multiLevelType w:val="singleLevel"/>
    <w:tmpl w:val="5800919A"/>
    <w:lvl w:ilvl="0">
      <w:start w:val="1"/>
      <w:numFmt w:val="chineseCounting"/>
      <w:suff w:val="nothing"/>
      <w:lvlText w:val="%1、"/>
      <w:lvlJc w:val="left"/>
    </w:lvl>
  </w:abstractNum>
  <w:abstractNum w:abstractNumId="3" w15:restartNumberingAfterBreak="0">
    <w:nsid w:val="68A266B7"/>
    <w:multiLevelType w:val="hybridMultilevel"/>
    <w:tmpl w:val="84066646"/>
    <w:lvl w:ilvl="0" w:tplc="2D7C5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E3"/>
    <w:rsid w:val="000E797B"/>
    <w:rsid w:val="00325088"/>
    <w:rsid w:val="00376641"/>
    <w:rsid w:val="003B6CF7"/>
    <w:rsid w:val="003E1F4B"/>
    <w:rsid w:val="003E71F9"/>
    <w:rsid w:val="00491BF7"/>
    <w:rsid w:val="004B6271"/>
    <w:rsid w:val="004F0CE3"/>
    <w:rsid w:val="005A4FD1"/>
    <w:rsid w:val="005C1181"/>
    <w:rsid w:val="00632ECA"/>
    <w:rsid w:val="00683C95"/>
    <w:rsid w:val="006C16FA"/>
    <w:rsid w:val="006C46F1"/>
    <w:rsid w:val="00782174"/>
    <w:rsid w:val="007B4DAE"/>
    <w:rsid w:val="007F3C2D"/>
    <w:rsid w:val="00820E37"/>
    <w:rsid w:val="008376FC"/>
    <w:rsid w:val="00870F6E"/>
    <w:rsid w:val="008E184B"/>
    <w:rsid w:val="00914A11"/>
    <w:rsid w:val="00916501"/>
    <w:rsid w:val="00997F56"/>
    <w:rsid w:val="009A32FB"/>
    <w:rsid w:val="009C11DA"/>
    <w:rsid w:val="00A30187"/>
    <w:rsid w:val="00A30A5B"/>
    <w:rsid w:val="00A373CC"/>
    <w:rsid w:val="00A57F89"/>
    <w:rsid w:val="00A829DB"/>
    <w:rsid w:val="00B46FD8"/>
    <w:rsid w:val="00C52744"/>
    <w:rsid w:val="00CA7B32"/>
    <w:rsid w:val="00CD18E8"/>
    <w:rsid w:val="00CF32C0"/>
    <w:rsid w:val="00D076FF"/>
    <w:rsid w:val="00D9536A"/>
    <w:rsid w:val="00DA30ED"/>
    <w:rsid w:val="00E20179"/>
    <w:rsid w:val="00F3497E"/>
    <w:rsid w:val="00FB7530"/>
    <w:rsid w:val="293E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75BAA091"/>
  <w15:docId w15:val="{76496E9D-C0F0-4EC5-A2A3-AC6AB9A1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9A32FB"/>
    <w:pPr>
      <w:jc w:val="both"/>
    </w:pPr>
    <w:rPr>
      <w:kern w:val="2"/>
      <w:sz w:val="21"/>
      <w:szCs w:val="21"/>
    </w:rPr>
  </w:style>
  <w:style w:type="character" w:styleId="a3">
    <w:name w:val="Emphasis"/>
    <w:basedOn w:val="a0"/>
    <w:uiPriority w:val="20"/>
    <w:qFormat/>
    <w:rsid w:val="00E20179"/>
    <w:rPr>
      <w:i/>
      <w:iCs/>
    </w:rPr>
  </w:style>
  <w:style w:type="paragraph" w:styleId="a4">
    <w:name w:val="header"/>
    <w:basedOn w:val="a"/>
    <w:link w:val="a5"/>
    <w:rsid w:val="003E71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E71F9"/>
    <w:rPr>
      <w:rFonts w:asciiTheme="minorHAnsi" w:eastAsiaTheme="minorEastAsia" w:hAnsiTheme="minorHAnsi" w:cstheme="minorBidi"/>
      <w:kern w:val="2"/>
      <w:sz w:val="18"/>
      <w:szCs w:val="18"/>
    </w:rPr>
  </w:style>
  <w:style w:type="paragraph" w:styleId="a6">
    <w:name w:val="footer"/>
    <w:basedOn w:val="a"/>
    <w:link w:val="a7"/>
    <w:rsid w:val="003E71F9"/>
    <w:pPr>
      <w:tabs>
        <w:tab w:val="center" w:pos="4153"/>
        <w:tab w:val="right" w:pos="8306"/>
      </w:tabs>
      <w:snapToGrid w:val="0"/>
      <w:jc w:val="left"/>
    </w:pPr>
    <w:rPr>
      <w:sz w:val="18"/>
      <w:szCs w:val="18"/>
    </w:rPr>
  </w:style>
  <w:style w:type="character" w:customStyle="1" w:styleId="a7">
    <w:name w:val="页脚 字符"/>
    <w:basedOn w:val="a0"/>
    <w:link w:val="a6"/>
    <w:rsid w:val="003E71F9"/>
    <w:rPr>
      <w:rFonts w:asciiTheme="minorHAnsi" w:eastAsiaTheme="minorEastAsia" w:hAnsiTheme="minorHAnsi" w:cstheme="minorBidi"/>
      <w:kern w:val="2"/>
      <w:sz w:val="18"/>
      <w:szCs w:val="18"/>
    </w:rPr>
  </w:style>
  <w:style w:type="character" w:styleId="a8">
    <w:name w:val="Hyperlink"/>
    <w:basedOn w:val="a0"/>
    <w:rsid w:val="003E71F9"/>
    <w:rPr>
      <w:color w:val="0563C1" w:themeColor="hyperlink"/>
      <w:u w:val="single"/>
    </w:rPr>
  </w:style>
  <w:style w:type="paragraph" w:styleId="a9">
    <w:name w:val="List Paragraph"/>
    <w:basedOn w:val="a"/>
    <w:uiPriority w:val="34"/>
    <w:qFormat/>
    <w:rsid w:val="008E184B"/>
    <w:pPr>
      <w:spacing w:line="400" w:lineRule="exact"/>
      <w:ind w:firstLineChars="200" w:firstLine="420"/>
    </w:pPr>
    <w:rPr>
      <w:sz w:val="24"/>
      <w:szCs w:val="22"/>
    </w:rPr>
  </w:style>
  <w:style w:type="character" w:customStyle="1" w:styleId="breakword">
    <w:name w:val="breakword"/>
    <w:basedOn w:val="a0"/>
    <w:rsid w:val="0082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file:///C:\DOCUME~1\ADMINI~1\LOCALS~1\Temp\ksohtml\wpsBE.tmp.png"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9.bin"/><Relationship Id="rId21" Type="http://schemas.openxmlformats.org/officeDocument/2006/relationships/image" Target="media/image9.wmf"/><Relationship Id="rId34" Type="http://schemas.openxmlformats.org/officeDocument/2006/relationships/image" Target="media/image17.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6.wmf"/><Relationship Id="rId55" Type="http://schemas.openxmlformats.org/officeDocument/2006/relationships/oleObject" Target="embeddings/oleObject18.bin"/><Relationship Id="rId63" Type="http://schemas.openxmlformats.org/officeDocument/2006/relationships/oleObject" Target="embeddings/oleObject24.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DOCUME~1\ADMINI~1\LOCALS~1\Temp\ksohtml\wpsBD.tmp.png" TargetMode="Externa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oleObject" Target="embeddings/oleObject8.bin"/><Relationship Id="rId40" Type="http://schemas.openxmlformats.org/officeDocument/2006/relationships/image" Target="media/image21.wmf"/><Relationship Id="rId45" Type="http://schemas.openxmlformats.org/officeDocument/2006/relationships/oleObject" Target="embeddings/oleObject12.bin"/><Relationship Id="rId53" Type="http://schemas.openxmlformats.org/officeDocument/2006/relationships/oleObject" Target="embeddings/oleObject17.bin"/><Relationship Id="rId58" Type="http://schemas.openxmlformats.org/officeDocument/2006/relationships/image" Target="media/image29.w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wmf"/><Relationship Id="rId28" Type="http://schemas.openxmlformats.org/officeDocument/2006/relationships/oleObject" Target="embeddings/oleObject6.bin"/><Relationship Id="rId36" Type="http://schemas.openxmlformats.org/officeDocument/2006/relationships/image" Target="media/image19.wmf"/><Relationship Id="rId49" Type="http://schemas.openxmlformats.org/officeDocument/2006/relationships/oleObject" Target="embeddings/oleObject14.bin"/><Relationship Id="rId57" Type="http://schemas.openxmlformats.org/officeDocument/2006/relationships/oleObject" Target="embeddings/oleObject19.bin"/><Relationship Id="rId61" Type="http://schemas.openxmlformats.org/officeDocument/2006/relationships/oleObject" Target="embeddings/oleObject22.bin"/><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image" Target="media/image23.wmf"/><Relationship Id="rId52" Type="http://schemas.openxmlformats.org/officeDocument/2006/relationships/oleObject" Target="embeddings/oleObject16.bin"/><Relationship Id="rId60" Type="http://schemas.openxmlformats.org/officeDocument/2006/relationships/oleObject" Target="embeddings/oleObject21.bin"/><Relationship Id="rId65"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image" Target="file:///C:\DOCUME~1\ADMINI~1\LOCALS~1\Temp\ksohtml\wpsBC.tmp.png" TargetMode="External"/><Relationship Id="rId14" Type="http://schemas.openxmlformats.org/officeDocument/2006/relationships/image" Target="media/image4.jpeg"/><Relationship Id="rId22" Type="http://schemas.openxmlformats.org/officeDocument/2006/relationships/oleObject" Target="embeddings/oleObject3.bin"/><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image" Target="media/image18.png"/><Relationship Id="rId43" Type="http://schemas.openxmlformats.org/officeDocument/2006/relationships/oleObject" Target="embeddings/oleObject11.bin"/><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oleObject" Target="embeddings/oleObject25.bin"/><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0.bin"/><Relationship Id="rId67" Type="http://schemas.openxmlformats.org/officeDocument/2006/relationships/footer" Target="footer1.xml"/><Relationship Id="rId20" Type="http://schemas.openxmlformats.org/officeDocument/2006/relationships/oleObject" Target="embeddings/oleObject2.bin"/><Relationship Id="rId41" Type="http://schemas.openxmlformats.org/officeDocument/2006/relationships/oleObject" Target="embeddings/oleObject10.bin"/><Relationship Id="rId54" Type="http://schemas.openxmlformats.org/officeDocument/2006/relationships/image" Target="media/image27.wmf"/><Relationship Id="rId62" Type="http://schemas.openxmlformats.org/officeDocument/2006/relationships/oleObject" Target="embeddings/oleObject23.bin"/></Relationships>
</file>

<file path=word/_rels/footer1.xml.rels><?xml version="1.0" encoding="UTF-8" standalone="yes"?>
<Relationships xmlns="http://schemas.openxmlformats.org/package/2006/relationships"><Relationship Id="rId1" Type="http://schemas.openxmlformats.org/officeDocument/2006/relationships/hyperlink" Target="http://www.bewis.com.c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11</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hao ruan</cp:lastModifiedBy>
  <cp:revision>26</cp:revision>
  <dcterms:created xsi:type="dcterms:W3CDTF">2014-10-29T12:08:00Z</dcterms:created>
  <dcterms:modified xsi:type="dcterms:W3CDTF">2016-11-28T14:04:00Z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