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6738" w14:textId="71680E25" w:rsidR="000E3A95" w:rsidRPr="004C1FB3" w:rsidRDefault="000E3A95" w:rsidP="000E3A95">
      <w:pPr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4C1FB3">
        <w:rPr>
          <w:rFonts w:ascii="Times New Roman" w:hAnsi="Times New Roman" w:cs="Times New Roman"/>
          <w:b/>
          <w:bCs/>
          <w:lang w:val="ru-RU"/>
        </w:rPr>
        <w:t>Современные инструменты анализа данных. Лабораторная работа №</w:t>
      </w:r>
      <w:r w:rsidR="005B5FA0">
        <w:rPr>
          <w:rFonts w:ascii="Times New Roman" w:hAnsi="Times New Roman" w:cs="Times New Roman"/>
          <w:b/>
          <w:bCs/>
          <w:lang w:val="ru-RU"/>
        </w:rPr>
        <w:t>1</w:t>
      </w:r>
      <w:r w:rsidRPr="004C1FB3">
        <w:rPr>
          <w:rFonts w:ascii="Times New Roman" w:hAnsi="Times New Roman" w:cs="Times New Roman"/>
          <w:b/>
          <w:bCs/>
          <w:lang w:val="ru-RU"/>
        </w:rPr>
        <w:t>:</w:t>
      </w:r>
      <w:r w:rsidRPr="000E3A95">
        <w:rPr>
          <w:rFonts w:ascii="Times New Roman" w:hAnsi="Times New Roman" w:cs="Times New Roman"/>
          <w:b/>
          <w:bCs/>
          <w:lang w:val="ru-RU"/>
        </w:rPr>
        <w:t xml:space="preserve"> Уменьшение размерности данных и сравнение методов</w:t>
      </w:r>
      <w:r w:rsidRPr="004C1FB3">
        <w:rPr>
          <w:rFonts w:ascii="Times New Roman" w:hAnsi="Times New Roman" w:cs="Times New Roman"/>
          <w:b/>
          <w:bCs/>
          <w:lang w:val="ru-RU"/>
        </w:rPr>
        <w:t>.</w:t>
      </w:r>
    </w:p>
    <w:p w14:paraId="6639C282" w14:textId="77777777" w:rsidR="000E3A95" w:rsidRPr="000E3A95" w:rsidRDefault="000E3A95" w:rsidP="000E3A95">
      <w:p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14:paraId="50E7D609" w14:textId="77777777" w:rsidR="000E3A95" w:rsidRPr="000E3A95" w:rsidRDefault="000E3A95" w:rsidP="000E3A95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lang w:val="ru-RU"/>
        </w:rPr>
      </w:pPr>
      <w:r w:rsidRPr="000E3A95">
        <w:rPr>
          <w:rFonts w:ascii="Times New Roman" w:hAnsi="Times New Roman" w:cs="Times New Roman"/>
          <w:b/>
          <w:bCs/>
          <w:lang w:val="ru-RU"/>
        </w:rPr>
        <w:t>Цел</w:t>
      </w:r>
      <w:r w:rsidRPr="004C1FB3">
        <w:rPr>
          <w:rFonts w:ascii="Times New Roman" w:hAnsi="Times New Roman" w:cs="Times New Roman"/>
          <w:b/>
          <w:bCs/>
          <w:lang w:val="ru-RU"/>
        </w:rPr>
        <w:t>ь</w:t>
      </w:r>
      <w:r w:rsidRPr="000E3A95">
        <w:rPr>
          <w:rFonts w:ascii="Times New Roman" w:hAnsi="Times New Roman" w:cs="Times New Roman"/>
          <w:b/>
          <w:bCs/>
          <w:lang w:val="ru-RU"/>
        </w:rPr>
        <w:t xml:space="preserve"> работ</w:t>
      </w:r>
      <w:r w:rsidRPr="004C1FB3">
        <w:rPr>
          <w:rFonts w:ascii="Times New Roman" w:hAnsi="Times New Roman" w:cs="Times New Roman"/>
          <w:b/>
          <w:bCs/>
          <w:lang w:val="ru-RU"/>
        </w:rPr>
        <w:t xml:space="preserve">ы. </w:t>
      </w:r>
      <w:r w:rsidRPr="000E3A95">
        <w:rPr>
          <w:rFonts w:ascii="Times New Roman" w:hAnsi="Times New Roman" w:cs="Times New Roman"/>
          <w:lang w:val="ru-RU"/>
        </w:rPr>
        <w:t>Освоить практические навыки работы</w:t>
      </w:r>
      <w:r w:rsidRPr="004C1FB3">
        <w:rPr>
          <w:rFonts w:ascii="Times New Roman" w:hAnsi="Times New Roman" w:cs="Times New Roman"/>
          <w:lang w:val="ru-RU"/>
        </w:rPr>
        <w:t xml:space="preserve"> с </w:t>
      </w:r>
      <w:r w:rsidRPr="000E3A95">
        <w:rPr>
          <w:rFonts w:ascii="Times New Roman" w:hAnsi="Times New Roman" w:cs="Times New Roman"/>
          <w:lang w:val="ru-RU"/>
        </w:rPr>
        <w:t>метод</w:t>
      </w:r>
      <w:r w:rsidRPr="004C1FB3">
        <w:rPr>
          <w:rFonts w:ascii="Times New Roman" w:hAnsi="Times New Roman" w:cs="Times New Roman"/>
          <w:lang w:val="ru-RU"/>
        </w:rPr>
        <w:t xml:space="preserve">ами </w:t>
      </w:r>
      <w:r w:rsidRPr="000E3A95">
        <w:rPr>
          <w:rFonts w:ascii="Times New Roman" w:hAnsi="Times New Roman" w:cs="Times New Roman"/>
          <w:lang w:val="ru-RU"/>
        </w:rPr>
        <w:t>уменьшения размерности данных</w:t>
      </w:r>
      <w:r w:rsidRPr="004C1FB3">
        <w:rPr>
          <w:rFonts w:ascii="Times New Roman" w:hAnsi="Times New Roman" w:cs="Times New Roman"/>
          <w:lang w:val="ru-RU"/>
        </w:rPr>
        <w:t xml:space="preserve">, такими как </w:t>
      </w:r>
      <w:r w:rsidRPr="000E3A95">
        <w:rPr>
          <w:rFonts w:ascii="Times New Roman" w:hAnsi="Times New Roman" w:cs="Times New Roman"/>
        </w:rPr>
        <w:t>PCA</w:t>
      </w:r>
      <w:r w:rsidRPr="000E3A95">
        <w:rPr>
          <w:rFonts w:ascii="Times New Roman" w:hAnsi="Times New Roman" w:cs="Times New Roman"/>
          <w:lang w:val="ru-RU"/>
        </w:rPr>
        <w:t xml:space="preserve"> и </w:t>
      </w:r>
      <w:r w:rsidRPr="000E3A95">
        <w:rPr>
          <w:rFonts w:ascii="Times New Roman" w:hAnsi="Times New Roman" w:cs="Times New Roman"/>
        </w:rPr>
        <w:t>t</w:t>
      </w:r>
      <w:r w:rsidRPr="000E3A95">
        <w:rPr>
          <w:rFonts w:ascii="Times New Roman" w:hAnsi="Times New Roman" w:cs="Times New Roman"/>
          <w:lang w:val="ru-RU"/>
        </w:rPr>
        <w:t>-</w:t>
      </w:r>
      <w:r w:rsidRPr="000E3A95">
        <w:rPr>
          <w:rFonts w:ascii="Times New Roman" w:hAnsi="Times New Roman" w:cs="Times New Roman"/>
        </w:rPr>
        <w:t>SNE</w:t>
      </w:r>
      <w:r w:rsidRPr="004C1FB3">
        <w:rPr>
          <w:rFonts w:ascii="Times New Roman" w:hAnsi="Times New Roman" w:cs="Times New Roman"/>
          <w:lang w:val="ru-RU"/>
        </w:rPr>
        <w:t>, а также интерпретации их результатов.</w:t>
      </w:r>
    </w:p>
    <w:p w14:paraId="690AE4D1" w14:textId="77777777" w:rsidR="000E3A95" w:rsidRPr="000E3A95" w:rsidRDefault="000E3A95" w:rsidP="000E3A95">
      <w:pPr>
        <w:spacing w:line="276" w:lineRule="auto"/>
        <w:ind w:firstLine="360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b/>
          <w:bCs/>
          <w:lang w:val="ru-RU"/>
        </w:rPr>
        <w:t>Уменьшение размерности данных</w:t>
      </w:r>
      <w:r w:rsidRPr="004C1FB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C1FB3">
        <w:rPr>
          <w:rFonts w:ascii="Times New Roman" w:hAnsi="Times New Roman" w:cs="Times New Roman"/>
          <w:lang w:val="ru-RU"/>
        </w:rPr>
        <w:t xml:space="preserve">– </w:t>
      </w:r>
      <w:r w:rsidRPr="000E3A95">
        <w:rPr>
          <w:rFonts w:ascii="Times New Roman" w:hAnsi="Times New Roman" w:cs="Times New Roman"/>
          <w:lang w:val="ru-RU"/>
        </w:rPr>
        <w:t>это подход к упрощению сложных наборов данных путем сокращения количества переменных при сохранении наиболее важной информации. Это позволяет облегчить обработку, анализ и визуализацию данных.</w:t>
      </w:r>
    </w:p>
    <w:p w14:paraId="61F9260D" w14:textId="77777777" w:rsidR="000E3A95" w:rsidRPr="000E3A95" w:rsidRDefault="000E3A95" w:rsidP="000E3A95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lang w:val="ru-RU"/>
        </w:rPr>
      </w:pPr>
      <w:r w:rsidRPr="000E3A95">
        <w:rPr>
          <w:rFonts w:ascii="Times New Roman" w:hAnsi="Times New Roman" w:cs="Times New Roman"/>
          <w:b/>
          <w:bCs/>
          <w:lang w:val="ru-RU"/>
        </w:rPr>
        <w:t>Метод главных компонент (</w:t>
      </w:r>
      <w:r w:rsidRPr="000E3A95">
        <w:rPr>
          <w:rFonts w:ascii="Times New Roman" w:hAnsi="Times New Roman" w:cs="Times New Roman"/>
          <w:b/>
          <w:bCs/>
        </w:rPr>
        <w:t>PCA</w:t>
      </w:r>
      <w:r w:rsidRPr="000E3A95">
        <w:rPr>
          <w:rFonts w:ascii="Times New Roman" w:hAnsi="Times New Roman" w:cs="Times New Roman"/>
          <w:b/>
          <w:bCs/>
          <w:lang w:val="ru-RU"/>
        </w:rPr>
        <w:t>)</w:t>
      </w:r>
      <w:r w:rsidRPr="004C1FB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C1FB3">
        <w:rPr>
          <w:rFonts w:ascii="Times New Roman" w:hAnsi="Times New Roman" w:cs="Times New Roman"/>
          <w:lang w:val="ru-RU"/>
        </w:rPr>
        <w:t xml:space="preserve">– </w:t>
      </w:r>
      <w:r w:rsidRPr="000E3A95">
        <w:rPr>
          <w:rFonts w:ascii="Times New Roman" w:hAnsi="Times New Roman" w:cs="Times New Roman"/>
          <w:lang w:val="ru-RU"/>
        </w:rPr>
        <w:t>это линейный метод уменьшения размерности, который ищет направления максимальной дисперсии в данных. Он преобразует исходные переменные в новый набор некоррелированных переменных, называемых главными компонентами.</w:t>
      </w:r>
    </w:p>
    <w:p w14:paraId="2E35B1CA" w14:textId="77777777" w:rsidR="000E3A95" w:rsidRPr="003B680A" w:rsidRDefault="000E3A95" w:rsidP="000E3A95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lang w:val="ru-RU"/>
        </w:rPr>
      </w:pPr>
      <w:r w:rsidRPr="000E3A95">
        <w:rPr>
          <w:rFonts w:ascii="Times New Roman" w:hAnsi="Times New Roman" w:cs="Times New Roman"/>
          <w:b/>
          <w:bCs/>
        </w:rPr>
        <w:t>t</w:t>
      </w:r>
      <w:r w:rsidRPr="000E3A95">
        <w:rPr>
          <w:rFonts w:ascii="Times New Roman" w:hAnsi="Times New Roman" w:cs="Times New Roman"/>
          <w:b/>
          <w:bCs/>
          <w:lang w:val="ru-RU"/>
        </w:rPr>
        <w:t>-</w:t>
      </w:r>
      <w:r w:rsidRPr="000E3A95">
        <w:rPr>
          <w:rFonts w:ascii="Times New Roman" w:hAnsi="Times New Roman" w:cs="Times New Roman"/>
          <w:b/>
          <w:bCs/>
        </w:rPr>
        <w:t>SNE</w:t>
      </w:r>
      <w:r w:rsidRPr="000E3A95">
        <w:rPr>
          <w:rFonts w:ascii="Times New Roman" w:hAnsi="Times New Roman" w:cs="Times New Roman"/>
          <w:b/>
          <w:bCs/>
          <w:lang w:val="ru-RU"/>
        </w:rPr>
        <w:t xml:space="preserve"> (</w:t>
      </w:r>
      <w:r w:rsidRPr="000E3A95">
        <w:rPr>
          <w:rFonts w:ascii="Times New Roman" w:hAnsi="Times New Roman" w:cs="Times New Roman"/>
          <w:b/>
          <w:bCs/>
        </w:rPr>
        <w:t>t</w:t>
      </w:r>
      <w:r w:rsidRPr="000E3A95">
        <w:rPr>
          <w:rFonts w:ascii="Times New Roman" w:hAnsi="Times New Roman" w:cs="Times New Roman"/>
          <w:b/>
          <w:bCs/>
          <w:lang w:val="ru-RU"/>
        </w:rPr>
        <w:t>-</w:t>
      </w:r>
      <w:r w:rsidRPr="000E3A95">
        <w:rPr>
          <w:rFonts w:ascii="Times New Roman" w:hAnsi="Times New Roman" w:cs="Times New Roman"/>
          <w:b/>
          <w:bCs/>
        </w:rPr>
        <w:t>distributed</w:t>
      </w:r>
      <w:r w:rsidRPr="000E3A95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0E3A95">
        <w:rPr>
          <w:rFonts w:ascii="Times New Roman" w:hAnsi="Times New Roman" w:cs="Times New Roman"/>
          <w:b/>
          <w:bCs/>
        </w:rPr>
        <w:t>Stochastic</w:t>
      </w:r>
      <w:r w:rsidRPr="000E3A95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0E3A95">
        <w:rPr>
          <w:rFonts w:ascii="Times New Roman" w:hAnsi="Times New Roman" w:cs="Times New Roman"/>
          <w:b/>
          <w:bCs/>
        </w:rPr>
        <w:t>Neighbor</w:t>
      </w:r>
      <w:r w:rsidRPr="000E3A95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0E3A95">
        <w:rPr>
          <w:rFonts w:ascii="Times New Roman" w:hAnsi="Times New Roman" w:cs="Times New Roman"/>
          <w:b/>
          <w:bCs/>
        </w:rPr>
        <w:t>Embedding</w:t>
      </w:r>
      <w:r w:rsidRPr="000E3A95">
        <w:rPr>
          <w:rFonts w:ascii="Times New Roman" w:hAnsi="Times New Roman" w:cs="Times New Roman"/>
          <w:b/>
          <w:bCs/>
          <w:lang w:val="ru-RU"/>
        </w:rPr>
        <w:t>)</w:t>
      </w:r>
      <w:r w:rsidRPr="004C1FB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C1FB3">
        <w:rPr>
          <w:rFonts w:ascii="Times New Roman" w:hAnsi="Times New Roman" w:cs="Times New Roman"/>
          <w:lang w:val="ru-RU"/>
        </w:rPr>
        <w:t xml:space="preserve">– </w:t>
      </w:r>
      <w:r w:rsidRPr="000E3A95">
        <w:rPr>
          <w:rFonts w:ascii="Times New Roman" w:hAnsi="Times New Roman" w:cs="Times New Roman"/>
          <w:lang w:val="ru-RU"/>
        </w:rPr>
        <w:t xml:space="preserve">это нелинейный метод уменьшения размерности, который особенно эффективен для визуализации </w:t>
      </w:r>
      <w:proofErr w:type="spellStart"/>
      <w:r w:rsidRPr="000E3A95">
        <w:rPr>
          <w:rFonts w:ascii="Times New Roman" w:hAnsi="Times New Roman" w:cs="Times New Roman"/>
          <w:lang w:val="ru-RU"/>
        </w:rPr>
        <w:t>высокоразмерных</w:t>
      </w:r>
      <w:proofErr w:type="spellEnd"/>
      <w:r w:rsidRPr="000E3A95">
        <w:rPr>
          <w:rFonts w:ascii="Times New Roman" w:hAnsi="Times New Roman" w:cs="Times New Roman"/>
          <w:lang w:val="ru-RU"/>
        </w:rPr>
        <w:t xml:space="preserve"> данных. Он стремится сохранить локальную структуру данных, уделяя особое внимание сохранению близости между точками в пространстве меньшей размерности.</w:t>
      </w:r>
    </w:p>
    <w:p w14:paraId="5CF26FE4" w14:textId="77777777" w:rsidR="000E3A95" w:rsidRPr="000E3A95" w:rsidRDefault="000E3A95" w:rsidP="000E3A95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0E3A95">
        <w:rPr>
          <w:rFonts w:ascii="Times New Roman" w:hAnsi="Times New Roman" w:cs="Times New Roman"/>
          <w:b/>
          <w:bCs/>
        </w:rPr>
        <w:t>Задание</w:t>
      </w:r>
      <w:proofErr w:type="spellEnd"/>
      <w:r w:rsidR="00780F36">
        <w:rPr>
          <w:rFonts w:ascii="Times New Roman" w:hAnsi="Times New Roman" w:cs="Times New Roman"/>
          <w:b/>
          <w:bCs/>
        </w:rPr>
        <w:t>:</w:t>
      </w:r>
    </w:p>
    <w:p w14:paraId="5BBB720A" w14:textId="598B54E8" w:rsidR="000E3A95" w:rsidRPr="000E3A95" w:rsidRDefault="000E3A95" w:rsidP="000E3A9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 xml:space="preserve">Сбор и предобработка данных: </w:t>
      </w:r>
      <w:r w:rsidRPr="000E3A95">
        <w:rPr>
          <w:rFonts w:ascii="Times New Roman" w:hAnsi="Times New Roman" w:cs="Times New Roman"/>
        </w:rPr>
        <w:t>a</w:t>
      </w:r>
      <w:r w:rsidRPr="000E3A95">
        <w:rPr>
          <w:rFonts w:ascii="Times New Roman" w:hAnsi="Times New Roman" w:cs="Times New Roman"/>
          <w:lang w:val="ru-RU"/>
        </w:rPr>
        <w:t xml:space="preserve">) Загрузить данные </w:t>
      </w:r>
      <w:r w:rsidR="006E2B6A">
        <w:rPr>
          <w:rFonts w:ascii="Times New Roman" w:hAnsi="Times New Roman" w:cs="Times New Roman"/>
          <w:lang w:val="ru-RU"/>
        </w:rPr>
        <w:t xml:space="preserve">о жанрах музыки </w:t>
      </w:r>
      <w:hyperlink r:id="rId5" w:history="1">
        <w:r w:rsidR="006E2B6A" w:rsidRPr="006E2B6A">
          <w:rPr>
            <w:rStyle w:val="a3"/>
            <w:rFonts w:ascii="Times New Roman" w:hAnsi="Times New Roman" w:cs="Times New Roman"/>
            <w:lang w:val="ru-RU"/>
          </w:rPr>
          <w:t>(</w:t>
        </w:r>
        <w:proofErr w:type="spellStart"/>
        <w:r w:rsidR="006E2B6A" w:rsidRPr="006E2B6A">
          <w:rPr>
            <w:rStyle w:val="a3"/>
            <w:rFonts w:ascii="Times New Roman" w:hAnsi="Times New Roman" w:cs="Times New Roman"/>
            <w:lang w:val="ru-RU"/>
          </w:rPr>
          <w:t>Prediction</w:t>
        </w:r>
        <w:proofErr w:type="spellEnd"/>
        <w:r w:rsidR="006E2B6A" w:rsidRPr="006E2B6A">
          <w:rPr>
            <w:rStyle w:val="a3"/>
            <w:rFonts w:ascii="Times New Roman" w:hAnsi="Times New Roman" w:cs="Times New Roman"/>
            <w:lang w:val="ru-RU"/>
          </w:rPr>
          <w:t xml:space="preserve"> </w:t>
        </w:r>
        <w:proofErr w:type="spellStart"/>
        <w:r w:rsidR="006E2B6A" w:rsidRPr="006E2B6A">
          <w:rPr>
            <w:rStyle w:val="a3"/>
            <w:rFonts w:ascii="Times New Roman" w:hAnsi="Times New Roman" w:cs="Times New Roman"/>
            <w:lang w:val="ru-RU"/>
          </w:rPr>
          <w:t>of</w:t>
        </w:r>
        <w:proofErr w:type="spellEnd"/>
        <w:r w:rsidR="006E2B6A" w:rsidRPr="006E2B6A">
          <w:rPr>
            <w:rStyle w:val="a3"/>
            <w:rFonts w:ascii="Times New Roman" w:hAnsi="Times New Roman" w:cs="Times New Roman"/>
            <w:lang w:val="ru-RU"/>
          </w:rPr>
          <w:t xml:space="preserve"> </w:t>
        </w:r>
        <w:proofErr w:type="spellStart"/>
        <w:r w:rsidR="006E2B6A" w:rsidRPr="006E2B6A">
          <w:rPr>
            <w:rStyle w:val="a3"/>
            <w:rFonts w:ascii="Times New Roman" w:hAnsi="Times New Roman" w:cs="Times New Roman"/>
            <w:lang w:val="ru-RU"/>
          </w:rPr>
          <w:t>music</w:t>
        </w:r>
        <w:proofErr w:type="spellEnd"/>
        <w:r w:rsidR="006E2B6A" w:rsidRPr="006E2B6A">
          <w:rPr>
            <w:rStyle w:val="a3"/>
            <w:rFonts w:ascii="Times New Roman" w:hAnsi="Times New Roman" w:cs="Times New Roman"/>
            <w:lang w:val="ru-RU"/>
          </w:rPr>
          <w:t xml:space="preserve"> </w:t>
        </w:r>
        <w:proofErr w:type="spellStart"/>
        <w:r w:rsidR="006E2B6A" w:rsidRPr="006E2B6A">
          <w:rPr>
            <w:rStyle w:val="a3"/>
            <w:rFonts w:ascii="Times New Roman" w:hAnsi="Times New Roman" w:cs="Times New Roman"/>
            <w:lang w:val="ru-RU"/>
          </w:rPr>
          <w:t>genre</w:t>
        </w:r>
        <w:proofErr w:type="spellEnd"/>
        <w:r w:rsidR="006E2B6A" w:rsidRPr="006E2B6A">
          <w:rPr>
            <w:rStyle w:val="a3"/>
            <w:rFonts w:ascii="Times New Roman" w:hAnsi="Times New Roman" w:cs="Times New Roman"/>
            <w:lang w:val="ru-RU"/>
          </w:rPr>
          <w:t>)</w:t>
        </w:r>
      </w:hyperlink>
      <w:r w:rsidRPr="000E3A95">
        <w:rPr>
          <w:rFonts w:ascii="Times New Roman" w:hAnsi="Times New Roman" w:cs="Times New Roman"/>
          <w:lang w:val="ru-RU"/>
        </w:rPr>
        <w:t xml:space="preserve">. </w:t>
      </w:r>
      <w:r w:rsidRPr="000E3A95">
        <w:rPr>
          <w:rFonts w:ascii="Times New Roman" w:hAnsi="Times New Roman" w:cs="Times New Roman"/>
        </w:rPr>
        <w:t>b</w:t>
      </w:r>
      <w:r w:rsidRPr="000E3A95">
        <w:rPr>
          <w:rFonts w:ascii="Times New Roman" w:hAnsi="Times New Roman" w:cs="Times New Roman"/>
          <w:lang w:val="ru-RU"/>
        </w:rPr>
        <w:t xml:space="preserve">) Провести предварительную обработку данных: </w:t>
      </w:r>
    </w:p>
    <w:p w14:paraId="0C0C3AA7" w14:textId="3EB66CEA" w:rsidR="000E3A95" w:rsidRPr="006E2B6A" w:rsidRDefault="000E3A95" w:rsidP="006E2B6A">
      <w:pPr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>Заменить нечисловые данные на числовые (создать шкалу соответствия)</w:t>
      </w:r>
      <w:r w:rsidRPr="004C1FB3">
        <w:rPr>
          <w:rFonts w:ascii="Times New Roman" w:hAnsi="Times New Roman" w:cs="Times New Roman"/>
          <w:lang w:val="ru-RU"/>
        </w:rPr>
        <w:t>;</w:t>
      </w:r>
    </w:p>
    <w:p w14:paraId="4C32D150" w14:textId="77777777" w:rsidR="000E3A95" w:rsidRPr="000E3A95" w:rsidRDefault="000E3A95" w:rsidP="000E3A95">
      <w:pPr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>Удалить переменные с нулевой дисперсией</w:t>
      </w:r>
      <w:r w:rsidRPr="004C1FB3">
        <w:rPr>
          <w:rFonts w:ascii="Times New Roman" w:hAnsi="Times New Roman" w:cs="Times New Roman"/>
          <w:lang w:val="ru-RU"/>
        </w:rPr>
        <w:t>;</w:t>
      </w:r>
    </w:p>
    <w:p w14:paraId="5494D030" w14:textId="5F1DBEEF" w:rsidR="000E3A95" w:rsidRPr="000E3A95" w:rsidRDefault="000E3A95" w:rsidP="000E3A95">
      <w:pPr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 xml:space="preserve">Оставить </w:t>
      </w:r>
      <w:proofErr w:type="gramStart"/>
      <w:r w:rsidRPr="000E3A95">
        <w:rPr>
          <w:rFonts w:ascii="Times New Roman" w:hAnsi="Times New Roman" w:cs="Times New Roman"/>
          <w:lang w:val="ru-RU"/>
        </w:rPr>
        <w:t>10-12</w:t>
      </w:r>
      <w:proofErr w:type="gramEnd"/>
      <w:r w:rsidRPr="000E3A95">
        <w:rPr>
          <w:rFonts w:ascii="Times New Roman" w:hAnsi="Times New Roman" w:cs="Times New Roman"/>
          <w:lang w:val="ru-RU"/>
        </w:rPr>
        <w:t xml:space="preserve"> параметров. </w:t>
      </w:r>
      <w:r w:rsidRPr="000E3A95">
        <w:rPr>
          <w:rFonts w:ascii="Times New Roman" w:hAnsi="Times New Roman" w:cs="Times New Roman"/>
        </w:rPr>
        <w:t>c</w:t>
      </w:r>
      <w:r w:rsidRPr="000E3A95">
        <w:rPr>
          <w:rFonts w:ascii="Times New Roman" w:hAnsi="Times New Roman" w:cs="Times New Roman"/>
          <w:lang w:val="ru-RU"/>
        </w:rPr>
        <w:t xml:space="preserve">) Построить корреляционную матрицу и дать интерпретацию выявленным зависимостям. </w:t>
      </w:r>
      <w:r w:rsidRPr="000E3A95">
        <w:rPr>
          <w:rFonts w:ascii="Times New Roman" w:hAnsi="Times New Roman" w:cs="Times New Roman"/>
        </w:rPr>
        <w:t>d</w:t>
      </w:r>
      <w:r w:rsidRPr="000E3A95">
        <w:rPr>
          <w:rFonts w:ascii="Times New Roman" w:hAnsi="Times New Roman" w:cs="Times New Roman"/>
          <w:lang w:val="ru-RU"/>
        </w:rPr>
        <w:t>) Построить график каменистой осыпи.</w:t>
      </w:r>
    </w:p>
    <w:p w14:paraId="6C03B161" w14:textId="77777777" w:rsidR="000E3A95" w:rsidRPr="000E3A95" w:rsidRDefault="000E3A95" w:rsidP="000E3A9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 xml:space="preserve">Реализация и применение </w:t>
      </w:r>
      <w:r w:rsidRPr="000E3A95">
        <w:rPr>
          <w:rFonts w:ascii="Times New Roman" w:hAnsi="Times New Roman" w:cs="Times New Roman"/>
        </w:rPr>
        <w:t>PCA</w:t>
      </w:r>
      <w:r w:rsidRPr="000E3A95">
        <w:rPr>
          <w:rFonts w:ascii="Times New Roman" w:hAnsi="Times New Roman" w:cs="Times New Roman"/>
          <w:lang w:val="ru-RU"/>
        </w:rPr>
        <w:t xml:space="preserve">: </w:t>
      </w:r>
      <w:r w:rsidRPr="000E3A95">
        <w:rPr>
          <w:rFonts w:ascii="Times New Roman" w:hAnsi="Times New Roman" w:cs="Times New Roman"/>
        </w:rPr>
        <w:t>a</w:t>
      </w:r>
      <w:r w:rsidRPr="000E3A95">
        <w:rPr>
          <w:rFonts w:ascii="Times New Roman" w:hAnsi="Times New Roman" w:cs="Times New Roman"/>
          <w:lang w:val="ru-RU"/>
        </w:rPr>
        <w:t xml:space="preserve">) Реализовать алгоритм </w:t>
      </w:r>
      <w:r w:rsidRPr="000E3A95">
        <w:rPr>
          <w:rFonts w:ascii="Times New Roman" w:hAnsi="Times New Roman" w:cs="Times New Roman"/>
        </w:rPr>
        <w:t>PCA</w:t>
      </w:r>
      <w:r w:rsidRPr="000E3A95">
        <w:rPr>
          <w:rFonts w:ascii="Times New Roman" w:hAnsi="Times New Roman" w:cs="Times New Roman"/>
          <w:lang w:val="ru-RU"/>
        </w:rPr>
        <w:t xml:space="preserve"> (можно использовать </w:t>
      </w:r>
      <w:hyperlink r:id="rId6" w:history="1">
        <w:proofErr w:type="spellStart"/>
        <w:r w:rsidRPr="000E3A95">
          <w:rPr>
            <w:rStyle w:val="a3"/>
            <w:rFonts w:ascii="Times New Roman" w:hAnsi="Times New Roman" w:cs="Times New Roman"/>
          </w:rPr>
          <w:t>sklearn</w:t>
        </w:r>
        <w:proofErr w:type="spellEnd"/>
        <w:r w:rsidRPr="000E3A95">
          <w:rPr>
            <w:rStyle w:val="a3"/>
            <w:rFonts w:ascii="Times New Roman" w:hAnsi="Times New Roman" w:cs="Times New Roman"/>
            <w:lang w:val="ru-RU"/>
          </w:rPr>
          <w:t>.</w:t>
        </w:r>
        <w:r w:rsidRPr="000E3A95">
          <w:rPr>
            <w:rStyle w:val="a3"/>
            <w:rFonts w:ascii="Times New Roman" w:hAnsi="Times New Roman" w:cs="Times New Roman"/>
          </w:rPr>
          <w:t>decomposition</w:t>
        </w:r>
        <w:r w:rsidRPr="000E3A95">
          <w:rPr>
            <w:rStyle w:val="a3"/>
            <w:rFonts w:ascii="Times New Roman" w:hAnsi="Times New Roman" w:cs="Times New Roman"/>
            <w:lang w:val="ru-RU"/>
          </w:rPr>
          <w:t>.</w:t>
        </w:r>
        <w:r w:rsidRPr="000E3A95">
          <w:rPr>
            <w:rStyle w:val="a3"/>
            <w:rFonts w:ascii="Times New Roman" w:hAnsi="Times New Roman" w:cs="Times New Roman"/>
          </w:rPr>
          <w:t>PCA</w:t>
        </w:r>
      </w:hyperlink>
      <w:r w:rsidRPr="000E3A95">
        <w:rPr>
          <w:rFonts w:ascii="Times New Roman" w:hAnsi="Times New Roman" w:cs="Times New Roman"/>
          <w:lang w:val="ru-RU"/>
        </w:rPr>
        <w:t xml:space="preserve">). </w:t>
      </w:r>
      <w:r w:rsidRPr="000E3A95">
        <w:rPr>
          <w:rFonts w:ascii="Times New Roman" w:hAnsi="Times New Roman" w:cs="Times New Roman"/>
        </w:rPr>
        <w:t>b</w:t>
      </w:r>
      <w:r w:rsidRPr="000E3A95">
        <w:rPr>
          <w:rFonts w:ascii="Times New Roman" w:hAnsi="Times New Roman" w:cs="Times New Roman"/>
          <w:lang w:val="ru-RU"/>
        </w:rPr>
        <w:t xml:space="preserve">) Вычислить объясненную дисперсию для каждой компоненты. </w:t>
      </w:r>
      <w:r w:rsidRPr="000E3A95">
        <w:rPr>
          <w:rFonts w:ascii="Times New Roman" w:hAnsi="Times New Roman" w:cs="Times New Roman"/>
        </w:rPr>
        <w:t>c</w:t>
      </w:r>
      <w:r w:rsidRPr="000E3A95">
        <w:rPr>
          <w:rFonts w:ascii="Times New Roman" w:hAnsi="Times New Roman" w:cs="Times New Roman"/>
          <w:lang w:val="ru-RU"/>
        </w:rPr>
        <w:t xml:space="preserve">) Вычислить процент объясненной дисперсии для первых </w:t>
      </w:r>
      <w:r w:rsidRPr="000E3A95">
        <w:rPr>
          <w:rFonts w:ascii="Times New Roman" w:hAnsi="Times New Roman" w:cs="Times New Roman"/>
        </w:rPr>
        <w:t>n</w:t>
      </w:r>
      <w:r w:rsidRPr="000E3A95">
        <w:rPr>
          <w:rFonts w:ascii="Times New Roman" w:hAnsi="Times New Roman" w:cs="Times New Roman"/>
          <w:lang w:val="ru-RU"/>
        </w:rPr>
        <w:t xml:space="preserve"> компонент. </w:t>
      </w:r>
      <w:r w:rsidRPr="000E3A95">
        <w:rPr>
          <w:rFonts w:ascii="Times New Roman" w:hAnsi="Times New Roman" w:cs="Times New Roman"/>
        </w:rPr>
        <w:t>d</w:t>
      </w:r>
      <w:r w:rsidRPr="000E3A95">
        <w:rPr>
          <w:rFonts w:ascii="Times New Roman" w:hAnsi="Times New Roman" w:cs="Times New Roman"/>
          <w:lang w:val="ru-RU"/>
        </w:rPr>
        <w:t>) Построить проекцию данных на новое пространство</w:t>
      </w:r>
      <w:r w:rsidRPr="004C1FB3">
        <w:rPr>
          <w:rFonts w:ascii="Times New Roman" w:hAnsi="Times New Roman" w:cs="Times New Roman"/>
          <w:lang w:val="ru-RU"/>
        </w:rPr>
        <w:t>;</w:t>
      </w:r>
    </w:p>
    <w:p w14:paraId="64B8BE50" w14:textId="77777777" w:rsidR="000E3A95" w:rsidRPr="000E3A95" w:rsidRDefault="000E3A95" w:rsidP="000E3A9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 xml:space="preserve">Реализация и применение </w:t>
      </w:r>
      <w:r w:rsidRPr="000E3A95">
        <w:rPr>
          <w:rFonts w:ascii="Times New Roman" w:hAnsi="Times New Roman" w:cs="Times New Roman"/>
        </w:rPr>
        <w:t>t</w:t>
      </w:r>
      <w:r w:rsidRPr="000E3A95">
        <w:rPr>
          <w:rFonts w:ascii="Times New Roman" w:hAnsi="Times New Roman" w:cs="Times New Roman"/>
          <w:lang w:val="ru-RU"/>
        </w:rPr>
        <w:t>-</w:t>
      </w:r>
      <w:r w:rsidRPr="000E3A95">
        <w:rPr>
          <w:rFonts w:ascii="Times New Roman" w:hAnsi="Times New Roman" w:cs="Times New Roman"/>
        </w:rPr>
        <w:t>SNE</w:t>
      </w:r>
      <w:r w:rsidRPr="000E3A95">
        <w:rPr>
          <w:rFonts w:ascii="Times New Roman" w:hAnsi="Times New Roman" w:cs="Times New Roman"/>
          <w:lang w:val="ru-RU"/>
        </w:rPr>
        <w:t xml:space="preserve">: </w:t>
      </w:r>
      <w:r w:rsidRPr="000E3A95">
        <w:rPr>
          <w:rFonts w:ascii="Times New Roman" w:hAnsi="Times New Roman" w:cs="Times New Roman"/>
        </w:rPr>
        <w:t>a</w:t>
      </w:r>
      <w:r w:rsidRPr="000E3A95">
        <w:rPr>
          <w:rFonts w:ascii="Times New Roman" w:hAnsi="Times New Roman" w:cs="Times New Roman"/>
          <w:lang w:val="ru-RU"/>
        </w:rPr>
        <w:t xml:space="preserve">) Реализовать алгоритм </w:t>
      </w:r>
      <w:r w:rsidRPr="000E3A95">
        <w:rPr>
          <w:rFonts w:ascii="Times New Roman" w:hAnsi="Times New Roman" w:cs="Times New Roman"/>
        </w:rPr>
        <w:t>t</w:t>
      </w:r>
      <w:r w:rsidRPr="000E3A95">
        <w:rPr>
          <w:rFonts w:ascii="Times New Roman" w:hAnsi="Times New Roman" w:cs="Times New Roman"/>
          <w:lang w:val="ru-RU"/>
        </w:rPr>
        <w:t>-</w:t>
      </w:r>
      <w:r w:rsidRPr="000E3A95">
        <w:rPr>
          <w:rFonts w:ascii="Times New Roman" w:hAnsi="Times New Roman" w:cs="Times New Roman"/>
        </w:rPr>
        <w:t>SNE</w:t>
      </w:r>
      <w:r w:rsidRPr="000E3A95">
        <w:rPr>
          <w:rFonts w:ascii="Times New Roman" w:hAnsi="Times New Roman" w:cs="Times New Roman"/>
          <w:lang w:val="ru-RU"/>
        </w:rPr>
        <w:t xml:space="preserve"> (можно использовать </w:t>
      </w:r>
      <w:hyperlink r:id="rId7" w:history="1">
        <w:proofErr w:type="spellStart"/>
        <w:r w:rsidRPr="000E3A95">
          <w:rPr>
            <w:rStyle w:val="a3"/>
            <w:rFonts w:ascii="Times New Roman" w:hAnsi="Times New Roman" w:cs="Times New Roman"/>
          </w:rPr>
          <w:t>sklearn</w:t>
        </w:r>
        <w:proofErr w:type="spellEnd"/>
        <w:r w:rsidRPr="000E3A95">
          <w:rPr>
            <w:rStyle w:val="a3"/>
            <w:rFonts w:ascii="Times New Roman" w:hAnsi="Times New Roman" w:cs="Times New Roman"/>
            <w:lang w:val="ru-RU"/>
          </w:rPr>
          <w:t>.</w:t>
        </w:r>
        <w:r w:rsidRPr="000E3A95">
          <w:rPr>
            <w:rStyle w:val="a3"/>
            <w:rFonts w:ascii="Times New Roman" w:hAnsi="Times New Roman" w:cs="Times New Roman"/>
          </w:rPr>
          <w:t>manifold</w:t>
        </w:r>
        <w:r w:rsidRPr="000E3A95">
          <w:rPr>
            <w:rStyle w:val="a3"/>
            <w:rFonts w:ascii="Times New Roman" w:hAnsi="Times New Roman" w:cs="Times New Roman"/>
            <w:lang w:val="ru-RU"/>
          </w:rPr>
          <w:t>.</w:t>
        </w:r>
        <w:r w:rsidRPr="000E3A95">
          <w:rPr>
            <w:rStyle w:val="a3"/>
            <w:rFonts w:ascii="Times New Roman" w:hAnsi="Times New Roman" w:cs="Times New Roman"/>
          </w:rPr>
          <w:t>TSNE</w:t>
        </w:r>
      </w:hyperlink>
      <w:r w:rsidRPr="000E3A95">
        <w:rPr>
          <w:rFonts w:ascii="Times New Roman" w:hAnsi="Times New Roman" w:cs="Times New Roman"/>
          <w:lang w:val="ru-RU"/>
        </w:rPr>
        <w:t xml:space="preserve">). </w:t>
      </w:r>
      <w:r w:rsidRPr="000E3A95">
        <w:rPr>
          <w:rFonts w:ascii="Times New Roman" w:hAnsi="Times New Roman" w:cs="Times New Roman"/>
        </w:rPr>
        <w:t>b</w:t>
      </w:r>
      <w:r w:rsidRPr="000E3A95">
        <w:rPr>
          <w:rFonts w:ascii="Times New Roman" w:hAnsi="Times New Roman" w:cs="Times New Roman"/>
          <w:lang w:val="ru-RU"/>
        </w:rPr>
        <w:t xml:space="preserve">) Применить </w:t>
      </w:r>
      <w:r w:rsidRPr="000E3A95">
        <w:rPr>
          <w:rFonts w:ascii="Times New Roman" w:hAnsi="Times New Roman" w:cs="Times New Roman"/>
        </w:rPr>
        <w:t>t</w:t>
      </w:r>
      <w:r w:rsidRPr="000E3A95">
        <w:rPr>
          <w:rFonts w:ascii="Times New Roman" w:hAnsi="Times New Roman" w:cs="Times New Roman"/>
          <w:lang w:val="ru-RU"/>
        </w:rPr>
        <w:t>-</w:t>
      </w:r>
      <w:r w:rsidRPr="000E3A95">
        <w:rPr>
          <w:rFonts w:ascii="Times New Roman" w:hAnsi="Times New Roman" w:cs="Times New Roman"/>
        </w:rPr>
        <w:t>SNE</w:t>
      </w:r>
      <w:r w:rsidRPr="000E3A95">
        <w:rPr>
          <w:rFonts w:ascii="Times New Roman" w:hAnsi="Times New Roman" w:cs="Times New Roman"/>
          <w:lang w:val="ru-RU"/>
        </w:rPr>
        <w:t xml:space="preserve"> с разными значениями </w:t>
      </w:r>
      <w:proofErr w:type="spellStart"/>
      <w:r w:rsidRPr="000E3A95">
        <w:rPr>
          <w:rFonts w:ascii="Times New Roman" w:hAnsi="Times New Roman" w:cs="Times New Roman"/>
          <w:lang w:val="ru-RU"/>
        </w:rPr>
        <w:t>перплексии</w:t>
      </w:r>
      <w:proofErr w:type="spellEnd"/>
      <w:r w:rsidRPr="000E3A95">
        <w:rPr>
          <w:rFonts w:ascii="Times New Roman" w:hAnsi="Times New Roman" w:cs="Times New Roman"/>
          <w:lang w:val="ru-RU"/>
        </w:rPr>
        <w:t xml:space="preserve">. </w:t>
      </w:r>
      <w:r w:rsidRPr="000E3A95">
        <w:rPr>
          <w:rFonts w:ascii="Times New Roman" w:hAnsi="Times New Roman" w:cs="Times New Roman"/>
        </w:rPr>
        <w:t>c</w:t>
      </w:r>
      <w:r w:rsidRPr="000E3A95">
        <w:rPr>
          <w:rFonts w:ascii="Times New Roman" w:hAnsi="Times New Roman" w:cs="Times New Roman"/>
          <w:lang w:val="ru-RU"/>
        </w:rPr>
        <w:t>) Визуализировать результаты</w:t>
      </w:r>
      <w:r w:rsidRPr="004C1FB3">
        <w:rPr>
          <w:rFonts w:ascii="Times New Roman" w:hAnsi="Times New Roman" w:cs="Times New Roman"/>
          <w:lang w:val="ru-RU"/>
        </w:rPr>
        <w:t>;</w:t>
      </w:r>
    </w:p>
    <w:p w14:paraId="15F8B545" w14:textId="66A32EDA" w:rsidR="006E2B6A" w:rsidRPr="00BB1B35" w:rsidRDefault="000E3A95" w:rsidP="006E2B6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 xml:space="preserve">Сравнительный анализ: </w:t>
      </w:r>
      <w:r w:rsidRPr="000E3A95">
        <w:rPr>
          <w:rFonts w:ascii="Times New Roman" w:hAnsi="Times New Roman" w:cs="Times New Roman"/>
        </w:rPr>
        <w:t>a</w:t>
      </w:r>
      <w:r w:rsidRPr="000E3A95">
        <w:rPr>
          <w:rFonts w:ascii="Times New Roman" w:hAnsi="Times New Roman" w:cs="Times New Roman"/>
          <w:lang w:val="ru-RU"/>
        </w:rPr>
        <w:t xml:space="preserve">) Сравнить результаты </w:t>
      </w:r>
      <w:r w:rsidRPr="000E3A95">
        <w:rPr>
          <w:rFonts w:ascii="Times New Roman" w:hAnsi="Times New Roman" w:cs="Times New Roman"/>
        </w:rPr>
        <w:t>PCA</w:t>
      </w:r>
      <w:r w:rsidRPr="000E3A95">
        <w:rPr>
          <w:rFonts w:ascii="Times New Roman" w:hAnsi="Times New Roman" w:cs="Times New Roman"/>
          <w:lang w:val="ru-RU"/>
        </w:rPr>
        <w:t xml:space="preserve"> и </w:t>
      </w:r>
      <w:r w:rsidRPr="000E3A95">
        <w:rPr>
          <w:rFonts w:ascii="Times New Roman" w:hAnsi="Times New Roman" w:cs="Times New Roman"/>
        </w:rPr>
        <w:t>t</w:t>
      </w:r>
      <w:r w:rsidRPr="000E3A95">
        <w:rPr>
          <w:rFonts w:ascii="Times New Roman" w:hAnsi="Times New Roman" w:cs="Times New Roman"/>
          <w:lang w:val="ru-RU"/>
        </w:rPr>
        <w:t>-</w:t>
      </w:r>
      <w:r w:rsidRPr="000E3A95">
        <w:rPr>
          <w:rFonts w:ascii="Times New Roman" w:hAnsi="Times New Roman" w:cs="Times New Roman"/>
        </w:rPr>
        <w:t>SNE</w:t>
      </w:r>
      <w:r w:rsidRPr="000E3A95">
        <w:rPr>
          <w:rFonts w:ascii="Times New Roman" w:hAnsi="Times New Roman" w:cs="Times New Roman"/>
          <w:lang w:val="ru-RU"/>
        </w:rPr>
        <w:t xml:space="preserve"> на исследуемых данных. </w:t>
      </w:r>
      <w:r w:rsidRPr="000E3A95">
        <w:rPr>
          <w:rFonts w:ascii="Times New Roman" w:hAnsi="Times New Roman" w:cs="Times New Roman"/>
        </w:rPr>
        <w:t>b</w:t>
      </w:r>
      <w:r w:rsidRPr="000E3A95">
        <w:rPr>
          <w:rFonts w:ascii="Times New Roman" w:hAnsi="Times New Roman" w:cs="Times New Roman"/>
          <w:lang w:val="ru-RU"/>
        </w:rPr>
        <w:t>) Проанализировать преимущества и недостатки каждого метода в контексте ваших данных.</w:t>
      </w:r>
    </w:p>
    <w:p w14:paraId="5CC142EF" w14:textId="77777777" w:rsidR="006E2B6A" w:rsidRPr="006E2B6A" w:rsidRDefault="006E2B6A" w:rsidP="006E2B6A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600707AC" w14:textId="77777777" w:rsidR="000E3A95" w:rsidRPr="000E3A95" w:rsidRDefault="000E3A95" w:rsidP="000E3A95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0E3A95">
        <w:rPr>
          <w:rFonts w:ascii="Times New Roman" w:hAnsi="Times New Roman" w:cs="Times New Roman"/>
          <w:b/>
          <w:bCs/>
        </w:rPr>
        <w:t>Требования</w:t>
      </w:r>
      <w:proofErr w:type="spellEnd"/>
      <w:r w:rsidRPr="000E3A95">
        <w:rPr>
          <w:rFonts w:ascii="Times New Roman" w:hAnsi="Times New Roman" w:cs="Times New Roman"/>
          <w:b/>
          <w:bCs/>
        </w:rPr>
        <w:t xml:space="preserve"> к </w:t>
      </w:r>
      <w:proofErr w:type="spellStart"/>
      <w:r w:rsidRPr="000E3A95">
        <w:rPr>
          <w:rFonts w:ascii="Times New Roman" w:hAnsi="Times New Roman" w:cs="Times New Roman"/>
          <w:b/>
          <w:bCs/>
        </w:rPr>
        <w:t>отчету</w:t>
      </w:r>
      <w:proofErr w:type="spellEnd"/>
      <w:r w:rsidR="00780F36">
        <w:rPr>
          <w:rFonts w:ascii="Times New Roman" w:hAnsi="Times New Roman" w:cs="Times New Roman"/>
          <w:b/>
          <w:bCs/>
        </w:rPr>
        <w:t>:</w:t>
      </w:r>
    </w:p>
    <w:p w14:paraId="08BE3C69" w14:textId="745FAA1B" w:rsidR="000E3A95" w:rsidRPr="000E3A95" w:rsidRDefault="000E3A95" w:rsidP="000E3A9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>Титульный лист</w:t>
      </w:r>
      <w:r w:rsidRPr="004C1FB3">
        <w:rPr>
          <w:rFonts w:ascii="Times New Roman" w:hAnsi="Times New Roman" w:cs="Times New Roman"/>
          <w:lang w:val="ru-RU"/>
        </w:rPr>
        <w:t>;</w:t>
      </w:r>
    </w:p>
    <w:p w14:paraId="05204358" w14:textId="77777777" w:rsidR="000E3A95" w:rsidRPr="000E3A95" w:rsidRDefault="000E3A95" w:rsidP="000E3A9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>Введение с описанием целей и задач работы</w:t>
      </w:r>
      <w:r w:rsidRPr="004C1FB3">
        <w:rPr>
          <w:rFonts w:ascii="Times New Roman" w:hAnsi="Times New Roman" w:cs="Times New Roman"/>
          <w:lang w:val="ru-RU"/>
        </w:rPr>
        <w:t>;</w:t>
      </w:r>
    </w:p>
    <w:p w14:paraId="41C4271D" w14:textId="77777777" w:rsidR="000E3A95" w:rsidRPr="000E3A95" w:rsidRDefault="000E3A95" w:rsidP="000E3A9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>Описание исходных данных и процесса их предобработки</w:t>
      </w:r>
      <w:r w:rsidRPr="004C1FB3">
        <w:rPr>
          <w:rFonts w:ascii="Times New Roman" w:hAnsi="Times New Roman" w:cs="Times New Roman"/>
          <w:lang w:val="ru-RU"/>
        </w:rPr>
        <w:t>;</w:t>
      </w:r>
    </w:p>
    <w:p w14:paraId="1D1D5A74" w14:textId="77777777" w:rsidR="000E3A95" w:rsidRPr="000E3A95" w:rsidRDefault="000E3A95" w:rsidP="000E3A9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lastRenderedPageBreak/>
        <w:t xml:space="preserve">Описание реализации и результатов применения </w:t>
      </w:r>
      <w:r w:rsidRPr="000E3A95">
        <w:rPr>
          <w:rFonts w:ascii="Times New Roman" w:hAnsi="Times New Roman" w:cs="Times New Roman"/>
        </w:rPr>
        <w:t>PCA</w:t>
      </w:r>
      <w:r w:rsidRPr="000E3A95">
        <w:rPr>
          <w:rFonts w:ascii="Times New Roman" w:hAnsi="Times New Roman" w:cs="Times New Roman"/>
          <w:lang w:val="ru-RU"/>
        </w:rPr>
        <w:t xml:space="preserve">: </w:t>
      </w:r>
    </w:p>
    <w:p w14:paraId="0A23E298" w14:textId="77777777" w:rsidR="000E3A95" w:rsidRPr="000E3A95" w:rsidRDefault="000E3A95" w:rsidP="000E3A95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0E3A95">
        <w:rPr>
          <w:rFonts w:ascii="Times New Roman" w:hAnsi="Times New Roman" w:cs="Times New Roman"/>
        </w:rPr>
        <w:t>График</w:t>
      </w:r>
      <w:proofErr w:type="spellEnd"/>
      <w:r w:rsidRPr="000E3A95">
        <w:rPr>
          <w:rFonts w:ascii="Times New Roman" w:hAnsi="Times New Roman" w:cs="Times New Roman"/>
        </w:rPr>
        <w:t xml:space="preserve"> </w:t>
      </w:r>
      <w:proofErr w:type="spellStart"/>
      <w:r w:rsidRPr="000E3A95">
        <w:rPr>
          <w:rFonts w:ascii="Times New Roman" w:hAnsi="Times New Roman" w:cs="Times New Roman"/>
        </w:rPr>
        <w:t>объясненной</w:t>
      </w:r>
      <w:proofErr w:type="spellEnd"/>
      <w:r w:rsidRPr="000E3A9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E3A95">
        <w:rPr>
          <w:rFonts w:ascii="Times New Roman" w:hAnsi="Times New Roman" w:cs="Times New Roman"/>
        </w:rPr>
        <w:t>дисперсии</w:t>
      </w:r>
      <w:proofErr w:type="spellEnd"/>
      <w:r w:rsidRPr="004C1FB3">
        <w:rPr>
          <w:rFonts w:ascii="Times New Roman" w:hAnsi="Times New Roman" w:cs="Times New Roman"/>
        </w:rPr>
        <w:t>;</w:t>
      </w:r>
      <w:proofErr w:type="gramEnd"/>
    </w:p>
    <w:p w14:paraId="1DB89B84" w14:textId="77777777" w:rsidR="000E3A95" w:rsidRPr="000E3A95" w:rsidRDefault="000E3A95" w:rsidP="000E3A95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0E3A95">
        <w:rPr>
          <w:rFonts w:ascii="Times New Roman" w:hAnsi="Times New Roman" w:cs="Times New Roman"/>
        </w:rPr>
        <w:t>Интерпретация</w:t>
      </w:r>
      <w:proofErr w:type="spellEnd"/>
      <w:r w:rsidRPr="000E3A95">
        <w:rPr>
          <w:rFonts w:ascii="Times New Roman" w:hAnsi="Times New Roman" w:cs="Times New Roman"/>
        </w:rPr>
        <w:t xml:space="preserve"> </w:t>
      </w:r>
      <w:proofErr w:type="spellStart"/>
      <w:r w:rsidRPr="000E3A95">
        <w:rPr>
          <w:rFonts w:ascii="Times New Roman" w:hAnsi="Times New Roman" w:cs="Times New Roman"/>
        </w:rPr>
        <w:t>главных</w:t>
      </w:r>
      <w:proofErr w:type="spellEnd"/>
      <w:r w:rsidRPr="000E3A9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E3A95">
        <w:rPr>
          <w:rFonts w:ascii="Times New Roman" w:hAnsi="Times New Roman" w:cs="Times New Roman"/>
        </w:rPr>
        <w:t>компонент</w:t>
      </w:r>
      <w:proofErr w:type="spellEnd"/>
      <w:r w:rsidRPr="004C1FB3">
        <w:rPr>
          <w:rFonts w:ascii="Times New Roman" w:hAnsi="Times New Roman" w:cs="Times New Roman"/>
        </w:rPr>
        <w:t>;</w:t>
      </w:r>
      <w:proofErr w:type="gramEnd"/>
    </w:p>
    <w:p w14:paraId="4E32D691" w14:textId="77777777" w:rsidR="000E3A95" w:rsidRPr="000E3A95" w:rsidRDefault="000E3A95" w:rsidP="000E3A95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>Визуализация данных в пространстве главных компонент</w:t>
      </w:r>
      <w:r w:rsidRPr="004C1FB3">
        <w:rPr>
          <w:rFonts w:ascii="Times New Roman" w:hAnsi="Times New Roman" w:cs="Times New Roman"/>
          <w:lang w:val="ru-RU"/>
        </w:rPr>
        <w:t>.</w:t>
      </w:r>
    </w:p>
    <w:p w14:paraId="0F5E5AAF" w14:textId="77777777" w:rsidR="000E3A95" w:rsidRPr="000E3A95" w:rsidRDefault="000E3A95" w:rsidP="000E3A9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 xml:space="preserve">Описание реализации и результатов применения </w:t>
      </w:r>
      <w:r w:rsidRPr="000E3A95">
        <w:rPr>
          <w:rFonts w:ascii="Times New Roman" w:hAnsi="Times New Roman" w:cs="Times New Roman"/>
        </w:rPr>
        <w:t>t</w:t>
      </w:r>
      <w:r w:rsidRPr="000E3A95">
        <w:rPr>
          <w:rFonts w:ascii="Times New Roman" w:hAnsi="Times New Roman" w:cs="Times New Roman"/>
          <w:lang w:val="ru-RU"/>
        </w:rPr>
        <w:t>-</w:t>
      </w:r>
      <w:r w:rsidRPr="000E3A95">
        <w:rPr>
          <w:rFonts w:ascii="Times New Roman" w:hAnsi="Times New Roman" w:cs="Times New Roman"/>
        </w:rPr>
        <w:t>SNE</w:t>
      </w:r>
      <w:r w:rsidRPr="000E3A95">
        <w:rPr>
          <w:rFonts w:ascii="Times New Roman" w:hAnsi="Times New Roman" w:cs="Times New Roman"/>
          <w:lang w:val="ru-RU"/>
        </w:rPr>
        <w:t xml:space="preserve">: </w:t>
      </w:r>
    </w:p>
    <w:p w14:paraId="31C9B588" w14:textId="77777777" w:rsidR="000E3A95" w:rsidRPr="000E3A95" w:rsidRDefault="000E3A95" w:rsidP="000E3A95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 xml:space="preserve">Визуализации для разных значений </w:t>
      </w:r>
      <w:proofErr w:type="spellStart"/>
      <w:r w:rsidRPr="000E3A95">
        <w:rPr>
          <w:rFonts w:ascii="Times New Roman" w:hAnsi="Times New Roman" w:cs="Times New Roman"/>
          <w:lang w:val="ru-RU"/>
        </w:rPr>
        <w:t>перплексии</w:t>
      </w:r>
      <w:proofErr w:type="spellEnd"/>
      <w:r w:rsidRPr="004C1FB3">
        <w:rPr>
          <w:rFonts w:ascii="Times New Roman" w:hAnsi="Times New Roman" w:cs="Times New Roman"/>
          <w:lang w:val="ru-RU"/>
        </w:rPr>
        <w:t>;</w:t>
      </w:r>
    </w:p>
    <w:p w14:paraId="2245E099" w14:textId="77777777" w:rsidR="000E3A95" w:rsidRPr="000E3A95" w:rsidRDefault="000E3A95" w:rsidP="000E3A95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 xml:space="preserve">Анализ влияния параметра </w:t>
      </w:r>
      <w:proofErr w:type="spellStart"/>
      <w:r w:rsidRPr="000E3A95">
        <w:rPr>
          <w:rFonts w:ascii="Times New Roman" w:hAnsi="Times New Roman" w:cs="Times New Roman"/>
          <w:lang w:val="ru-RU"/>
        </w:rPr>
        <w:t>перплексии</w:t>
      </w:r>
      <w:proofErr w:type="spellEnd"/>
      <w:r w:rsidRPr="000E3A95">
        <w:rPr>
          <w:rFonts w:ascii="Times New Roman" w:hAnsi="Times New Roman" w:cs="Times New Roman"/>
          <w:lang w:val="ru-RU"/>
        </w:rPr>
        <w:t xml:space="preserve"> на результат</w:t>
      </w:r>
      <w:r w:rsidRPr="004C1FB3">
        <w:rPr>
          <w:rFonts w:ascii="Times New Roman" w:hAnsi="Times New Roman" w:cs="Times New Roman"/>
          <w:lang w:val="ru-RU"/>
        </w:rPr>
        <w:t>.</w:t>
      </w:r>
    </w:p>
    <w:p w14:paraId="6DC61E47" w14:textId="77777777" w:rsidR="000E3A95" w:rsidRPr="000E3A95" w:rsidRDefault="000E3A95" w:rsidP="000E3A9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 xml:space="preserve">Сравнительный анализ </w:t>
      </w:r>
      <w:r w:rsidRPr="000E3A95">
        <w:rPr>
          <w:rFonts w:ascii="Times New Roman" w:hAnsi="Times New Roman" w:cs="Times New Roman"/>
        </w:rPr>
        <w:t>PCA</w:t>
      </w:r>
      <w:r w:rsidRPr="000E3A95">
        <w:rPr>
          <w:rFonts w:ascii="Times New Roman" w:hAnsi="Times New Roman" w:cs="Times New Roman"/>
          <w:lang w:val="ru-RU"/>
        </w:rPr>
        <w:t xml:space="preserve"> и </w:t>
      </w:r>
      <w:r w:rsidRPr="000E3A95">
        <w:rPr>
          <w:rFonts w:ascii="Times New Roman" w:hAnsi="Times New Roman" w:cs="Times New Roman"/>
        </w:rPr>
        <w:t>t</w:t>
      </w:r>
      <w:r w:rsidRPr="000E3A95">
        <w:rPr>
          <w:rFonts w:ascii="Times New Roman" w:hAnsi="Times New Roman" w:cs="Times New Roman"/>
          <w:lang w:val="ru-RU"/>
        </w:rPr>
        <w:t>-</w:t>
      </w:r>
      <w:r w:rsidRPr="000E3A95">
        <w:rPr>
          <w:rFonts w:ascii="Times New Roman" w:hAnsi="Times New Roman" w:cs="Times New Roman"/>
        </w:rPr>
        <w:t>SNE</w:t>
      </w:r>
      <w:r w:rsidRPr="000E3A95">
        <w:rPr>
          <w:rFonts w:ascii="Times New Roman" w:hAnsi="Times New Roman" w:cs="Times New Roman"/>
          <w:lang w:val="ru-RU"/>
        </w:rPr>
        <w:t xml:space="preserve">: </w:t>
      </w:r>
    </w:p>
    <w:p w14:paraId="64847BAF" w14:textId="77777777" w:rsidR="000E3A95" w:rsidRPr="000E3A95" w:rsidRDefault="000E3A95" w:rsidP="000E3A95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>Преимущества и недостатки каждого метода</w:t>
      </w:r>
      <w:r w:rsidRPr="004C1FB3">
        <w:rPr>
          <w:rFonts w:ascii="Times New Roman" w:hAnsi="Times New Roman" w:cs="Times New Roman"/>
          <w:lang w:val="ru-RU"/>
        </w:rPr>
        <w:t>;</w:t>
      </w:r>
    </w:p>
    <w:p w14:paraId="4989C602" w14:textId="77777777" w:rsidR="000E3A95" w:rsidRPr="000E3A95" w:rsidRDefault="000E3A95" w:rsidP="000E3A95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>Рекомендации по использованию методов для различных типов задач</w:t>
      </w:r>
      <w:r w:rsidRPr="004C1FB3">
        <w:rPr>
          <w:rFonts w:ascii="Times New Roman" w:hAnsi="Times New Roman" w:cs="Times New Roman"/>
          <w:lang w:val="ru-RU"/>
        </w:rPr>
        <w:t>.</w:t>
      </w:r>
    </w:p>
    <w:p w14:paraId="457E27F9" w14:textId="77777777" w:rsidR="000E3A95" w:rsidRPr="000E3A95" w:rsidRDefault="000E3A95" w:rsidP="000E3A9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0E3A95">
        <w:rPr>
          <w:rFonts w:ascii="Times New Roman" w:hAnsi="Times New Roman" w:cs="Times New Roman"/>
        </w:rPr>
        <w:t>Выводы</w:t>
      </w:r>
      <w:proofErr w:type="spellEnd"/>
      <w:r w:rsidRPr="000E3A95">
        <w:rPr>
          <w:rFonts w:ascii="Times New Roman" w:hAnsi="Times New Roman" w:cs="Times New Roman"/>
        </w:rPr>
        <w:t xml:space="preserve"> </w:t>
      </w:r>
      <w:proofErr w:type="spellStart"/>
      <w:r w:rsidRPr="000E3A95">
        <w:rPr>
          <w:rFonts w:ascii="Times New Roman" w:hAnsi="Times New Roman" w:cs="Times New Roman"/>
        </w:rPr>
        <w:t>по</w:t>
      </w:r>
      <w:proofErr w:type="spellEnd"/>
      <w:r w:rsidRPr="000E3A9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E3A95">
        <w:rPr>
          <w:rFonts w:ascii="Times New Roman" w:hAnsi="Times New Roman" w:cs="Times New Roman"/>
        </w:rPr>
        <w:t>работе</w:t>
      </w:r>
      <w:proofErr w:type="spellEnd"/>
      <w:r w:rsidRPr="004C1FB3">
        <w:rPr>
          <w:rFonts w:ascii="Times New Roman" w:hAnsi="Times New Roman" w:cs="Times New Roman"/>
        </w:rPr>
        <w:t>;</w:t>
      </w:r>
      <w:proofErr w:type="gramEnd"/>
    </w:p>
    <w:p w14:paraId="13D04EDB" w14:textId="77777777" w:rsidR="000E3A95" w:rsidRPr="004C1FB3" w:rsidRDefault="000E3A95" w:rsidP="000E3A95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396DE167" w14:textId="2647E0E9" w:rsidR="000E3A95" w:rsidRPr="000E3A95" w:rsidRDefault="000E3A95" w:rsidP="000E3A95">
      <w:pPr>
        <w:spacing w:line="276" w:lineRule="auto"/>
        <w:ind w:firstLine="360"/>
        <w:jc w:val="both"/>
        <w:rPr>
          <w:rFonts w:ascii="Times New Roman" w:hAnsi="Times New Roman" w:cs="Times New Roman"/>
          <w:lang w:val="ru-RU"/>
        </w:rPr>
      </w:pPr>
      <w:r w:rsidRPr="000E3A95">
        <w:rPr>
          <w:rFonts w:ascii="Times New Roman" w:hAnsi="Times New Roman" w:cs="Times New Roman"/>
          <w:lang w:val="ru-RU"/>
        </w:rPr>
        <w:t xml:space="preserve">Работа выполняется </w:t>
      </w:r>
      <w:r w:rsidR="006E2B6A">
        <w:rPr>
          <w:rFonts w:ascii="Times New Roman" w:hAnsi="Times New Roman" w:cs="Times New Roman"/>
          <w:lang w:val="ru-RU"/>
        </w:rPr>
        <w:t>индивидуально</w:t>
      </w:r>
      <w:r w:rsidRPr="000E3A95">
        <w:rPr>
          <w:rFonts w:ascii="Times New Roman" w:hAnsi="Times New Roman" w:cs="Times New Roman"/>
          <w:lang w:val="ru-RU"/>
        </w:rPr>
        <w:t>.</w:t>
      </w:r>
      <w:r w:rsidR="00881002" w:rsidRPr="004C1FB3">
        <w:rPr>
          <w:rFonts w:ascii="Times New Roman" w:hAnsi="Times New Roman" w:cs="Times New Roman"/>
          <w:lang w:val="ru-RU"/>
        </w:rPr>
        <w:t xml:space="preserve"> Отчет должен быть оформлен в формате </w:t>
      </w:r>
      <w:r w:rsidR="00881002" w:rsidRPr="004C1FB3">
        <w:rPr>
          <w:rFonts w:ascii="Times New Roman" w:hAnsi="Times New Roman" w:cs="Times New Roman"/>
        </w:rPr>
        <w:t>PDF</w:t>
      </w:r>
      <w:r w:rsidR="00881002" w:rsidRPr="004C1FB3">
        <w:rPr>
          <w:rFonts w:ascii="Times New Roman" w:hAnsi="Times New Roman" w:cs="Times New Roman"/>
          <w:lang w:val="ru-RU"/>
        </w:rPr>
        <w:t xml:space="preserve"> или </w:t>
      </w:r>
      <w:r w:rsidR="00881002" w:rsidRPr="004C1FB3">
        <w:rPr>
          <w:rFonts w:ascii="Times New Roman" w:hAnsi="Times New Roman" w:cs="Times New Roman"/>
        </w:rPr>
        <w:t>DOC</w:t>
      </w:r>
      <w:r w:rsidR="00881002" w:rsidRPr="004C1FB3">
        <w:rPr>
          <w:rFonts w:ascii="Times New Roman" w:hAnsi="Times New Roman" w:cs="Times New Roman"/>
          <w:lang w:val="ru-RU"/>
        </w:rPr>
        <w:t>/</w:t>
      </w:r>
      <w:r w:rsidR="00881002" w:rsidRPr="004C1FB3">
        <w:rPr>
          <w:rFonts w:ascii="Times New Roman" w:hAnsi="Times New Roman" w:cs="Times New Roman"/>
        </w:rPr>
        <w:t>DOCX</w:t>
      </w:r>
      <w:r w:rsidR="00881002" w:rsidRPr="004C1FB3">
        <w:rPr>
          <w:rFonts w:ascii="Times New Roman" w:hAnsi="Times New Roman" w:cs="Times New Roman"/>
          <w:lang w:val="ru-RU"/>
        </w:rPr>
        <w:t xml:space="preserve">, содержать листинги кода и графики. </w:t>
      </w:r>
      <w:r w:rsidR="009D4592">
        <w:rPr>
          <w:rFonts w:ascii="Times New Roman" w:hAnsi="Times New Roman" w:cs="Times New Roman"/>
          <w:lang w:val="ru-RU"/>
        </w:rPr>
        <w:t xml:space="preserve">Если делали в </w:t>
      </w:r>
      <w:r w:rsidR="00631DC2" w:rsidRPr="00631DC2">
        <w:rPr>
          <w:rFonts w:ascii="Times New Roman" w:hAnsi="Times New Roman" w:cs="Times New Roman"/>
          <w:lang w:val="ru-RU"/>
        </w:rPr>
        <w:t xml:space="preserve">Google </w:t>
      </w:r>
      <w:proofErr w:type="spellStart"/>
      <w:r w:rsidR="00631DC2" w:rsidRPr="00631DC2">
        <w:rPr>
          <w:rFonts w:ascii="Times New Roman" w:hAnsi="Times New Roman" w:cs="Times New Roman"/>
          <w:lang w:val="ru-RU"/>
        </w:rPr>
        <w:t>Colab</w:t>
      </w:r>
      <w:proofErr w:type="spellEnd"/>
      <w:r w:rsidR="00631DC2">
        <w:rPr>
          <w:rFonts w:ascii="Times New Roman" w:hAnsi="Times New Roman" w:cs="Times New Roman"/>
          <w:lang w:val="ru-RU"/>
        </w:rPr>
        <w:t xml:space="preserve">, укажите ссылку на него и не забудьте дать права доступа. </w:t>
      </w:r>
      <w:r w:rsidR="00881002" w:rsidRPr="004C1FB3">
        <w:rPr>
          <w:rFonts w:ascii="Times New Roman" w:hAnsi="Times New Roman" w:cs="Times New Roman"/>
          <w:lang w:val="ru-RU"/>
        </w:rPr>
        <w:t xml:space="preserve">Объем отчета </w:t>
      </w:r>
      <w:r w:rsidR="004C1FB3">
        <w:rPr>
          <w:rFonts w:ascii="Times New Roman" w:hAnsi="Times New Roman" w:cs="Times New Roman"/>
          <w:lang w:val="ru-RU"/>
        </w:rPr>
        <w:t xml:space="preserve">– </w:t>
      </w:r>
      <w:proofErr w:type="gramStart"/>
      <w:r w:rsidR="00881002" w:rsidRPr="004C1FB3">
        <w:rPr>
          <w:rFonts w:ascii="Times New Roman" w:hAnsi="Times New Roman" w:cs="Times New Roman"/>
          <w:lang w:val="ru-RU"/>
        </w:rPr>
        <w:t>5-7</w:t>
      </w:r>
      <w:proofErr w:type="gramEnd"/>
      <w:r w:rsidR="00881002" w:rsidRPr="004C1FB3">
        <w:rPr>
          <w:rFonts w:ascii="Times New Roman" w:hAnsi="Times New Roman" w:cs="Times New Roman"/>
          <w:lang w:val="ru-RU"/>
        </w:rPr>
        <w:t xml:space="preserve"> страниц.</w:t>
      </w:r>
    </w:p>
    <w:p w14:paraId="476D0EF3" w14:textId="77777777" w:rsidR="000E3A95" w:rsidRPr="004C1FB3" w:rsidRDefault="000E3A95" w:rsidP="000E3A95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3DE354A6" w14:textId="77777777" w:rsidR="000E3A95" w:rsidRPr="00631DC2" w:rsidRDefault="000E3A95" w:rsidP="000E3A95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lang w:val="ru-RU"/>
        </w:rPr>
      </w:pPr>
      <w:r w:rsidRPr="00631DC2">
        <w:rPr>
          <w:rFonts w:ascii="Times New Roman" w:hAnsi="Times New Roman" w:cs="Times New Roman"/>
          <w:b/>
          <w:bCs/>
          <w:lang w:val="ru-RU"/>
        </w:rPr>
        <w:t>Полезные ссылки</w:t>
      </w:r>
    </w:p>
    <w:p w14:paraId="55332C03" w14:textId="77777777" w:rsidR="000E3A95" w:rsidRPr="000E3A95" w:rsidRDefault="000E3A95" w:rsidP="000E3A9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hyperlink r:id="rId8" w:history="1">
        <w:r w:rsidRPr="000E3A95">
          <w:rPr>
            <w:rStyle w:val="a3"/>
            <w:rFonts w:ascii="Times New Roman" w:hAnsi="Times New Roman" w:cs="Times New Roman"/>
            <w:lang w:val="ru-RU"/>
          </w:rPr>
          <w:t xml:space="preserve">Пример реализации </w:t>
        </w:r>
        <w:r w:rsidRPr="000E3A95">
          <w:rPr>
            <w:rStyle w:val="a3"/>
            <w:rFonts w:ascii="Times New Roman" w:hAnsi="Times New Roman" w:cs="Times New Roman"/>
          </w:rPr>
          <w:t>PCA</w:t>
        </w:r>
        <w:r w:rsidRPr="000E3A95">
          <w:rPr>
            <w:rStyle w:val="a3"/>
            <w:rFonts w:ascii="Times New Roman" w:hAnsi="Times New Roman" w:cs="Times New Roman"/>
            <w:lang w:val="ru-RU"/>
          </w:rPr>
          <w:t xml:space="preserve"> </w:t>
        </w:r>
        <w:r w:rsidRPr="000E3A95">
          <w:rPr>
            <w:rStyle w:val="a3"/>
            <w:rFonts w:ascii="Times New Roman" w:hAnsi="Times New Roman" w:cs="Times New Roman"/>
          </w:rPr>
          <w:t>vs</w:t>
        </w:r>
        <w:r w:rsidRPr="000E3A95">
          <w:rPr>
            <w:rStyle w:val="a3"/>
            <w:rFonts w:ascii="Times New Roman" w:hAnsi="Times New Roman" w:cs="Times New Roman"/>
            <w:lang w:val="ru-RU"/>
          </w:rPr>
          <w:t xml:space="preserve"> </w:t>
        </w:r>
        <w:r w:rsidRPr="000E3A95">
          <w:rPr>
            <w:rStyle w:val="a3"/>
            <w:rFonts w:ascii="Times New Roman" w:hAnsi="Times New Roman" w:cs="Times New Roman"/>
          </w:rPr>
          <w:t>t</w:t>
        </w:r>
        <w:r w:rsidRPr="000E3A95">
          <w:rPr>
            <w:rStyle w:val="a3"/>
            <w:rFonts w:ascii="Times New Roman" w:hAnsi="Times New Roman" w:cs="Times New Roman"/>
            <w:lang w:val="ru-RU"/>
          </w:rPr>
          <w:t>-</w:t>
        </w:r>
        <w:r w:rsidRPr="000E3A95">
          <w:rPr>
            <w:rStyle w:val="a3"/>
            <w:rFonts w:ascii="Times New Roman" w:hAnsi="Times New Roman" w:cs="Times New Roman"/>
          </w:rPr>
          <w:t>SNE</w:t>
        </w:r>
      </w:hyperlink>
    </w:p>
    <w:p w14:paraId="4E252965" w14:textId="3A928919" w:rsidR="00BB1B35" w:rsidRPr="00F213F8" w:rsidRDefault="000E3A95" w:rsidP="00F213F8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hyperlink r:id="rId9" w:history="1">
        <w:proofErr w:type="spellStart"/>
        <w:r w:rsidRPr="000E3A95">
          <w:rPr>
            <w:rStyle w:val="a3"/>
            <w:rFonts w:ascii="Times New Roman" w:hAnsi="Times New Roman" w:cs="Times New Roman"/>
          </w:rPr>
          <w:t>Факторный</w:t>
        </w:r>
        <w:proofErr w:type="spellEnd"/>
        <w:r w:rsidRPr="000E3A95">
          <w:rPr>
            <w:rStyle w:val="a3"/>
            <w:rFonts w:ascii="Times New Roman" w:hAnsi="Times New Roman" w:cs="Times New Roman"/>
          </w:rPr>
          <w:t xml:space="preserve"> </w:t>
        </w:r>
        <w:proofErr w:type="spellStart"/>
        <w:r w:rsidRPr="000E3A95">
          <w:rPr>
            <w:rStyle w:val="a3"/>
            <w:rFonts w:ascii="Times New Roman" w:hAnsi="Times New Roman" w:cs="Times New Roman"/>
          </w:rPr>
          <w:t>анализ</w:t>
        </w:r>
        <w:proofErr w:type="spellEnd"/>
        <w:r w:rsidRPr="000E3A95">
          <w:rPr>
            <w:rStyle w:val="a3"/>
            <w:rFonts w:ascii="Times New Roman" w:hAnsi="Times New Roman" w:cs="Times New Roman"/>
          </w:rPr>
          <w:t xml:space="preserve"> в Python</w:t>
        </w:r>
      </w:hyperlink>
    </w:p>
    <w:sectPr w:rsidR="00BB1B35" w:rsidRPr="00F21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76F9"/>
    <w:multiLevelType w:val="multilevel"/>
    <w:tmpl w:val="E610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E3E3F"/>
    <w:multiLevelType w:val="multilevel"/>
    <w:tmpl w:val="4FE2E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7788C"/>
    <w:multiLevelType w:val="multilevel"/>
    <w:tmpl w:val="D35E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0694F"/>
    <w:multiLevelType w:val="multilevel"/>
    <w:tmpl w:val="818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601D8"/>
    <w:multiLevelType w:val="multilevel"/>
    <w:tmpl w:val="D96C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40799"/>
    <w:multiLevelType w:val="multilevel"/>
    <w:tmpl w:val="637C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452BB"/>
    <w:multiLevelType w:val="multilevel"/>
    <w:tmpl w:val="1758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0867">
    <w:abstractNumId w:val="5"/>
  </w:num>
  <w:num w:numId="2" w16cid:durableId="421948649">
    <w:abstractNumId w:val="2"/>
  </w:num>
  <w:num w:numId="3" w16cid:durableId="732587491">
    <w:abstractNumId w:val="6"/>
  </w:num>
  <w:num w:numId="4" w16cid:durableId="1546942689">
    <w:abstractNumId w:val="0"/>
  </w:num>
  <w:num w:numId="5" w16cid:durableId="112360047">
    <w:abstractNumId w:val="1"/>
  </w:num>
  <w:num w:numId="6" w16cid:durableId="579683404">
    <w:abstractNumId w:val="3"/>
  </w:num>
  <w:num w:numId="7" w16cid:durableId="639922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95"/>
    <w:rsid w:val="000E3A95"/>
    <w:rsid w:val="003B680A"/>
    <w:rsid w:val="004A5B99"/>
    <w:rsid w:val="004C1FB3"/>
    <w:rsid w:val="00566B0E"/>
    <w:rsid w:val="005735A3"/>
    <w:rsid w:val="005B5FA0"/>
    <w:rsid w:val="00631DC2"/>
    <w:rsid w:val="006E2B6A"/>
    <w:rsid w:val="00780F36"/>
    <w:rsid w:val="0082402A"/>
    <w:rsid w:val="00881002"/>
    <w:rsid w:val="009C1F25"/>
    <w:rsid w:val="009D4592"/>
    <w:rsid w:val="00BB1B35"/>
    <w:rsid w:val="00C53B6A"/>
    <w:rsid w:val="00EB51FA"/>
    <w:rsid w:val="00F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A69E7"/>
  <w15:chartTrackingRefBased/>
  <w15:docId w15:val="{59A30126-9F42-594C-A86B-3366B164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E3A9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E3A95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E3A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ies/otus/articles/75703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manifold.TSN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decomposition.PCA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vicsuperman/prediction-of-music-genr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cademy.yandex.ru/handbook/data-analysis/article/pandan-metod-glavnyh-komponent-i-faktornyj-analiz-v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520</Words>
  <Characters>2969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Isakov</dc:creator>
  <cp:keywords/>
  <dc:description/>
  <cp:lastModifiedBy>Val P</cp:lastModifiedBy>
  <cp:revision>4</cp:revision>
  <dcterms:created xsi:type="dcterms:W3CDTF">2025-09-04T12:41:00Z</dcterms:created>
  <dcterms:modified xsi:type="dcterms:W3CDTF">2025-11-05T08:35:00Z</dcterms:modified>
</cp:coreProperties>
</file>