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Sample Investor update</w:t>
      </w:r>
    </w:p>
    <w:p>
      <w:pPr>
        <w:pStyle w:val="Heading1"/>
      </w:pPr>
      <w:r>
        <w:t xml:space="preserve">1. Company investor update</w:t>
      </w:r>
    </w:p>
    <w:p>
      <w:r>
        <w:t xml:space="preserve">Sample update. Add company name and reporting period.</w:t>
      </w:r>
    </w:p>
    <w:p>
      <w:r>
        <w:rPr>
          <w:i/>
          <w:iCs/>
        </w:rPr>
        <w:t xml:space="preserve">Speaker notes: Sample structure. Replace prompts with verified facts and sources before sharing.</w:t>
      </w:r>
    </w:p>
    <w:p>
      <w:pPr>
        <w:pStyle w:val="Heading1"/>
      </w:pPr>
      <w:r>
        <w:t xml:space="preserve">2. Progress against plan</w:t>
      </w:r>
    </w:p>
    <w:p>
      <w:pPr>
        <w:pStyle w:val="ListParagraph"/>
        <w:numPr>
          <w:ilvl w:val="0"/>
          <w:numId w:val="1"/>
        </w:numPr>
      </w:pPr>
      <w:r>
        <w:t xml:space="preserve">Report the previous period’s milestones.</w:t>
      </w:r>
    </w:p>
    <w:p>
      <w:pPr>
        <w:pStyle w:val="ListParagraph"/>
        <w:numPr>
          <w:ilvl w:val="0"/>
          <w:numId w:val="1"/>
        </w:numPr>
      </w:pPr>
      <w:r>
        <w:t xml:space="preserve">Explain material variances and corrective action.</w:t>
      </w:r>
    </w:p>
    <w:p>
      <w:r>
        <w:rPr>
          <w:i/>
          <w:iCs/>
        </w:rPr>
        <w:t xml:space="preserve">Speaker notes: Sample structure. Replace prompts with verified facts and sources before sharing.</w:t>
      </w:r>
    </w:p>
    <w:p>
      <w:pPr>
        <w:pStyle w:val="Heading1"/>
      </w:pPr>
      <w:r>
        <w:t xml:space="preserve">3. Operating metrics</w:t>
      </w:r>
    </w:p>
    <w:p>
      <w:pPr>
        <w:pStyle w:val="ListParagraph"/>
        <w:numPr>
          <w:ilvl w:val="0"/>
          <w:numId w:val="1"/>
        </w:numPr>
      </w:pPr>
      <w:r>
        <w:t xml:space="preserve">Include revenue and customer measures with their definitions.</w:t>
      </w:r>
    </w:p>
    <w:p>
      <w:pPr>
        <w:pStyle w:val="ListParagraph"/>
        <w:numPr>
          <w:ilvl w:val="0"/>
          <w:numId w:val="1"/>
        </w:numPr>
      </w:pPr>
      <w:r>
        <w:t xml:space="preserve">Compare the current period with the previous period.</w:t>
      </w:r>
    </w:p>
    <w:p>
      <w:pPr>
        <w:pStyle w:val="ListParagraph"/>
        <w:numPr>
          <w:ilvl w:val="0"/>
          <w:numId w:val="1"/>
        </w:numPr>
      </w:pPr>
      <w:r>
        <w:t xml:space="preserve">Separate actual results from forecasts.</w:t>
      </w:r>
    </w:p>
    <w:p>
      <w:r>
        <w:rPr>
          <w:i/>
          <w:iCs/>
        </w:rPr>
        <w:t xml:space="preserve">Speaker notes: Sample structure. Replace prompts with verified facts and sources before sharing.</w:t>
      </w:r>
    </w:p>
    <w:p>
      <w:pPr>
        <w:pStyle w:val="Heading1"/>
      </w:pPr>
      <w:r>
        <w:t xml:space="preserve">4. Cash and runway</w:t>
      </w:r>
    </w:p>
    <w:p>
      <w:pPr>
        <w:pStyle w:val="ListParagraph"/>
        <w:numPr>
          <w:ilvl w:val="0"/>
          <w:numId w:val="1"/>
        </w:numPr>
      </w:pPr>
      <w:r>
        <w:t xml:space="preserve">State cash balance and the measurement date.</w:t>
      </w:r>
    </w:p>
    <w:p>
      <w:pPr>
        <w:pStyle w:val="ListParagraph"/>
        <w:numPr>
          <w:ilvl w:val="0"/>
          <w:numId w:val="1"/>
        </w:numPr>
      </w:pPr>
      <w:r>
        <w:t xml:space="preserve">State monthly net cash flow and scenario assumptions.</w:t>
      </w:r>
    </w:p>
    <w:p>
      <w:pPr>
        <w:pStyle w:val="ListParagraph"/>
        <w:numPr>
          <w:ilvl w:val="0"/>
          <w:numId w:val="1"/>
        </w:numPr>
      </w:pPr>
      <w:r>
        <w:t xml:space="preserve">Identify any expected financing dependency.</w:t>
      </w:r>
    </w:p>
    <w:p>
      <w:r>
        <w:rPr>
          <w:i/>
          <w:iCs/>
        </w:rPr>
        <w:t xml:space="preserve">Speaker notes: Sample structure. Replace prompts with verified facts and sources before sharing.</w:t>
      </w:r>
    </w:p>
    <w:p>
      <w:pPr>
        <w:pStyle w:val="Heading1"/>
      </w:pPr>
      <w:r>
        <w:t xml:space="preserve">5. Priorities and risks</w:t>
      </w:r>
    </w:p>
    <w:p>
      <w:pPr>
        <w:pStyle w:val="ListParagraph"/>
        <w:numPr>
          <w:ilvl w:val="0"/>
          <w:numId w:val="1"/>
        </w:numPr>
      </w:pPr>
      <w:r>
        <w:t xml:space="preserve">List the next milestones and their owners.</w:t>
      </w:r>
    </w:p>
    <w:p>
      <w:pPr>
        <w:pStyle w:val="ListParagraph"/>
        <w:numPr>
          <w:ilvl w:val="0"/>
          <w:numId w:val="1"/>
        </w:numPr>
      </w:pPr>
      <w:r>
        <w:t xml:space="preserve">Describe the most material unresolved risk.</w:t>
      </w:r>
    </w:p>
    <w:p>
      <w:r>
        <w:rPr>
          <w:i/>
          <w:iCs/>
        </w:rPr>
        <w:t xml:space="preserve">Speaker notes: Sample structure. Replace prompts with verified facts and sources before sharing.</w:t>
      </w:r>
    </w:p>
    <w:p>
      <w:pPr>
        <w:pStyle w:val="Heading1"/>
      </w:pPr>
      <w:r>
        <w:t xml:space="preserve">6. How investors can help</w:t>
      </w:r>
    </w:p>
    <w:p>
      <w:r>
        <w:t xml:space="preserve">Add specific introductions, hiring needs or customer requests and a contact.</w:t>
      </w:r>
    </w:p>
    <w:p>
      <w:r>
        <w:rPr>
          <w:i/>
          <w:iCs/>
        </w:rPr>
        <w:t xml:space="preserve">Speaker notes: Sample structure. Replace prompts with verified facts and sources before sharing.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t xml:space="preserve">Anker /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838200" cy="36576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365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2B40"/>
        <w:sz w:val="24"/>
        <w:szCs w:val="24"/>
      </w:rPr>
    </w:rPrDefault>
    <w:pPrDefault>
      <w:pPr>
        <w:spacing w:after="1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ff464cb4cbc3aafcdd10d644bead2d042efdf5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Investor update</dc:title>
  <dc:creator>Anker</dc:creator>
  <cp:lastModifiedBy>Un-named</cp:lastModifiedBy>
  <cp:revision>1</cp:revision>
  <dcterms:created xsi:type="dcterms:W3CDTF">2026-09-12T13:32:32.398Z</dcterms:created>
  <dcterms:modified xsi:type="dcterms:W3CDTF">2026-09-12T13:32:32.398Z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