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22781D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22781D">
        <w:rPr>
          <w:rFonts w:ascii="Times New Roman" w:hAnsi="Times New Roman" w:cs="Times New Roman"/>
          <w:b/>
          <w:sz w:val="28"/>
          <w:szCs w:val="28"/>
        </w:rPr>
        <w:t>№</w:t>
      </w:r>
      <w:r w:rsidR="0022781D" w:rsidRPr="0022781D">
        <w:rPr>
          <w:rFonts w:ascii="Times New Roman" w:hAnsi="Times New Roman" w:cs="Times New Roman"/>
          <w:b/>
          <w:sz w:val="28"/>
          <w:szCs w:val="28"/>
        </w:rPr>
        <w:t>6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22781D">
        <w:rPr>
          <w:rFonts w:ascii="Times New Roman" w:hAnsi="Times New Roman" w:cs="Times New Roman"/>
          <w:b/>
          <w:sz w:val="28"/>
          <w:szCs w:val="28"/>
        </w:rPr>
        <w:t xml:space="preserve">Встроенные функции </w:t>
      </w:r>
      <w:r w:rsidR="0022781D">
        <w:rPr>
          <w:rFonts w:ascii="Times New Roman" w:hAnsi="Times New Roman" w:cs="Times New Roman"/>
          <w:b/>
          <w:sz w:val="28"/>
          <w:szCs w:val="28"/>
          <w:lang w:val="en-US"/>
        </w:rPr>
        <w:t>Transact</w:t>
      </w:r>
      <w:r w:rsidR="0022781D" w:rsidRPr="0022781D">
        <w:rPr>
          <w:rFonts w:ascii="Times New Roman" w:hAnsi="Times New Roman" w:cs="Times New Roman"/>
          <w:b/>
          <w:sz w:val="28"/>
          <w:szCs w:val="28"/>
        </w:rPr>
        <w:t>-</w:t>
      </w:r>
      <w:r w:rsidR="0022781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22781D">
        <w:rPr>
          <w:rFonts w:ascii="Times New Roman" w:hAnsi="Times New Roman" w:cs="Times New Roman"/>
          <w:b/>
          <w:sz w:val="28"/>
          <w:szCs w:val="28"/>
        </w:rPr>
        <w:t>»</w:t>
      </w:r>
      <w:r w:rsidRPr="000C472A">
        <w:rPr>
          <w:rFonts w:ascii="Times New Roman" w:hAnsi="Times New Roman" w:cs="Times New Roman"/>
          <w:b/>
          <w:sz w:val="28"/>
          <w:szCs w:val="28"/>
        </w:rPr>
        <w:t>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7158AA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>:</w:t>
      </w:r>
      <w:r w:rsidR="00227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81D">
        <w:rPr>
          <w:rFonts w:ascii="Times New Roman" w:hAnsi="Times New Roman" w:cs="Times New Roman"/>
          <w:sz w:val="28"/>
          <w:szCs w:val="28"/>
        </w:rPr>
        <w:t>изучить строковые функции, числовые функции, функции времени и даты, функции преобразования типа, агрегатные функции и функции списка значений, а также применить их на практике</w:t>
      </w:r>
      <w:r w:rsidR="006B615A" w:rsidRPr="007158AA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871E1D" w:rsidRDefault="00E9058F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вывести подсчёт кол-ва символов в столбце ФИО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0840" cy="2495006"/>
            <wp:effectExtent l="0" t="0" r="381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92" cy="24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выведите первые 4 символа ФИО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2098" cy="2156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84" cy="21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ФИО и заменить на выбыл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4798" cy="1312545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66" cy="13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список ФИО пациентов и адрес регистрации в верхнем регистре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26756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51" cy="26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два раза адрес регистрации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4105" cy="2285591"/>
            <wp:effectExtent l="0" t="0" r="444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29" cy="22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месяцы зимы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4246" cy="23202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269" cy="23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подсчитать общий стаж всех врачей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7914" cy="26174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38" cy="26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минимальный стаж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045" cy="240792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4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максимальный стаж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044" cy="2352040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22" cy="23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вывести кол-во примечаний, заполненных врачом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8060" cy="295169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21" cy="29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P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вывести </w:t>
      </w:r>
      <w:bookmarkStart w:id="0" w:name="_GoBack"/>
      <w:bookmarkEnd w:id="0"/>
    </w:p>
    <w:sectPr w:rsidR="00E9058F" w:rsidRPr="00E9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C472A"/>
    <w:rsid w:val="001A345E"/>
    <w:rsid w:val="001D441B"/>
    <w:rsid w:val="0022781D"/>
    <w:rsid w:val="003527FF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92673"/>
    <w:rsid w:val="00DE524C"/>
    <w:rsid w:val="00E9058F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2025-02-10T12:55:00Z</dcterms:created>
  <dcterms:modified xsi:type="dcterms:W3CDTF">2025-02-10T12:55:00Z</dcterms:modified>
</cp:coreProperties>
</file>