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Встроенные функции Transact-SQL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строковые функции, числовые функции, функции времени и даты, функции преобразования типа, агрегатные функции и функции списка значений, а также применить их на практике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I. Изучите теоретический материал и выполните практическую часть, оформите в отчет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Встроенные функции делятся на три группы: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Скалярные функции – обрабатывают и возвращают одно значение, их можно использовать везде, где допускается применение выражений;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 бывают категорий: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Строковые функции;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Числовые функции;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времени и даты;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преобразования типа.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48537" cy="3611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537" cy="3611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68816" cy="15316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816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47299" cy="6532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299" cy="653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47979" cy="349062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9" cy="3490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09342" cy="350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342" cy="35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78836" cy="430049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836" cy="430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26644" cy="30575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644" cy="305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Агрегатные функции – используются для получения обобщающих значений, они оперируют значениями столбцов множества строк;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для списка значений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подсчет количества символов в столбце ФИО из таблицы Пациент и сохраните в столбец Кол_символов_в_ФИО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64074" cy="102115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074" cy="102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первые 4 символа ФИО каждого пациента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43795" cy="86689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6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пациентов, замените ФИО пациента на «выбыл»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84521" cy="62162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521" cy="62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ФИО пациентов и адрес регистрации в верхнем регистре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20152" cy="65354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152" cy="653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адрес регистрации 2 раза в одной строке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01482" cy="94310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4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пациентов, день рождение которых зимой, иначе выведите, что это «Не подходящий месяц»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34692" cy="153373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Подсчитайте общий стаж всех врачей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15110" cy="64779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4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 подсчитайте минимальный и максимальный стаж врача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количество примечаний заполненных врачом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63271" cy="72400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специализаций всех врачей и их количество, отсортированных по убыванию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68166" cy="144800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 БД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БД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67954" cy="169568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9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ей имя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19000" cy="151518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000" cy="151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запрос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44112" cy="283884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3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Скопируйте все данные из файла LearningSQL-MySQL-Script.sql Создайте диаграмму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II. Создайте свои запросы (минимум 20) применительно к своей БД, оформите в отчет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III. Оформите вывод в отчет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24" Type="http://schemas.openxmlformats.org/officeDocument/2006/relationships/image" Target="media/image1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