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90575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4  по дисциплине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«Внедрение и поддержка».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Измерение и анализ эксплуатационных характеристик качества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spacing w:after="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Цомкалов  И.О.</w:t>
      </w:r>
    </w:p>
    <w:p w:rsidR="00000000" w:rsidDel="00000000" w:rsidP="00000000" w:rsidRDefault="00000000" w:rsidRPr="00000000" w14:paraId="0000001C">
      <w:pPr>
        <w:spacing w:after="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ст.гр. 22ИТ35</w:t>
      </w:r>
    </w:p>
    <w:p w:rsidR="00000000" w:rsidDel="00000000" w:rsidP="00000000" w:rsidRDefault="00000000" w:rsidRPr="00000000" w14:paraId="0000001D">
      <w:pPr>
        <w:spacing w:after="0" w:line="240" w:lineRule="auto"/>
        <w:ind w:left="609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1F">
      <w:pPr>
        <w:spacing w:after="0" w:line="240" w:lineRule="auto"/>
        <w:ind w:left="609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Николаева Н.С.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Пенза, 2024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Выработка практических навыков измерения и анализа эксплуатационных характеристик качества программного обеспечения.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Материалы, оборудование, программное обеспечение: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персональный компьютер, операционная система Windows, текстовый процессор MS Word, методические рекомендации.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элементов фактора «Надежность ПС»</w:t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1418"/>
        <w:gridCol w:w="3969"/>
        <w:tblGridChange w:id="0">
          <w:tblGrid>
            <w:gridCol w:w="4077"/>
            <w:gridCol w:w="1418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Оценочный элемент фактора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Оценка (1-5)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Предполагается наличие требований, но без конкретной информации об их полноте и строгости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Возможность обработки ошибочных ситуаций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Программа обрабатывает ошибки, но возможно, не все типы ошибок или не самым эффективным способом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Полнота обработки ошибочных данных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Возможно, не все ошибки обрабатываются с полным восстановлением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тестов для проверки допустимых значений входных данных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тестов предполагает определенный уровень надежности, но качество самих тестов может варьироваться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системы контроля полноты входных данных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 контроля может быть неполной или неэффективной в некоторых случаях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средств контроля корректности входных данных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Предполагается наличие средств, но их эффективность и полнота требуют дополнительной информации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Без дополнительной информации предполагается слабая реализация или ее отсутствие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Без дополнительной информации предполагается слабая реализация или ее отсутствие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средств восстановления при сбоях оборудования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Возможно, есть базовые средства восстановления, но не полное решение проблемы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возможности повторного старта с точки прерывания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Довольно распространенная функция, предполагающая хорошее качество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обработки неопределенностей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Обработка неопределенностей часто является сложной задачей и её отсутствие указывает на потенциальные проблемы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централизованного управления процессами, конкурирующими из-за ресурсов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Возможно, есть частичная реализация, но полного централизованного управления может не быть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возможности автоматически обходить ошибочные ситуации в процессе вычисления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Функционал может быть реализован частично, не всегда эффективно</w:t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элементов фактора «Сопровождаемость»</w:t>
      </w:r>
    </w:p>
    <w:p w:rsidR="00000000" w:rsidDel="00000000" w:rsidP="00000000" w:rsidRDefault="00000000" w:rsidRPr="00000000" w14:paraId="0000006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1418"/>
        <w:gridCol w:w="3969"/>
        <w:tblGridChange w:id="0">
          <w:tblGrid>
            <w:gridCol w:w="4077"/>
            <w:gridCol w:w="1418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Оценочный элемент фактора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Оценка (1-5)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комментариев в точках входа и выхода в программу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Хорошие комментарии существенно улучшают сопровождаемость, но без конкретной информации о качестве комментариев ставим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Осуществляется ли передача результатов работы модуля через вызывающий его модуль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Это стандартная и необходимая практика для модульности и сопровождаемости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Оценка программы по числу циклов (вложенность циклов)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Большое число вложенных циклов ухудшает читаемость и сопровождаемость. Без информации о количестве циклов – средняя 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Используется ли язык высокого уровня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Языки высокого уровня обычно облегчают сопровождаемость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проверки корректности передаваемых данных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данных – важная часть надежности и, как следствие, сопровождаемости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при построении программ метода структурного программирования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Структурное программирование улучшает читаемость и сопровождаемость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Соблюдение принципа процесса разработки программы сверху вниз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сверху вниз улучшает структуру и сопровождаемость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ограничений на размеры модуля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Ограничения на размер модуля важны для сопровождаемости, но без информации о конкретных ограничениях – средняя 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модульной схемы программы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Модульная схема – важный документ для сопровождения</w:t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элементов фактора «Корректность»</w:t>
      </w:r>
    </w:p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1418"/>
        <w:gridCol w:w="3969"/>
        <w:tblGridChange w:id="0">
          <w:tblGrid>
            <w:gridCol w:w="4077"/>
            <w:gridCol w:w="1418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Оценочный элемент фактора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Оценка (1-5)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всех необходимых документов для понимания и использования ПС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Предполагается наличие основных документов, но не исключено отсутствие второстепенных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описания схемы иерархии модулей программы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Документация вероятно присутствует, но ее качество может быть разным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описаний основных функций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Описания, скорее всего, есть, но их детальность может варьироваться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описаний частных функций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частных функций может быть неполным или отсутствовать вовсе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описания данных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данных, вероятно, присутствует, но его полнота и точность требуют проверки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описания алгоритмов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Описания алгоритмов могут быть неточными или отсутствовать для некоторых частей программы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описания интерфейсов между модулями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интерфейсов может быть неполным или недостаточно ясным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описания всех параметров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все параметры могут быть описаны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описания методов настройки системы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Документация по настройке системы вероятно присутствует, но качество может быть разным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описания способов проверки работоспособности программы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тестов и способов проверки работоспособности вероятно есть, но их полнота требует проверки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Реанимация всех модулей системы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все модули могут быть легко восстановлены в случае сбоя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Реанимация всех основных функций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Основные функции вероятно восстановимы, но не все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Реанимация всех алгоритмов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все алгоритмы могут быть легко восстановлены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определений всех данных: переменные, индексы, массивы и пр.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Определения данных, скорее всего присутствуют, но полнота и ясность требуют проверки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интерфейсов с пользователем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Предполагается наличие полноценных интерфейсов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Отсутствие противоречий в выполнении основных функций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Вероятность наличия противоречий невелика, но не исключена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Отсутствие противоречий в выполнении частных функций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Возможно наличие противоречий в частных функциях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Отсутствие противоречий в выполнении алгоритмов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Возможно наличие противоречий в алгоритмах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Правильность взаимосвязей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Вероятность правильности взаимосвязей высока, но требует проверки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Правильность реализации интерфейса с пользователем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Предполагается правильная реализация, но требует проверки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Отсутствие противоречий в настройке системы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Вероятность наличия противоречий невелика, но не исключена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Комплектность документации в соответствии со стандартами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Документация может быть неполной или не соответствовать стандартам</w:t>
            </w:r>
          </w:p>
        </w:tc>
      </w:tr>
    </w:tbl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1" w:line="240" w:lineRule="auto"/>
        <w:ind w:left="108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CB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Для чего предназначены программные продукты? </w:t>
      </w:r>
      <w:r w:rsidDel="00000000" w:rsidR="00000000" w:rsidRPr="00000000">
        <w:rPr>
          <w:sz w:val="24"/>
          <w:szCs w:val="24"/>
          <w:rtl w:val="0"/>
        </w:rPr>
        <w:t xml:space="preserve">Программные продукты предназначены для автоматизации различных задач, решения проблем и предоставления пользователям функциональности, которая улучшает их производительность, развлекает или предоставляет информацию. Они могут использоваться в самых разных областях, от управления бизнесом до обработки изображений, от игр до научных исследований. В общем, их цель - выполнение определенной функции или набора функций по запросу пользователя или в автоматическом режиме.</w:t>
      </w:r>
    </w:p>
    <w:p w:rsidR="00000000" w:rsidDel="00000000" w:rsidP="00000000" w:rsidRDefault="00000000" w:rsidRPr="00000000" w14:paraId="000000CC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Какие варианты легального распространения программных продуктов существуют?</w:t>
      </w:r>
      <w:r w:rsidDel="00000000" w:rsidR="00000000" w:rsidRPr="00000000">
        <w:rPr>
          <w:sz w:val="24"/>
          <w:szCs w:val="24"/>
          <w:rtl w:val="0"/>
        </w:rPr>
        <w:t xml:space="preserve"> Существует несколько вариантов легального распространения программных продуктов:</w:t>
      </w:r>
    </w:p>
    <w:p w:rsidR="00000000" w:rsidDel="00000000" w:rsidP="00000000" w:rsidRDefault="00000000" w:rsidRPr="00000000" w14:paraId="000000CD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2.1. Прямая продажа:</w:t>
      </w:r>
      <w:r w:rsidDel="00000000" w:rsidR="00000000" w:rsidRPr="00000000">
        <w:rPr>
          <w:sz w:val="24"/>
          <w:szCs w:val="24"/>
          <w:rtl w:val="0"/>
        </w:rPr>
        <w:t xml:space="preserve"> Пользователь покупает лицензию на использование программного обеспечения непосредственно у разработчика или авторизованного дистрибьютора.</w:t>
      </w:r>
    </w:p>
    <w:p w:rsidR="00000000" w:rsidDel="00000000" w:rsidP="00000000" w:rsidRDefault="00000000" w:rsidRPr="00000000" w14:paraId="000000CE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2.2. Распространение через цифровые магазины:</w:t>
      </w:r>
      <w:r w:rsidDel="00000000" w:rsidR="00000000" w:rsidRPr="00000000">
        <w:rPr>
          <w:sz w:val="24"/>
          <w:szCs w:val="24"/>
          <w:rtl w:val="0"/>
        </w:rPr>
        <w:t xml:space="preserve"> Программное обеспечение продается через онлайн-платформы, такие как Steam, App Store, Google Play и другие.</w:t>
      </w:r>
    </w:p>
    <w:p w:rsidR="00000000" w:rsidDel="00000000" w:rsidP="00000000" w:rsidRDefault="00000000" w:rsidRPr="00000000" w14:paraId="000000CF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2.3. Подписка:</w:t>
      </w:r>
      <w:r w:rsidDel="00000000" w:rsidR="00000000" w:rsidRPr="00000000">
        <w:rPr>
          <w:sz w:val="24"/>
          <w:szCs w:val="24"/>
          <w:rtl w:val="0"/>
        </w:rPr>
        <w:t xml:space="preserve"> Пользователь платит периодическую плату за доступ к программному обеспечению.</w:t>
      </w:r>
    </w:p>
    <w:p w:rsidR="00000000" w:rsidDel="00000000" w:rsidP="00000000" w:rsidRDefault="00000000" w:rsidRPr="00000000" w14:paraId="000000D0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2.4. Freeware:</w:t>
      </w:r>
      <w:r w:rsidDel="00000000" w:rsidR="00000000" w:rsidRPr="00000000">
        <w:rPr>
          <w:sz w:val="24"/>
          <w:szCs w:val="24"/>
          <w:rtl w:val="0"/>
        </w:rPr>
        <w:t xml:space="preserve"> Бесплатное программное обеспечение, доступное для свободного скачивания и использования. Может содержать ограничения на коммерческое использование.</w:t>
      </w:r>
    </w:p>
    <w:p w:rsidR="00000000" w:rsidDel="00000000" w:rsidP="00000000" w:rsidRDefault="00000000" w:rsidRPr="00000000" w14:paraId="000000D1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2.5. Open-source:</w:t>
      </w:r>
      <w:r w:rsidDel="00000000" w:rsidR="00000000" w:rsidRPr="00000000">
        <w:rPr>
          <w:sz w:val="24"/>
          <w:szCs w:val="24"/>
          <w:rtl w:val="0"/>
        </w:rPr>
        <w:t xml:space="preserve"> Программное обеспечение с открытым исходным кодом, доступное для свободного скачивания, использования, изменения и распространения. Лицензия обычно определяет разрешенные способы использования и распространения.</w:t>
      </w:r>
    </w:p>
    <w:p w:rsidR="00000000" w:rsidDel="00000000" w:rsidP="00000000" w:rsidRDefault="00000000" w:rsidRPr="00000000" w14:paraId="000000D2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2.6. Shareware:</w:t>
      </w:r>
      <w:r w:rsidDel="00000000" w:rsidR="00000000" w:rsidRPr="00000000">
        <w:rPr>
          <w:sz w:val="24"/>
          <w:szCs w:val="24"/>
          <w:rtl w:val="0"/>
        </w:rPr>
        <w:t xml:space="preserve"> Программное обеспечение, которое можно бесплатно использовать в течение ограниченного периода времени или с ограниченным функционалом. Для полного доступа требуется покупка лицензии.</w:t>
      </w:r>
    </w:p>
    <w:p w:rsidR="00000000" w:rsidDel="00000000" w:rsidP="00000000" w:rsidRDefault="00000000" w:rsidRPr="00000000" w14:paraId="000000D3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Чем определяется надежность ПП?</w:t>
      </w:r>
      <w:r w:rsidDel="00000000" w:rsidR="00000000" w:rsidRPr="00000000">
        <w:rPr>
          <w:sz w:val="24"/>
          <w:szCs w:val="24"/>
          <w:rtl w:val="0"/>
        </w:rPr>
        <w:t xml:space="preserve"> Надежность программного продукта (ПП) определяется его способностью работать без сбоев и ошибок в течение определенного периода времени в заданных условиях эксплуатации. Это включает в себя:</w:t>
      </w:r>
    </w:p>
    <w:p w:rsidR="00000000" w:rsidDel="00000000" w:rsidP="00000000" w:rsidRDefault="00000000" w:rsidRPr="00000000" w14:paraId="000000D4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3.1. Устойчивость к ошибкам:</w:t>
      </w:r>
      <w:r w:rsidDel="00000000" w:rsidR="00000000" w:rsidRPr="00000000">
        <w:rPr>
          <w:sz w:val="24"/>
          <w:szCs w:val="24"/>
          <w:rtl w:val="0"/>
        </w:rPr>
        <w:t xml:space="preserve"> Способность корректно обрабатывать некорректные входные данные или непредвиденные ситуации.</w:t>
      </w:r>
    </w:p>
    <w:p w:rsidR="00000000" w:rsidDel="00000000" w:rsidP="00000000" w:rsidRDefault="00000000" w:rsidRPr="00000000" w14:paraId="000000D5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3.2. Восстанавливаемость:</w:t>
      </w:r>
      <w:r w:rsidDel="00000000" w:rsidR="00000000" w:rsidRPr="00000000">
        <w:rPr>
          <w:sz w:val="24"/>
          <w:szCs w:val="24"/>
          <w:rtl w:val="0"/>
        </w:rPr>
        <w:t xml:space="preserve"> Способность восстанавливать работоспособность после сбоев.</w:t>
      </w:r>
    </w:p>
    <w:p w:rsidR="00000000" w:rsidDel="00000000" w:rsidP="00000000" w:rsidRDefault="00000000" w:rsidRPr="00000000" w14:paraId="000000D6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3.3. Долговечность:</w:t>
      </w:r>
      <w:r w:rsidDel="00000000" w:rsidR="00000000" w:rsidRPr="00000000">
        <w:rPr>
          <w:sz w:val="24"/>
          <w:szCs w:val="24"/>
          <w:rtl w:val="0"/>
        </w:rPr>
        <w:t xml:space="preserve"> Способность работать без сбоев в течение длительного времени.</w:t>
      </w:r>
    </w:p>
    <w:p w:rsidR="00000000" w:rsidDel="00000000" w:rsidP="00000000" w:rsidRDefault="00000000" w:rsidRPr="00000000" w14:paraId="000000D7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3.4. Точность:</w:t>
      </w:r>
      <w:r w:rsidDel="00000000" w:rsidR="00000000" w:rsidRPr="00000000">
        <w:rPr>
          <w:sz w:val="24"/>
          <w:szCs w:val="24"/>
          <w:rtl w:val="0"/>
        </w:rPr>
        <w:t xml:space="preserve"> Способность предоставлять корректные результаты.</w:t>
      </w:r>
    </w:p>
    <w:p w:rsidR="00000000" w:rsidDel="00000000" w:rsidP="00000000" w:rsidRDefault="00000000" w:rsidRPr="00000000" w14:paraId="000000D8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3.5. Защищенность:</w:t>
      </w:r>
      <w:r w:rsidDel="00000000" w:rsidR="00000000" w:rsidRPr="00000000">
        <w:rPr>
          <w:sz w:val="24"/>
          <w:szCs w:val="24"/>
          <w:rtl w:val="0"/>
        </w:rPr>
        <w:t xml:space="preserve"> Способность противостоять вредоносным действиям.</w:t>
      </w:r>
    </w:p>
    <w:p w:rsidR="00000000" w:rsidDel="00000000" w:rsidP="00000000" w:rsidRDefault="00000000" w:rsidRPr="00000000" w14:paraId="000000D9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Как оценивается эффективность ПП?</w:t>
      </w:r>
      <w:r w:rsidDel="00000000" w:rsidR="00000000" w:rsidRPr="00000000">
        <w:rPr>
          <w:sz w:val="24"/>
          <w:szCs w:val="24"/>
          <w:rtl w:val="0"/>
        </w:rPr>
        <w:t xml:space="preserve"> Эффективность ПП оценивается по нескольким критериям:</w:t>
      </w:r>
    </w:p>
    <w:p w:rsidR="00000000" w:rsidDel="00000000" w:rsidP="00000000" w:rsidRDefault="00000000" w:rsidRPr="00000000" w14:paraId="000000DA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4.1. Производительность:</w:t>
      </w:r>
      <w:r w:rsidDel="00000000" w:rsidR="00000000" w:rsidRPr="00000000">
        <w:rPr>
          <w:sz w:val="24"/>
          <w:szCs w:val="24"/>
          <w:rtl w:val="0"/>
        </w:rPr>
        <w:t xml:space="preserve"> Скорость выполнения задач, использование ресурсов (памяти, процессорного времени).</w:t>
      </w:r>
    </w:p>
    <w:p w:rsidR="00000000" w:rsidDel="00000000" w:rsidP="00000000" w:rsidRDefault="00000000" w:rsidRPr="00000000" w14:paraId="000000DB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4.2. Удобство использования:</w:t>
      </w:r>
      <w:r w:rsidDel="00000000" w:rsidR="00000000" w:rsidRPr="00000000">
        <w:rPr>
          <w:sz w:val="24"/>
          <w:szCs w:val="24"/>
          <w:rtl w:val="0"/>
        </w:rPr>
        <w:t xml:space="preserve"> Простота и интуитивность интерфейса, легкость освоения.</w:t>
      </w:r>
    </w:p>
    <w:p w:rsidR="00000000" w:rsidDel="00000000" w:rsidP="00000000" w:rsidRDefault="00000000" w:rsidRPr="00000000" w14:paraId="000000DC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4.3. Соответствие требованиям:</w:t>
      </w:r>
      <w:r w:rsidDel="00000000" w:rsidR="00000000" w:rsidRPr="00000000">
        <w:rPr>
          <w:sz w:val="24"/>
          <w:szCs w:val="24"/>
          <w:rtl w:val="0"/>
        </w:rPr>
        <w:t xml:space="preserve"> Насколько ПП удовлетворяет заявленным требованиям и ожиданиям пользователей.</w:t>
      </w:r>
    </w:p>
    <w:p w:rsidR="00000000" w:rsidDel="00000000" w:rsidP="00000000" w:rsidRDefault="00000000" w:rsidRPr="00000000" w14:paraId="000000DD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4.4. Стоимость владения:</w:t>
      </w:r>
      <w:r w:rsidDel="00000000" w:rsidR="00000000" w:rsidRPr="00000000">
        <w:rPr>
          <w:sz w:val="24"/>
          <w:szCs w:val="24"/>
          <w:rtl w:val="0"/>
        </w:rPr>
        <w:t xml:space="preserve"> Затраты на приобретение, установку, обслуживание и поддержку.</w:t>
      </w:r>
    </w:p>
    <w:p w:rsidR="00000000" w:rsidDel="00000000" w:rsidP="00000000" w:rsidRDefault="00000000" w:rsidRPr="00000000" w14:paraId="000000DE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Что обозначает модифицируемость ПП?</w:t>
      </w:r>
      <w:r w:rsidDel="00000000" w:rsidR="00000000" w:rsidRPr="00000000">
        <w:rPr>
          <w:sz w:val="24"/>
          <w:szCs w:val="24"/>
          <w:rtl w:val="0"/>
        </w:rPr>
        <w:t xml:space="preserve"> Модифицируемость ПП означает легкость внесения изменений в программный код без нарушения его работоспособности и структуры. Это включает в себя добавление новых функций, исправление ошибок, адаптацию к новым условиям. Высокая модифицируемость важна для долгосрочного использования и поддержки ПП.</w:t>
      </w:r>
    </w:p>
    <w:p w:rsidR="00000000" w:rsidDel="00000000" w:rsidP="00000000" w:rsidRDefault="00000000" w:rsidRPr="00000000" w14:paraId="000000DF">
      <w:pPr>
        <w:tabs>
          <w:tab w:val="left" w:leader="none" w:pos="1088"/>
        </w:tabs>
        <w:spacing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 чем основана коммуникативность ПП?</w:t>
      </w:r>
      <w:r w:rsidDel="00000000" w:rsidR="00000000" w:rsidRPr="00000000">
        <w:rPr>
          <w:sz w:val="24"/>
          <w:szCs w:val="24"/>
          <w:rtl w:val="0"/>
        </w:rPr>
        <w:t xml:space="preserve">  Коммуникативность ПП основана на способности программы эффективно взаимодействовать с другими системами и пользователями. Это включает в себя:</w:t>
      </w:r>
    </w:p>
    <w:p w:rsidR="00000000" w:rsidDel="00000000" w:rsidP="00000000" w:rsidRDefault="00000000" w:rsidRPr="00000000" w14:paraId="000000E0">
      <w:pPr>
        <w:tabs>
          <w:tab w:val="left" w:leader="none" w:pos="1088"/>
        </w:tabs>
        <w:spacing w:after="0"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6.1. Хорошо разработанные интерфейсы:</w:t>
      </w:r>
      <w:r w:rsidDel="00000000" w:rsidR="00000000" w:rsidRPr="00000000">
        <w:rPr>
          <w:sz w:val="24"/>
          <w:szCs w:val="24"/>
          <w:rtl w:val="0"/>
        </w:rPr>
        <w:t xml:space="preserve"> Простые и понятные интерфейсы для взаимодействия с пользователем и другими программами.</w:t>
      </w:r>
    </w:p>
    <w:p w:rsidR="00000000" w:rsidDel="00000000" w:rsidP="00000000" w:rsidRDefault="00000000" w:rsidRPr="00000000" w14:paraId="000000E1">
      <w:pPr>
        <w:tabs>
          <w:tab w:val="left" w:leader="none" w:pos="1088"/>
        </w:tabs>
        <w:spacing w:after="0"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6.2. Поддержка различных форматов данных:</w:t>
      </w:r>
      <w:r w:rsidDel="00000000" w:rsidR="00000000" w:rsidRPr="00000000">
        <w:rPr>
          <w:sz w:val="24"/>
          <w:szCs w:val="24"/>
          <w:rtl w:val="0"/>
        </w:rPr>
        <w:t xml:space="preserve"> Возможность обмена данными с другими системами в различных форматах.</w:t>
      </w:r>
    </w:p>
    <w:p w:rsidR="00000000" w:rsidDel="00000000" w:rsidP="00000000" w:rsidRDefault="00000000" w:rsidRPr="00000000" w14:paraId="000000E2">
      <w:pPr>
        <w:tabs>
          <w:tab w:val="left" w:leader="none" w:pos="1088"/>
        </w:tabs>
        <w:spacing w:after="0"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6.3. Интеграция с другими системами:</w:t>
      </w:r>
      <w:r w:rsidDel="00000000" w:rsidR="00000000" w:rsidRPr="00000000">
        <w:rPr>
          <w:sz w:val="24"/>
          <w:szCs w:val="24"/>
          <w:rtl w:val="0"/>
        </w:rPr>
        <w:t xml:space="preserve"> Возможность бесшовной работы с другими программными системами.</w:t>
      </w:r>
    </w:p>
    <w:p w:rsidR="00000000" w:rsidDel="00000000" w:rsidP="00000000" w:rsidRDefault="00000000" w:rsidRPr="00000000" w14:paraId="000000E3">
      <w:pPr>
        <w:tabs>
          <w:tab w:val="left" w:leader="none" w:pos="1088"/>
        </w:tabs>
        <w:spacing w:after="0" w:before="117" w:lineRule="auto"/>
        <w:ind w:left="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6.4. Документация:</w:t>
      </w:r>
      <w:r w:rsidDel="00000000" w:rsidR="00000000" w:rsidRPr="00000000">
        <w:rPr>
          <w:sz w:val="24"/>
          <w:szCs w:val="24"/>
          <w:rtl w:val="0"/>
        </w:rPr>
        <w:t xml:space="preserve"> Полная и понятная документация, описывающая все аспекты взаимодействия.</w:t>
      </w:r>
    </w:p>
    <w:p w:rsidR="00000000" w:rsidDel="00000000" w:rsidP="00000000" w:rsidRDefault="00000000" w:rsidRPr="00000000" w14:paraId="000000E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выработал практические навыки измерения и анализа эксплуатационных характеристик качества программного обеспечения.</w:t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