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7A12" w14:textId="77777777" w:rsidR="00457282" w:rsidRDefault="00011911">
      <w:pPr>
        <w:pStyle w:val="1"/>
        <w:rPr>
          <w:lang w:eastAsia="zh-CN"/>
        </w:rPr>
      </w:pPr>
      <w:bookmarkStart w:id="0" w:name="国内外研究现状"/>
      <w:r>
        <w:rPr>
          <w:lang w:eastAsia="zh-CN"/>
        </w:rPr>
        <w:t>国内外研究现状</w:t>
      </w:r>
    </w:p>
    <w:p w14:paraId="3060DDEE" w14:textId="77777777" w:rsidR="00457282" w:rsidRDefault="00011911">
      <w:pPr>
        <w:pStyle w:val="2"/>
        <w:rPr>
          <w:lang w:eastAsia="zh-CN"/>
        </w:rPr>
      </w:pPr>
      <w:bookmarkStart w:id="1" w:name="微服务软件系统运维治理知识的获取与建模"/>
      <w:r>
        <w:rPr>
          <w:lang w:eastAsia="zh-CN"/>
        </w:rPr>
        <w:t>微服务软件系统运维治理知识的获取与建模</w:t>
      </w:r>
    </w:p>
    <w:p w14:paraId="054DA1E6" w14:textId="13CAB36F" w:rsidR="00A534A1" w:rsidRDefault="00011911">
      <w:pPr>
        <w:pStyle w:val="FirstParagraph"/>
        <w:ind w:firstLine="480"/>
        <w:rPr>
          <w:lang w:eastAsia="zh-CN"/>
        </w:rPr>
      </w:pPr>
      <w:r>
        <w:rPr>
          <w:lang w:eastAsia="zh-CN"/>
        </w:rPr>
        <w:t>微服务软件系统运维治理的知识模型，目前没有一个完整统一的建立过程，大量文献是根据所提出的自适应运维方法来建立其知识模型，其建立过程大多存在类型单一、主动性不足和时效性不长等问题。</w:t>
      </w:r>
      <w:r>
        <w:rPr>
          <w:lang w:eastAsia="zh-CN"/>
        </w:rPr>
        <w:t xml:space="preserve">[Jiang Y 20] </w:t>
      </w:r>
      <w:r>
        <w:rPr>
          <w:lang w:eastAsia="zh-CN"/>
        </w:rPr>
        <w:t>提出了一种针对微服务应用系统的异常监控和预警方法，通过收集系统产生的日志信息，将事件和非结构化文本信息抽取出并建立知识，驱动监控和预警系统对异常事件及时响应。</w:t>
      </w:r>
      <w:r>
        <w:rPr>
          <w:lang w:eastAsia="zh-CN"/>
        </w:rPr>
        <w:t xml:space="preserve">[Pereira J D A 20] </w:t>
      </w:r>
      <w:r>
        <w:rPr>
          <w:lang w:eastAsia="zh-CN"/>
        </w:rPr>
        <w:t>提出了一种质量模型的评估方法，通过检测云应用程序的广泛属性，获得的所有数据作为知识用来驱动对该云应用程序的质量可信度评估。</w:t>
      </w:r>
      <w:r>
        <w:rPr>
          <w:lang w:eastAsia="zh-CN"/>
        </w:rPr>
        <w:t xml:space="preserve">[Meng L 21] </w:t>
      </w:r>
      <w:r>
        <w:rPr>
          <w:lang w:eastAsia="zh-CN"/>
        </w:rPr>
        <w:t>提出了一种比较、执行和跟踪微服务程序异常的方法，通过收集并描述跨微服务的执行跟踪，获得轨迹的异常程度知识，并驱动完成对异常组件的根因定位。目前，从上述研究现状可知，对于微服务系统的运维知识，多数研究只是根据其核心方法来提取出所需要的几类必要知识，从而忽略了其他非必要知识对系统自适应贡献的巨大潜力。</w:t>
      </w:r>
      <w:r>
        <w:rPr>
          <w:lang w:eastAsia="zh-CN"/>
        </w:rPr>
        <w:t xml:space="preserve"> </w:t>
      </w:r>
    </w:p>
    <w:p w14:paraId="0F2EC1B0" w14:textId="2C2E3FAD" w:rsidR="00457282" w:rsidRDefault="00011911">
      <w:pPr>
        <w:pStyle w:val="FirstParagraph"/>
        <w:ind w:firstLine="480"/>
        <w:rPr>
          <w:lang w:eastAsia="zh-CN"/>
        </w:rPr>
      </w:pPr>
      <w:r>
        <w:rPr>
          <w:lang w:eastAsia="zh-CN"/>
        </w:rPr>
        <w:t>综上所述，学术界意识到在微服务软件当中引入知识的优势，能够有助于提升系统运行维护时的稳定性，但是它们对知识类型的考虑非常零散，没有形成完整的知识体系，同时在系统中对知识的应用时，缺少对于知识之间和知识与环境之间联系的考虑，在提取知识的手段上，也存在提取方式单一，缺乏对动态知识和环境因素的考虑等问题。因此，本项目拟构建完备完善的微服务运维知识体系，通过故障注入的手段主动获取运维知识，同时构建时序知识图谱完成对知识模型的建立，实现对运维治理过程的宏观指导与具体约束支撑。</w:t>
      </w:r>
    </w:p>
    <w:p w14:paraId="76DFBB67" w14:textId="77777777" w:rsidR="00C2491B" w:rsidRPr="00C2491B" w:rsidRDefault="00C2491B" w:rsidP="00C2491B">
      <w:pPr>
        <w:pStyle w:val="a0"/>
        <w:ind w:firstLineChars="0" w:firstLine="0"/>
        <w:rPr>
          <w:lang w:eastAsia="zh-CN"/>
        </w:rPr>
      </w:pPr>
    </w:p>
    <w:p w14:paraId="0888BF27" w14:textId="77777777" w:rsidR="00C2491B" w:rsidRDefault="00011911" w:rsidP="00C2491B">
      <w:pPr>
        <w:pStyle w:val="a0"/>
        <w:ind w:firstLineChars="0" w:firstLine="0"/>
      </w:pPr>
      <w:r>
        <w:t>[</w:t>
      </w:r>
      <w:proofErr w:type="spellStart"/>
      <w:r>
        <w:t>参考文献</w:t>
      </w:r>
      <w:proofErr w:type="spellEnd"/>
      <w:r>
        <w:t xml:space="preserve">] </w:t>
      </w:r>
    </w:p>
    <w:p w14:paraId="5D466632" w14:textId="77777777" w:rsidR="00C2491B" w:rsidRDefault="00011911" w:rsidP="00C2491B">
      <w:pPr>
        <w:pStyle w:val="a0"/>
        <w:numPr>
          <w:ilvl w:val="0"/>
          <w:numId w:val="16"/>
        </w:numPr>
        <w:ind w:firstLineChars="0"/>
      </w:pPr>
      <w:r>
        <w:t xml:space="preserve">Jiang Y, Zhang N, Ren Z. Research on intelligent monitoring scheme for microservice application systems[C]//2020 International Conference on Intelligent Transportation, Big Data &amp; Smart City (ICITBS). IEEE, 2020: 791-794. </w:t>
      </w:r>
    </w:p>
    <w:p w14:paraId="37B8342E" w14:textId="77777777" w:rsidR="00C2491B" w:rsidRDefault="00011911" w:rsidP="00C2491B">
      <w:pPr>
        <w:pStyle w:val="a0"/>
        <w:numPr>
          <w:ilvl w:val="0"/>
          <w:numId w:val="16"/>
        </w:numPr>
        <w:ind w:firstLineChars="0"/>
      </w:pPr>
      <w:r>
        <w:lastRenderedPageBreak/>
        <w:t xml:space="preserve">Pereira J D A, Silva R, Antunes N, et al. A platform to enable self-adaptive cloud applications using trustworthiness properties[C]//Proceedings of the IEEE/ACM 15th International Symposium on Software Engineering for Adaptive and Self-Managing Systems. 2020: 71-77. </w:t>
      </w:r>
    </w:p>
    <w:p w14:paraId="0FC948B1" w14:textId="34EB08AA" w:rsidR="00457282" w:rsidRDefault="00011911" w:rsidP="00C2491B">
      <w:pPr>
        <w:pStyle w:val="a0"/>
        <w:numPr>
          <w:ilvl w:val="0"/>
          <w:numId w:val="16"/>
        </w:numPr>
        <w:ind w:firstLineChars="0"/>
      </w:pPr>
      <w:r>
        <w:t>Meng L, Ji F, Sun Y, et al. Detecting anomalies in microservices with execution trace comparison[J]. Future Generation Computer Systems, 2021, 116: 291-301.</w:t>
      </w:r>
      <w:bookmarkEnd w:id="0"/>
      <w:bookmarkEnd w:id="1"/>
    </w:p>
    <w:sectPr w:rsidR="00457282" w:rsidSect="00760EE5">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BDCFF" w14:textId="77777777" w:rsidR="004D3384" w:rsidRDefault="004D3384">
      <w:pPr>
        <w:spacing w:after="0"/>
      </w:pPr>
      <w:r>
        <w:separator/>
      </w:r>
    </w:p>
  </w:endnote>
  <w:endnote w:type="continuationSeparator" w:id="0">
    <w:p w14:paraId="1895C949" w14:textId="77777777" w:rsidR="004D3384" w:rsidRDefault="004D3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080F" w14:textId="77777777" w:rsidR="004D3384" w:rsidRDefault="004D3384">
      <w:r>
        <w:separator/>
      </w:r>
    </w:p>
  </w:footnote>
  <w:footnote w:type="continuationSeparator" w:id="0">
    <w:p w14:paraId="15AF3850" w14:textId="77777777" w:rsidR="004D3384" w:rsidRDefault="004D3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46E5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5E6EEE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312EC4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A4C803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B04DA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2929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8471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27C53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EA333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74416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1618E3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4747DB1"/>
    <w:multiLevelType w:val="hybridMultilevel"/>
    <w:tmpl w:val="AA842460"/>
    <w:lvl w:ilvl="0" w:tplc="1FF43B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8E638B"/>
    <w:multiLevelType w:val="hybridMultilevel"/>
    <w:tmpl w:val="4A16A7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70CD2DE"/>
    <w:multiLevelType w:val="multilevel"/>
    <w:tmpl w:val="67D84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968393E"/>
    <w:multiLevelType w:val="hybridMultilevel"/>
    <w:tmpl w:val="D71CF0E8"/>
    <w:lvl w:ilvl="0" w:tplc="453C7B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9F511F"/>
    <w:multiLevelType w:val="hybridMultilevel"/>
    <w:tmpl w:val="C694A7F6"/>
    <w:lvl w:ilvl="0" w:tplc="08FC2518">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7282"/>
    <w:rsid w:val="00011911"/>
    <w:rsid w:val="00457282"/>
    <w:rsid w:val="004D3384"/>
    <w:rsid w:val="00A534A1"/>
    <w:rsid w:val="00C24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FB78"/>
  <w15:docId w15:val="{217295A9-7006-4BF6-BB9E-BCF83CF6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D116D"/>
    <w:pPr>
      <w:keepNext/>
      <w:keepLines/>
      <w:spacing w:before="340" w:after="330" w:line="360" w:lineRule="auto"/>
      <w:ind w:left="425" w:hanging="425"/>
      <w:jc w:val="both"/>
      <w:outlineLvl w:val="0"/>
    </w:pPr>
    <w:rPr>
      <w:rFonts w:ascii="Times New Roman" w:eastAsiaTheme="majorEastAsia" w:hAnsi="Times New Roman" w:cstheme="majorBidi"/>
      <w:b/>
      <w:bCs/>
      <w:sz w:val="36"/>
      <w:szCs w:val="32"/>
    </w:rPr>
  </w:style>
  <w:style w:type="paragraph" w:styleId="2">
    <w:name w:val="heading 2"/>
    <w:basedOn w:val="a"/>
    <w:next w:val="a0"/>
    <w:uiPriority w:val="9"/>
    <w:unhideWhenUsed/>
    <w:qFormat/>
    <w:rsid w:val="003D3796"/>
    <w:pPr>
      <w:keepNext/>
      <w:keepLines/>
      <w:spacing w:before="260" w:after="260" w:line="360" w:lineRule="auto"/>
      <w:ind w:left="709" w:hanging="567"/>
      <w:jc w:val="both"/>
      <w:outlineLvl w:val="1"/>
    </w:pPr>
    <w:rPr>
      <w:rFonts w:ascii="Times New Roman" w:eastAsiaTheme="majorEastAsia" w:hAnsi="Times New Roman" w:cstheme="majorBidi"/>
      <w:b/>
      <w:bCs/>
      <w:color w:val="000000" w:themeColor="text1"/>
      <w:sz w:val="32"/>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D3796"/>
    <w:pPr>
      <w:spacing w:after="0" w:line="360" w:lineRule="auto"/>
      <w:ind w:firstLineChars="200" w:firstLine="200"/>
      <w:jc w:val="both"/>
    </w:pPr>
    <w:rPr>
      <w:rFonts w:ascii="Times New Roman" w:hAnsi="Times New Roman"/>
      <w:color w:val="000000" w:themeColor="text1"/>
    </w:rPr>
  </w:style>
  <w:style w:type="paragraph" w:customStyle="1" w:styleId="FirstParagraph">
    <w:name w:val="First Paragraph"/>
    <w:basedOn w:val="a0"/>
    <w:next w:val="a0"/>
    <w:qFormat/>
  </w:style>
  <w:style w:type="paragraph" w:customStyle="1" w:styleId="Compact">
    <w:name w:val="Compact"/>
    <w:basedOn w:val="a0"/>
    <w:qFormat/>
    <w:rsid w:val="005D73F7"/>
    <w:pPr>
      <w:ind w:firstLineChars="0" w:firstLine="0"/>
    </w:pPr>
  </w:style>
  <w:style w:type="paragraph" w:styleId="a5">
    <w:name w:val="Title"/>
    <w:basedOn w:val="a"/>
    <w:next w:val="a0"/>
    <w:qFormat/>
    <w:rsid w:val="00BD116D"/>
    <w:pPr>
      <w:keepNext/>
      <w:keepLines/>
      <w:spacing w:before="240" w:after="60" w:line="360" w:lineRule="auto"/>
      <w:ind w:firstLine="879"/>
      <w:jc w:val="center"/>
    </w:pPr>
    <w:rPr>
      <w:rFonts w:ascii="Times New Roman" w:eastAsiaTheme="majorEastAsia" w:hAnsi="Times New Roman" w:cstheme="majorBidi"/>
      <w:b/>
      <w:bCs/>
      <w:color w:val="000000" w:themeColor="text1"/>
      <w:sz w:val="44"/>
      <w:szCs w:val="36"/>
    </w:rPr>
  </w:style>
  <w:style w:type="paragraph" w:styleId="a6">
    <w:name w:val="Subtitle"/>
    <w:basedOn w:val="a5"/>
    <w:next w:val="a0"/>
    <w:qFormat/>
    <w:pPr>
      <w:spacing w:after="240"/>
    </w:pPr>
    <w:rPr>
      <w:sz w:val="30"/>
      <w:szCs w:val="30"/>
    </w:rPr>
  </w:style>
  <w:style w:type="paragraph" w:customStyle="1" w:styleId="Author">
    <w:name w:val="Author"/>
    <w:next w:val="a0"/>
    <w:qFormat/>
    <w:pPr>
      <w:keepNext/>
      <w:keepLines/>
      <w:jc w:val="center"/>
    </w:pPr>
  </w:style>
  <w:style w:type="paragraph" w:styleId="a7">
    <w:name w:val="Date"/>
    <w:next w:val="a0"/>
    <w:qFormat/>
    <w:rsid w:val="00576962"/>
    <w:pPr>
      <w:keepNext/>
      <w:keepLines/>
      <w:spacing w:before="240" w:after="240" w:line="360" w:lineRule="auto"/>
      <w:ind w:firstLine="482"/>
      <w:jc w:val="right"/>
    </w:pPr>
    <w:rPr>
      <w:rFonts w:ascii="Times New Roman" w:hAnsi="Times New Roman"/>
      <w:b/>
      <w:color w:val="000000" w:themeColor="text1"/>
      <w:sz w:val="32"/>
    </w:r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1"/>
    <w:qFormat/>
    <w:rsid w:val="00D74E33"/>
    <w:rPr>
      <w:color w:val="0563C1"/>
      <w:u w:val="single"/>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af">
    <w:name w:val="header"/>
    <w:basedOn w:val="a"/>
    <w:link w:val="af0"/>
    <w:unhideWhenUsed/>
    <w:rsid w:val="003E505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E505D"/>
    <w:rPr>
      <w:sz w:val="18"/>
      <w:szCs w:val="18"/>
    </w:rPr>
  </w:style>
  <w:style w:type="paragraph" w:styleId="af1">
    <w:name w:val="footer"/>
    <w:basedOn w:val="a"/>
    <w:link w:val="af2"/>
    <w:unhideWhenUsed/>
    <w:rsid w:val="003E505D"/>
    <w:pPr>
      <w:tabs>
        <w:tab w:val="center" w:pos="4153"/>
        <w:tab w:val="right" w:pos="8306"/>
      </w:tabs>
      <w:snapToGrid w:val="0"/>
    </w:pPr>
    <w:rPr>
      <w:sz w:val="18"/>
      <w:szCs w:val="18"/>
    </w:rPr>
  </w:style>
  <w:style w:type="character" w:customStyle="1" w:styleId="af2">
    <w:name w:val="页脚 字符"/>
    <w:basedOn w:val="a1"/>
    <w:link w:val="af1"/>
    <w:rsid w:val="003E505D"/>
    <w:rPr>
      <w:sz w:val="18"/>
      <w:szCs w:val="18"/>
    </w:rPr>
  </w:style>
  <w:style w:type="paragraph" w:customStyle="1" w:styleId="af3">
    <w:name w:val="超链"/>
    <w:basedOn w:val="a0"/>
    <w:qFormat/>
    <w:rsid w:val="00D74E33"/>
    <w:pPr>
      <w:ind w:firstLine="480"/>
    </w:pPr>
  </w:style>
  <w:style w:type="character" w:customStyle="1" w:styleId="a4">
    <w:name w:val="正文文本 字符"/>
    <w:basedOn w:val="a1"/>
    <w:link w:val="a0"/>
    <w:rsid w:val="003D3796"/>
    <w:rPr>
      <w:rFonts w:ascii="Times New Roman" w:hAnsi="Times New Roman"/>
      <w:color w:val="000000" w:themeColor="text1"/>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Dell</cp:lastModifiedBy>
  <cp:revision>3</cp:revision>
  <dcterms:created xsi:type="dcterms:W3CDTF">2022-09-09T02:36:00Z</dcterms:created>
  <dcterms:modified xsi:type="dcterms:W3CDTF">2022-09-09T02:38:00Z</dcterms:modified>
</cp:coreProperties>
</file>