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94CF11">
      <w:pPr>
        <w:pStyle w:val="3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Style w:val="6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</w:pPr>
      <w:r>
        <w:rPr>
          <w:rStyle w:val="6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30"/>
          <w:szCs w:val="30"/>
          <w:shd w:val="clear" w:fill="FFFFFF"/>
          <w:lang w:val="en-US" w:eastAsia="zh-CN"/>
        </w:rPr>
        <w:t>1.</w:t>
      </w:r>
      <w:r>
        <w:rPr>
          <w:rStyle w:val="6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30"/>
          <w:szCs w:val="30"/>
          <w:shd w:val="clear" w:fill="FFFFFF"/>
        </w:rPr>
        <w:t>前奏（Intro）</w:t>
      </w:r>
      <w:r>
        <w:rPr>
          <w:rStyle w:val="6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30"/>
          <w:szCs w:val="30"/>
          <w:shd w:val="clear" w:fill="FFFFFF"/>
          <w:lang w:eastAsia="zh-CN"/>
        </w:rPr>
        <w:t>、</w:t>
      </w:r>
      <w:r>
        <w:rPr>
          <w:rStyle w:val="6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30"/>
          <w:szCs w:val="30"/>
          <w:shd w:val="clear" w:fill="FFFFFF"/>
        </w:rPr>
        <w:t>时间轴：0:00–0:15</w:t>
      </w:r>
    </w:p>
    <w:p w14:paraId="03F20953">
      <w:pPr>
        <w:numPr>
          <w:numId w:val="0"/>
        </w:numPr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曲式结构：</w:t>
      </w:r>
    </w:p>
    <w:p w14:paraId="5674FA86">
      <w:pPr>
        <w:pStyle w:val="3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eastAsia" w:ascii="楷体" w:hAnsi="楷体" w:eastAsia="楷体" w:cs="楷体"/>
          <w:sz w:val="21"/>
          <w:szCs w:val="21"/>
        </w:rPr>
      </w:pPr>
      <w:r>
        <w:rPr>
          <w:rStyle w:val="6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核心乐器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</w:t>
      </w:r>
    </w:p>
    <w:p w14:paraId="66C74EB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吉他：标志性的 </w:t>
      </w:r>
      <w:r>
        <w:rPr>
          <w:rStyle w:val="6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6/8拍扫弦节奏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（和弦循环 </w:t>
      </w:r>
      <w:r>
        <w:rPr>
          <w:rStyle w:val="6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Em→G→A→Em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），左手制音制造短促颗粒感。</w:t>
      </w:r>
    </w:p>
    <w:p w14:paraId="620F4794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打击乐：沙锤（0:03进入）与军鼓（0:08加入）奠定民谣摇滚律动。</w:t>
      </w:r>
    </w:p>
    <w:p w14:paraId="0D6F7496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长笛动机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：0:11中音长笛奏出下行旋律（E-D-C-B-A），音色空灵，奠定“梦境”氛围。</w:t>
      </w:r>
    </w:p>
    <w:p w14:paraId="6FC717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楷体" w:hAnsi="楷体" w:eastAsia="楷体" w:cs="楷体"/>
          <w:sz w:val="21"/>
          <w:szCs w:val="21"/>
        </w:rPr>
        <w:pict>
          <v:rect id="_x0000_i1025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479FF3">
      <w:pPr>
        <w:pStyle w:val="3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Style w:val="6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30"/>
          <w:szCs w:val="30"/>
          <w:shd w:val="clear" w:fill="FFFFFF"/>
        </w:rPr>
      </w:pPr>
      <w:r>
        <w:rPr>
          <w:rStyle w:val="6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30"/>
          <w:szCs w:val="30"/>
          <w:shd w:val="clear" w:fill="FFFFFF"/>
          <w:lang w:val="en-US" w:eastAsia="zh-CN"/>
        </w:rPr>
        <w:t>2.</w:t>
      </w:r>
      <w:r>
        <w:rPr>
          <w:rStyle w:val="6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30"/>
          <w:szCs w:val="30"/>
          <w:shd w:val="clear" w:fill="FFFFFF"/>
        </w:rPr>
        <w:t>主歌1（Verse 1）</w:t>
      </w:r>
      <w:r>
        <w:rPr>
          <w:rStyle w:val="6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30"/>
          <w:szCs w:val="30"/>
          <w:shd w:val="clear" w:fill="FFFFFF"/>
        </w:rPr>
        <w:t>时间轴：0:15–0:45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30"/>
          <w:szCs w:val="30"/>
          <w:shd w:val="clear" w:fill="FFFFFF"/>
        </w:rPr>
        <w:t>（共30秒，包含两段歌词）</w:t>
      </w:r>
    </w:p>
    <w:p w14:paraId="2D69E611">
      <w:pPr>
        <w:numPr>
          <w:ilvl w:val="0"/>
          <w:numId w:val="0"/>
        </w:numPr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（1）歌词隐喻：</w:t>
      </w:r>
    </w:p>
    <w:p w14:paraId="039733E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一、主歌1（Verse 1）：现实的压抑与逃离的渴望（0:15 - 0:45）</w:t>
      </w:r>
    </w:p>
    <w:p w14:paraId="554FAAE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0A38166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• 0:15 “All the leaves are brown”：枯叶象征生命凋零，暗示主人公所处环境毫无生机，可能指代寒冷东海岸。</w:t>
      </w:r>
    </w:p>
    <w:p w14:paraId="2A1A0EA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5FD5369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• 0:19 “And the sky is grey”：灰色天空代表压抑现实，与加州的阳光、色彩形成对比。</w:t>
      </w:r>
    </w:p>
    <w:p w14:paraId="30C7276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47087AA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• 0:23 “I’ve been for a walk on a winter’s day”：“冬季的漫步”象征徒劳挣扎，找不到出路。</w:t>
      </w:r>
    </w:p>
    <w:p w14:paraId="03D9F75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6CA6BC6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• 0:31 “I’d be safe and warm if I was in L.A.”：“安全与温暖”不仅指气候，更代表心理归属感；洛杉矶被理想化为救赎之地。</w:t>
      </w:r>
    </w:p>
    <w:p w14:paraId="59F5BAF9">
      <w:pPr>
        <w:numPr>
          <w:numId w:val="0"/>
        </w:numP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eastAsia="zh-CN"/>
        </w:rPr>
        <w:t>（</w:t>
      </w: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2</w:t>
      </w:r>
      <w:r>
        <w:rPr>
          <w:rFonts w:hint="eastAsia" w:ascii="楷体" w:hAnsi="楷体" w:eastAsia="楷体" w:cs="楷体"/>
          <w:b/>
          <w:bCs/>
          <w:sz w:val="28"/>
          <w:szCs w:val="28"/>
          <w:lang w:eastAsia="zh-CN"/>
        </w:rPr>
        <w:t>）</w:t>
      </w: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曲式结构：</w:t>
      </w:r>
    </w:p>
    <w:p w14:paraId="28F9961C">
      <w:pPr>
        <w:pStyle w:val="3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eastAsia" w:ascii="楷体" w:hAnsi="楷体" w:eastAsia="楷体" w:cs="楷体"/>
          <w:sz w:val="21"/>
          <w:szCs w:val="21"/>
        </w:rPr>
      </w:pPr>
      <w:r>
        <w:rPr>
          <w:rStyle w:val="6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歌词内容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</w:t>
      </w:r>
    </w:p>
    <w:p w14:paraId="21C21D4B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楷体" w:hAnsi="楷体" w:eastAsia="楷体" w:cs="楷体"/>
          <w:sz w:val="21"/>
          <w:szCs w:val="21"/>
        </w:rPr>
      </w:pPr>
      <w:r>
        <w:rPr>
          <w:rStyle w:val="6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0:15–0:30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：首段描述冬日景象（“All the leaves are brown...”），Denny Doherty主唱，Michelle Phillips高八度和声。</w:t>
      </w:r>
    </w:p>
    <w:p w14:paraId="59F4B0C0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楷体" w:hAnsi="楷体" w:eastAsia="楷体" w:cs="楷体"/>
          <w:sz w:val="21"/>
          <w:szCs w:val="21"/>
        </w:rPr>
      </w:pPr>
      <w:r>
        <w:rPr>
          <w:rStyle w:val="6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0:30–0:45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：第二段延续叙事（“Stopped into a church...”），Cass Elliott低声部和声加入，强化宗教意象的对比。</w:t>
      </w:r>
    </w:p>
    <w:p w14:paraId="12955A51">
      <w:pPr>
        <w:pStyle w:val="3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eastAsia" w:ascii="楷体" w:hAnsi="楷体" w:eastAsia="楷体" w:cs="楷体"/>
          <w:sz w:val="21"/>
          <w:szCs w:val="21"/>
        </w:rPr>
      </w:pPr>
      <w:r>
        <w:rPr>
          <w:rStyle w:val="6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音乐特征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</w:t>
      </w:r>
    </w:p>
    <w:p w14:paraId="2B8E91AB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吉他转为分解和弦（0:18起），贝斯线（0:20进入）加强低音推进感。</w:t>
      </w:r>
    </w:p>
    <w:p w14:paraId="3F750BB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长笛在句尾填充（如0:27、0:40），模仿人声旋律线，增加连贯性。</w:t>
      </w:r>
    </w:p>
    <w:p w14:paraId="3126A8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楷体" w:hAnsi="楷体" w:eastAsia="楷体" w:cs="楷体"/>
          <w:sz w:val="21"/>
          <w:szCs w:val="21"/>
        </w:rPr>
        <w:pict>
          <v:rect id="_x0000_i1026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04DB41">
      <w:pPr>
        <w:pStyle w:val="2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15" w:lineRule="atLeast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32"/>
          <w:szCs w:val="32"/>
          <w:shd w:val="clear" w:fill="FFFFFF"/>
        </w:rPr>
      </w:pPr>
      <w:r>
        <w:rPr>
          <w:rStyle w:val="6"/>
          <w:rFonts w:hint="eastAsia" w:ascii="楷体" w:hAnsi="楷体" w:eastAsia="楷体" w:cs="楷体"/>
          <w:b/>
          <w:i w:val="0"/>
          <w:iCs w:val="0"/>
          <w:caps w:val="0"/>
          <w:color w:val="404040"/>
          <w:spacing w:val="0"/>
          <w:sz w:val="32"/>
          <w:szCs w:val="32"/>
          <w:shd w:val="clear" w:fill="FFFFFF"/>
        </w:rPr>
        <w:t>3. 副歌（Chorus）时间轴：0:45–1:15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32"/>
          <w:szCs w:val="32"/>
          <w:shd w:val="clear" w:fill="FFFFFF"/>
        </w:rPr>
        <w:t>（共30秒，含两次副歌重复）</w:t>
      </w:r>
    </w:p>
    <w:p w14:paraId="75E2EB69">
      <w:pPr>
        <w:pStyle w:val="3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eastAsia="zh-CN"/>
        </w:rPr>
        <w:t>（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1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eastAsia="zh-CN"/>
        </w:rPr>
        <w:t>）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歌词隐喻</w:t>
      </w:r>
    </w:p>
    <w:p w14:paraId="6B32AFC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副歌（Chorus）：集体幻想与虚幻的梦（0:45 - 1:15）</w:t>
      </w:r>
    </w:p>
    <w:p w14:paraId="09CFE31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65F48AF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• 0:45 “California dreamin’ on such a winter’s day”：在现实寒冬中“做加州梦”，体现逃避心理，同时象征60年代嬉皮士的乌托邦集体梦想。</w:t>
      </w:r>
    </w:p>
    <w:p w14:paraId="009B6B1F">
      <w:pPr>
        <w:pStyle w:val="3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</w:p>
    <w:p w14:paraId="16B92DDB">
      <w:pPr>
        <w:pStyle w:val="3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Style w:val="6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6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eastAsia="zh-CN"/>
        </w:rPr>
        <w:t>（</w:t>
      </w:r>
      <w:r>
        <w:rPr>
          <w:rStyle w:val="6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2</w:t>
      </w:r>
      <w:r>
        <w:rPr>
          <w:rStyle w:val="6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eastAsia="zh-CN"/>
        </w:rPr>
        <w:t>）</w:t>
      </w:r>
      <w:r>
        <w:rPr>
          <w:rStyle w:val="6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曲式结构</w:t>
      </w:r>
    </w:p>
    <w:p w14:paraId="5A20160A">
      <w:pPr>
        <w:pStyle w:val="3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eastAsia" w:ascii="楷体" w:hAnsi="楷体" w:eastAsia="楷体" w:cs="楷体"/>
          <w:sz w:val="21"/>
          <w:szCs w:val="21"/>
        </w:rPr>
      </w:pPr>
      <w:r>
        <w:rPr>
          <w:rStyle w:val="6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第一次副歌（0:45–1:00）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</w:t>
      </w:r>
    </w:p>
    <w:p w14:paraId="705F389B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四人合唱“California Dreamin’”，和声层次分明（Cass低音垫底，Denny中音主旋律，Michelle与John高音装饰）。</w:t>
      </w:r>
    </w:p>
    <w:p w14:paraId="0665ADC3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长笛对位旋律（0:50起）与弦乐铺底（0:53隐约小提琴）增强情感张力。</w:t>
      </w:r>
    </w:p>
    <w:p w14:paraId="19FFE5A8">
      <w:pPr>
        <w:pStyle w:val="3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eastAsia" w:ascii="楷体" w:hAnsi="楷体" w:eastAsia="楷体" w:cs="楷体"/>
          <w:sz w:val="21"/>
          <w:szCs w:val="21"/>
        </w:rPr>
      </w:pPr>
      <w:r>
        <w:rPr>
          <w:rStyle w:val="6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第二次副歌（1:00–1:15）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</w:t>
      </w:r>
    </w:p>
    <w:p w14:paraId="05DCA01F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和声更饱满，鼓组加入开镲（1:05）强化节奏，长笛即兴装饰音（1:10）推向小高潮。</w:t>
      </w:r>
    </w:p>
    <w:p w14:paraId="105DA6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楷体" w:hAnsi="楷体" w:eastAsia="楷体" w:cs="楷体"/>
          <w:sz w:val="21"/>
          <w:szCs w:val="21"/>
        </w:rPr>
        <w:pict>
          <v:rect id="_x0000_i1027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77623F">
      <w:pPr>
        <w:pStyle w:val="2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15" w:lineRule="atLeast"/>
        <w:ind w:left="0" w:right="0" w:firstLine="0"/>
        <w:rPr>
          <w:rFonts w:hint="eastAsia" w:ascii="楷体" w:hAnsi="楷体" w:eastAsia="楷体" w:cs="楷体"/>
          <w:sz w:val="21"/>
          <w:szCs w:val="21"/>
        </w:rPr>
      </w:pPr>
      <w:r>
        <w:rPr>
          <w:rStyle w:val="6"/>
          <w:rFonts w:hint="eastAsia" w:ascii="楷体" w:hAnsi="楷体" w:eastAsia="楷体" w:cs="楷体"/>
          <w:b/>
          <w:i w:val="0"/>
          <w:iCs w:val="0"/>
          <w:caps w:val="0"/>
          <w:color w:val="404040"/>
          <w:spacing w:val="0"/>
          <w:sz w:val="32"/>
          <w:szCs w:val="32"/>
          <w:shd w:val="clear" w:fill="FFFFFF"/>
        </w:rPr>
        <w:t>4. 间奏（Interlude）</w:t>
      </w:r>
    </w:p>
    <w:p w14:paraId="2F3CC133">
      <w:pPr>
        <w:pStyle w:val="3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eastAsia" w:ascii="楷体" w:hAnsi="楷体" w:eastAsia="楷体" w:cs="楷体"/>
          <w:sz w:val="21"/>
          <w:szCs w:val="21"/>
        </w:rPr>
      </w:pPr>
      <w:r>
        <w:rPr>
          <w:rStyle w:val="6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时间轴：1:15–1:45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（30秒纯器乐段落）</w:t>
      </w:r>
    </w:p>
    <w:p w14:paraId="1DDACF2E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楷体" w:hAnsi="楷体" w:eastAsia="楷体" w:cs="楷体"/>
          <w:sz w:val="21"/>
          <w:szCs w:val="21"/>
        </w:rPr>
      </w:pPr>
      <w:r>
        <w:rPr>
          <w:rStyle w:val="6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长笛独奏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：完整重现前奏动机，但加入颤音与滑音技巧（1:20–1:30），情感更外放。</w:t>
      </w:r>
    </w:p>
    <w:p w14:paraId="2B053A99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楷体" w:hAnsi="楷体" w:eastAsia="楷体" w:cs="楷体"/>
          <w:sz w:val="21"/>
          <w:szCs w:val="21"/>
        </w:rPr>
      </w:pPr>
      <w:r>
        <w:rPr>
          <w:rStyle w:val="6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吉他变奏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：和弦进行改为 </w:t>
      </w:r>
      <w:r>
        <w:rPr>
          <w:rStyle w:val="6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Em→G→D→F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（1:25起），低音弦扫弦加强驱动感。</w:t>
      </w:r>
    </w:p>
    <w:p w14:paraId="1FEE0A64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楷体" w:hAnsi="楷体" w:eastAsia="楷体" w:cs="楷体"/>
          <w:sz w:val="21"/>
          <w:szCs w:val="21"/>
        </w:rPr>
      </w:pPr>
      <w:r>
        <w:rPr>
          <w:rStyle w:val="6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鼓组编排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：桶鼓滚动（1:35–1:40）与军鼓同步切分（1:42），为后续段落蓄力。</w:t>
      </w:r>
    </w:p>
    <w:p w14:paraId="2CAC37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楷体" w:hAnsi="楷体" w:eastAsia="楷体" w:cs="楷体"/>
          <w:sz w:val="21"/>
          <w:szCs w:val="21"/>
        </w:rPr>
        <w:pict>
          <v:rect id="_x0000_i1028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A4DC12">
      <w:pPr>
        <w:pStyle w:val="2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15" w:lineRule="atLeast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楷体" w:hAnsi="楷体" w:eastAsia="楷体" w:cs="楷体"/>
          <w:b/>
          <w:i w:val="0"/>
          <w:iCs w:val="0"/>
          <w:caps w:val="0"/>
          <w:color w:val="404040"/>
          <w:spacing w:val="0"/>
          <w:sz w:val="32"/>
          <w:szCs w:val="32"/>
          <w:shd w:val="clear" w:fill="FFFFFF"/>
        </w:rPr>
        <w:t>5. 主歌2 + 副歌（Verse 2 + Chorus）时间轴：1:45–2:30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32"/>
          <w:szCs w:val="32"/>
          <w:shd w:val="clear" w:fill="FFFFFF"/>
        </w:rPr>
        <w:t>（45秒复合段落）</w:t>
      </w:r>
    </w:p>
    <w:p w14:paraId="49548E7A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40" w:afterAutospacing="0" w:line="286" w:lineRule="atLeast"/>
        <w:ind w:left="0" w:right="0"/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歌词隐喻</w:t>
      </w:r>
    </w:p>
    <w:p w14:paraId="207C107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三、主歌2 + 副歌（Verse 2 + Chorus）：延续情感与深化主题（1:45 - 2:30）</w:t>
      </w:r>
    </w:p>
    <w:p w14:paraId="2AD3248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3D39D4B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主歌2（Verse 2）部分（1:45 - 2:00 左右）</w:t>
      </w:r>
    </w:p>
    <w:p w14:paraId="1E406F2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04F6F7F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• 1:45 “Stopped into a church I passed along the way”：教堂象征传统信仰与救赎，但主人公只是“路过”，暗示疏离感。</w:t>
      </w:r>
    </w:p>
    <w:p w14:paraId="333C8C5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260CDEA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• 1:53 “You know the preacher likes the cold”：“牧师喜欢寒冷”讽刺宗教体制的冷漠，无法给予温暖。</w:t>
      </w:r>
    </w:p>
    <w:p w14:paraId="4FB19AA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5391EAB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• 2:00 “I pretended to pray”：“假装祈祷”揭示信仰的虚伪性，主人公无法从宗教获得慰藉。</w:t>
      </w:r>
    </w:p>
    <w:p w14:paraId="40237C0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副歌（Chorus）重复部分（2:00 - 2:30 左右 ）</w:t>
      </w:r>
    </w:p>
    <w:p w14:paraId="65B1BBC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0A7BB3B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• 再次出现 “California dreamin’ on such a winter’s day” 等歌词 ：重复强调在现实困境中对加州的幻想，强化逃避心理与集体梦想的虚幻感。</w:t>
      </w:r>
    </w:p>
    <w:p w14:paraId="6FEB101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</w:p>
    <w:p w14:paraId="1CA618B9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40" w:afterAutospacing="0" w:line="286" w:lineRule="atLeast"/>
        <w:ind w:right="0" w:rightChars="0"/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（2）曲式结构</w:t>
      </w:r>
    </w:p>
    <w:p w14:paraId="782BF3CB">
      <w:pPr>
        <w:pStyle w:val="3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eastAsia" w:ascii="楷体" w:hAnsi="楷体" w:eastAsia="楷体" w:cs="楷体"/>
          <w:sz w:val="21"/>
          <w:szCs w:val="21"/>
        </w:rPr>
      </w:pPr>
      <w:r>
        <w:rPr>
          <w:rStyle w:val="6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主歌2（1:45–2:05）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</w:t>
      </w:r>
    </w:p>
    <w:p w14:paraId="029CAC26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歌词深化孤独感（“If I didn’t tell her...”），Denny主唱转为气声演绎，和声退去，仅留单吉他伴奏。</w:t>
      </w:r>
    </w:p>
    <w:p w14:paraId="6E234F8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和弦简化为 </w:t>
      </w:r>
      <w:r>
        <w:rPr>
          <w:rStyle w:val="6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Em→C→G→D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，速度稍缓，突出脆弱情绪。</w:t>
      </w:r>
    </w:p>
    <w:p w14:paraId="260C3C69">
      <w:pPr>
        <w:pStyle w:val="3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eastAsia" w:ascii="楷体" w:hAnsi="楷体" w:eastAsia="楷体" w:cs="楷体"/>
          <w:sz w:val="21"/>
          <w:szCs w:val="21"/>
        </w:rPr>
      </w:pPr>
      <w:r>
        <w:rPr>
          <w:rStyle w:val="6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副歌再现（2:05–2:30）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</w:t>
      </w:r>
    </w:p>
    <w:p w14:paraId="305B4151">
      <w:pPr>
        <w:pStyle w:val="3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全员和声回归，强度升级：</w:t>
      </w:r>
    </w:p>
    <w:p w14:paraId="4F64D2DC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弦乐群加入（2:10中提琴+大提琴持续音）</w:t>
      </w:r>
    </w:p>
    <w:p w14:paraId="2C06193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长笛与吉他对话（2:15–2:25），即兴旋律线自由延展</w:t>
      </w:r>
    </w:p>
    <w:p w14:paraId="01B22259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鼓组全力推进（2:20桶鼓连击），情绪达到全曲顶峰。</w:t>
      </w:r>
    </w:p>
    <w:p w14:paraId="2839C6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楷体" w:hAnsi="楷体" w:eastAsia="楷体" w:cs="楷体"/>
          <w:sz w:val="21"/>
          <w:szCs w:val="21"/>
        </w:rPr>
        <w:pict>
          <v:rect id="_x0000_i1029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659867">
      <w:pPr>
        <w:pStyle w:val="2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15" w:lineRule="atLeast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32"/>
          <w:szCs w:val="32"/>
          <w:shd w:val="clear" w:fill="FFFFFF"/>
        </w:rPr>
      </w:pPr>
      <w:r>
        <w:rPr>
          <w:rStyle w:val="6"/>
          <w:rFonts w:hint="eastAsia" w:ascii="楷体" w:hAnsi="楷体" w:eastAsia="楷体" w:cs="楷体"/>
          <w:b/>
          <w:i w:val="0"/>
          <w:iCs w:val="0"/>
          <w:caps w:val="0"/>
          <w:color w:val="404040"/>
          <w:spacing w:val="0"/>
          <w:sz w:val="32"/>
          <w:szCs w:val="32"/>
          <w:shd w:val="clear" w:fill="FFFFFF"/>
        </w:rPr>
        <w:t>6. 尾奏（Outro）时间轴：2:30–2:38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32"/>
          <w:szCs w:val="32"/>
          <w:shd w:val="clear" w:fill="FFFFFF"/>
        </w:rPr>
        <w:t>（8秒收尾）</w:t>
      </w:r>
    </w:p>
    <w:p w14:paraId="720C6B4B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40" w:afterAutospacing="0" w:line="286" w:lineRule="atLeast"/>
        <w:ind w:left="0" w:right="0"/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歌词隐喻</w:t>
      </w:r>
    </w:p>
    <w:p w14:paraId="137C200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尾奏（Outro）：梦想的循环与未竟之愿（2:30 - 2:38）</w:t>
      </w:r>
    </w:p>
    <w:p w14:paraId="193A0F2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4982D11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• 2:30 开始重复副歌相关元素 ：梦想不断重复却无法实现，陷入精神循环。</w:t>
      </w:r>
    </w:p>
    <w:p w14:paraId="1F25312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6562501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五、总结：加州梦的双重性</w:t>
      </w:r>
    </w:p>
    <w:p w14:paraId="6475B1F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1FA7CDC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• 表面：对加州阳光、自由的向往，契合60年代“西海岸神话”。</w:t>
      </w:r>
    </w:p>
    <w:p w14:paraId="2F12A6E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6AEF5D8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• 深层：</w:t>
      </w:r>
    </w:p>
    <w:p w14:paraId="52EE7C4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425E02C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◦ 现实困境无法通过幻想或宗教解脱。</w:t>
      </w:r>
    </w:p>
    <w:p w14:paraId="5D21CB6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3F7757E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◦ 集体梦想掩盖不了个体的孤独。</w:t>
      </w:r>
    </w:p>
    <w:p w14:paraId="25C9F85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</w:p>
    <w:p w14:paraId="47025601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40" w:afterAutospacing="0" w:line="286" w:lineRule="atLeast"/>
        <w:ind w:left="0" w:right="0"/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曲式结构</w:t>
      </w:r>
    </w:p>
    <w:p w14:paraId="5078A9F4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楷体" w:hAnsi="楷体" w:eastAsia="楷体" w:cs="楷体"/>
          <w:sz w:val="21"/>
          <w:szCs w:val="21"/>
        </w:rPr>
      </w:pPr>
      <w:r>
        <w:rPr>
          <w:rStyle w:val="6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乐器剥离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：仅保留吉他扫弦（Em和弦）与长笛残响（2:32最后一次E音延续）。</w:t>
      </w:r>
    </w:p>
    <w:p w14:paraId="7D8BF0FB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楷体" w:hAnsi="楷体" w:eastAsia="楷体" w:cs="楷体"/>
          <w:sz w:val="21"/>
          <w:szCs w:val="21"/>
        </w:rPr>
      </w:pPr>
      <w:r>
        <w:rPr>
          <w:rStyle w:val="6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动态处理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：音量渐弱至无声，象征“梦境”消散，呼应开篇的未完成感。</w:t>
      </w:r>
    </w:p>
    <w:p w14:paraId="1FE2DC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Style w:val="6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楷体" w:hAnsi="楷体" w:eastAsia="楷体" w:cs="楷体"/>
          <w:sz w:val="21"/>
          <w:szCs w:val="21"/>
        </w:rPr>
        <w:pict>
          <v:rect id="_x0000_i1030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8A7E81">
      <w:pPr>
        <w:pStyle w:val="2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15" w:lineRule="atLeast"/>
        <w:ind w:left="0" w:right="0" w:firstLine="0"/>
        <w:rPr>
          <w:rStyle w:val="6"/>
          <w:rFonts w:hint="eastAsia" w:ascii="楷体" w:hAnsi="楷体" w:eastAsia="楷体" w:cs="楷体"/>
          <w:b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6"/>
          <w:rFonts w:hint="eastAsia" w:ascii="楷体" w:hAnsi="楷体" w:eastAsia="楷体" w:cs="楷体"/>
          <w:b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附件：</w:t>
      </w:r>
    </w:p>
    <w:p w14:paraId="371A5C8A">
      <w:pPr>
        <w:pStyle w:val="2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15" w:lineRule="atLeast"/>
        <w:ind w:left="0" w:right="0" w:firstLine="0"/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楷体" w:hAnsi="楷体" w:eastAsia="楷体" w:cs="楷体"/>
          <w:b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曲式结构总表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3"/>
        <w:gridCol w:w="1250"/>
        <w:gridCol w:w="673"/>
        <w:gridCol w:w="2720"/>
        <w:gridCol w:w="1880"/>
      </w:tblGrid>
      <w:tr w14:paraId="03E76F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BBBBBB" w:sz="2" w:space="0"/>
              <w:right w:val="nil"/>
            </w:tcBorders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753C176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楷体" w:hAnsi="楷体" w:eastAsia="楷体" w:cs="楷体"/>
                <w:b/>
                <w:bCs/>
                <w:color w:val="404040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段落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1885F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楷体" w:hAnsi="楷体" w:eastAsia="楷体" w:cs="楷体"/>
                <w:b/>
                <w:bCs/>
                <w:color w:val="404040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时间轴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EA335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楷体" w:hAnsi="楷体" w:eastAsia="楷体" w:cs="楷体"/>
                <w:b/>
                <w:bCs/>
                <w:color w:val="404040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时长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FB5A5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楷体" w:hAnsi="楷体" w:eastAsia="楷体" w:cs="楷体"/>
                <w:b/>
                <w:bCs/>
                <w:color w:val="404040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核心功能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F3D51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楷体" w:hAnsi="楷体" w:eastAsia="楷体" w:cs="楷体"/>
                <w:b/>
                <w:bCs/>
                <w:color w:val="404040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情绪关键词</w:t>
            </w:r>
          </w:p>
        </w:tc>
      </w:tr>
      <w:tr w14:paraId="2A013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6CC5E93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前奏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97411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0:00–0:15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39C8E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15秒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6D769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建立动机，奠定氛围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C9445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迷离、期待</w:t>
            </w:r>
          </w:p>
        </w:tc>
      </w:tr>
      <w:tr w14:paraId="7A7BB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5781AC0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主歌1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55756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0:15–0:45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913FE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30秒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64C75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叙事铺陈，现实与梦境对比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62FD1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压抑、沉思</w:t>
            </w:r>
          </w:p>
        </w:tc>
      </w:tr>
      <w:tr w14:paraId="1D9088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6D8EAA3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副歌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412B2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0:45–1:15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0B7F7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30秒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A83B1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主题强化，情感释放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5C5F4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渴望、冲突</w:t>
            </w:r>
          </w:p>
        </w:tc>
      </w:tr>
      <w:tr w14:paraId="65CED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7955520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间奏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AC8F0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1:15–1:45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08DC4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30秒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B2788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器乐升华，衔接段落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AD606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过渡、升华</w:t>
            </w:r>
          </w:p>
        </w:tc>
      </w:tr>
      <w:tr w14:paraId="7C5C3C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1BA33EE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主歌2 + 副歌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E3152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1:45–2:30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3CAF9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45秒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F675F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情感转折，推向高潮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A6F35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孤独→爆发→释放</w:t>
            </w:r>
          </w:p>
        </w:tc>
      </w:tr>
      <w:tr w14:paraId="6D11E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7E1AA77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尾奏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78C0E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2:30–2:38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47F70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8秒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30DBB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余韵留存，梦境循环暗示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C3241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消散、未解决</w:t>
            </w:r>
          </w:p>
        </w:tc>
      </w:tr>
    </w:tbl>
    <w:p w14:paraId="638C618A">
      <w:pPr>
        <w:rPr>
          <w:rFonts w:hint="eastAsia" w:ascii="楷体" w:hAnsi="楷体" w:eastAsia="楷体" w:cs="楷体"/>
          <w:sz w:val="21"/>
          <w:szCs w:val="21"/>
        </w:rPr>
      </w:pPr>
    </w:p>
    <w:p w14:paraId="712C5F18">
      <w:pPr>
        <w:rPr>
          <w:rFonts w:hint="eastAsia" w:ascii="楷体" w:hAnsi="楷体" w:eastAsia="楷体" w:cs="楷体"/>
          <w:sz w:val="21"/>
          <w:szCs w:val="21"/>
        </w:rPr>
      </w:pPr>
    </w:p>
    <w:p w14:paraId="24CCEB6C">
      <w:pPr>
        <w:rPr>
          <w:rFonts w:hint="eastAsia" w:ascii="楷体" w:hAnsi="楷体" w:eastAsia="楷体" w:cs="楷体"/>
          <w:sz w:val="21"/>
          <w:szCs w:val="21"/>
        </w:rPr>
      </w:pPr>
      <w:bookmarkStart w:id="0" w:name="_GoBack"/>
      <w:bookmarkEnd w:id="0"/>
    </w:p>
    <w:p w14:paraId="268046EF">
      <w:pPr>
        <w:rPr>
          <w:rFonts w:hint="eastAsia" w:ascii="楷体" w:hAnsi="楷体" w:eastAsia="楷体" w:cs="楷体"/>
          <w:sz w:val="21"/>
          <w:szCs w:val="21"/>
        </w:rPr>
      </w:pPr>
    </w:p>
    <w:p w14:paraId="02BB9A93">
      <w:pPr>
        <w:jc w:val="center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演奏技巧部分：</w:t>
      </w:r>
    </w:p>
    <w:p w14:paraId="492314B3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/>
        <w:jc w:val="left"/>
        <w:rPr>
          <w:rFonts w:hint="eastAsia" w:ascii="楷体" w:hAnsi="楷体" w:eastAsia="楷体" w:cs="楷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楷体" w:hAnsi="楷体" w:eastAsia="楷体" w:cs="楷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整体结构与时间轴划分</w:t>
      </w:r>
    </w:p>
    <w:p w14:paraId="2D59D2A7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640B04E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楷体" w:hAnsi="楷体" w:eastAsia="楷体" w:cs="楷体"/>
          <w:b w:val="0"/>
          <w:bCs w:val="0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歌曲为典型的民谣摇滚结构，时长约2分40秒，大致分为以下段落：</w:t>
      </w:r>
    </w:p>
    <w:p w14:paraId="06BFFB8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楷体" w:hAnsi="楷体" w:eastAsia="楷体" w:cs="楷体"/>
          <w:b w:val="0"/>
          <w:bCs w:val="0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前奏（0:00-0:15）：以吉他分解和弦与长笛旋律开场，奠定忧郁与希望交织的基调。</w:t>
      </w:r>
    </w:p>
    <w:p w14:paraId="2D17E6B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楷体" w:hAnsi="楷体" w:eastAsia="楷体" w:cs="楷体"/>
          <w:b w:val="0"/>
          <w:bCs w:val="0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主歌1（0:15-0:45）：人声主旋律配合稳定的节奏组（鼓、贝斯、吉他）。</w:t>
      </w:r>
    </w:p>
    <w:p w14:paraId="1173CFE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楷体" w:hAnsi="楷体" w:eastAsia="楷体" w:cs="楷体"/>
          <w:b w:val="0"/>
          <w:bCs w:val="0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副歌（0:45-1:15）：和声层次加厚，长笛与吉他交织推进情绪。</w:t>
      </w:r>
    </w:p>
    <w:p w14:paraId="168E092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楷体" w:hAnsi="楷体" w:eastAsia="楷体" w:cs="楷体"/>
          <w:b w:val="0"/>
          <w:bCs w:val="0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间奏（1:15-1:45）：标志性的长笛独奏，展现爵士即兴风格。</w:t>
      </w:r>
    </w:p>
    <w:p w14:paraId="3115011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楷体" w:hAnsi="楷体" w:eastAsia="楷体" w:cs="楷体"/>
          <w:b w:val="0"/>
          <w:bCs w:val="0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主歌2与副歌重复（1:45-2:30）：情绪逐渐激昂，和声更复杂。</w:t>
      </w:r>
    </w:p>
    <w:p w14:paraId="1292EFB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楷体" w:hAnsi="楷体" w:eastAsia="楷体" w:cs="楷体"/>
          <w:b w:val="0"/>
          <w:bCs w:val="0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尾奏（2:30-2:40）：渐弱收束，回归吉他分解和弦。</w:t>
      </w:r>
    </w:p>
    <w:p w14:paraId="74583905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hint="eastAsia" w:ascii="楷体" w:hAnsi="楷体" w:eastAsia="楷体" w:cs="楷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楷体" w:hAnsi="楷体" w:eastAsia="楷体" w:cs="楷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关键演奏技巧分析</w:t>
      </w:r>
    </w:p>
    <w:p w14:paraId="4DCD4C48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jc w:val="left"/>
        <w:rPr>
          <w:rFonts w:hint="eastAsia" w:ascii="楷体" w:hAnsi="楷体" w:eastAsia="楷体" w:cs="楷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3E207D9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楷体" w:hAnsi="楷体" w:eastAsia="楷体" w:cs="楷体"/>
          <w:b/>
          <w:bCs/>
          <w:sz w:val="21"/>
          <w:szCs w:val="21"/>
        </w:rPr>
      </w:pPr>
      <w:r>
        <w:rPr>
          <w:rFonts w:hint="eastAsia" w:ascii="楷体" w:hAnsi="楷体" w:eastAsia="楷体" w:cs="楷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(1) 吉他部分</w:t>
      </w:r>
    </w:p>
    <w:p w14:paraId="426A369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楷体" w:hAnsi="楷体" w:eastAsia="楷体" w:cs="楷体"/>
          <w:b w:val="0"/>
          <w:bCs w:val="0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分解和弦与扫弦节奏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br w:type="textWrapping"/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主歌部分以C大调为基础，吉他采用分解和弦（如C→Am→F→G的经典进行），强调律动感（如0:15-0:30）。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br w:type="textWrapping"/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第9-12小节出现休止符与反拍切分副歌的扫弦强化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br w:type="textWrapping"/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副歌部分（0:45起）转为扫弦节奏，和弦进行中加入七和弦（如F7、G7），增强张力感</w:t>
      </w:r>
    </w:p>
    <w:p w14:paraId="24AAE96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楷体" w:hAnsi="楷体" w:eastAsia="楷体" w:cs="楷体"/>
          <w:b/>
          <w:bCs/>
          <w:sz w:val="21"/>
          <w:szCs w:val="21"/>
        </w:rPr>
      </w:pPr>
      <w:r>
        <w:rPr>
          <w:rFonts w:hint="eastAsia" w:ascii="楷体" w:hAnsi="楷体" w:eastAsia="楷体" w:cs="楷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(2) 长笛独奏（间奏1:15-1:45）</w:t>
      </w:r>
    </w:p>
    <w:p w14:paraId="3534427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楷体" w:hAnsi="楷体" w:eastAsia="楷体" w:cs="楷体"/>
          <w:b w:val="0"/>
          <w:bCs w:val="0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由爵士音乐家Bud Shank演奏，以蓝调音阶为基础，融入即兴装饰音（如滑音、颤音）。长笛旋律线在高音区游走，与低音区的吉他形成对比，制造“冬日暖阳”般的矛盾氛围</w:t>
      </w:r>
    </w:p>
    <w:p w14:paraId="1B9B724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楷体" w:hAnsi="楷体" w:eastAsia="楷体" w:cs="楷体"/>
          <w:b/>
          <w:bCs/>
          <w:sz w:val="21"/>
          <w:szCs w:val="21"/>
        </w:rPr>
      </w:pPr>
      <w:r>
        <w:rPr>
          <w:rFonts w:hint="eastAsia" w:ascii="楷体" w:hAnsi="楷体" w:eastAsia="楷体" w:cs="楷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(3) 鼓与贝斯节奏组</w:t>
      </w:r>
    </w:p>
    <w:p w14:paraId="5CC9EAB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楷体" w:hAnsi="楷体" w:eastAsia="楷体" w:cs="楷体"/>
          <w:b w:val="0"/>
          <w:bCs w:val="0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鼓：采用4/4拍摇滚节奏，底鼓与军鼓交替强化律动（如“咚-嚓-咚-嚓”），间奏加入切分填充（如1:30处的镲片切分）。</w:t>
      </w:r>
    </w:p>
    <w:p w14:paraId="2BD3F0F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楷体" w:hAnsi="楷体" w:eastAsia="楷体" w:cs="楷体"/>
          <w:b w:val="0"/>
          <w:bCs w:val="0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贝斯：以根音和五音为基础，配合吉他分解和弦，偶尔加入经过音（如主歌C→Am过渡时的G音），增强低音线条的流动性</w:t>
      </w:r>
    </w:p>
    <w:p w14:paraId="4CD6ABC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楷体" w:hAnsi="楷体" w:eastAsia="楷体" w:cs="楷体"/>
          <w:b/>
          <w:bCs/>
          <w:sz w:val="21"/>
          <w:szCs w:val="21"/>
        </w:rPr>
      </w:pPr>
      <w:r>
        <w:rPr>
          <w:rFonts w:hint="eastAsia" w:ascii="楷体" w:hAnsi="楷体" w:eastAsia="楷体" w:cs="楷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(4) 和声与人声</w:t>
      </w:r>
    </w:p>
    <w:p w14:paraId="17D5459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楷体" w:hAnsi="楷体" w:eastAsia="楷体" w:cs="楷体"/>
          <w:b w:val="0"/>
          <w:bCs w:val="0"/>
          <w:sz w:val="21"/>
          <w:szCs w:val="21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歌曲以四部和声为核心，主唱Michelle Phillips的声线清冷，与John Phillips的低音和声形成对比。副歌部分和声加入六度与三度叠置（如“All the leaves are brown”）</w:t>
      </w:r>
    </w:p>
    <w:p w14:paraId="566809B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0F9BFFD8">
      <w:pPr>
        <w:rPr>
          <w:rFonts w:hint="default" w:ascii="楷体" w:hAnsi="楷体" w:eastAsia="楷体" w:cs="楷体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E5B8C5"/>
    <w:multiLevelType w:val="singleLevel"/>
    <w:tmpl w:val="B7E5B8C5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DF9D67D6"/>
    <w:multiLevelType w:val="singleLevel"/>
    <w:tmpl w:val="DF9D67D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688035C"/>
    <w:multiLevelType w:val="singleLevel"/>
    <w:tmpl w:val="7688035C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8E7DB4"/>
    <w:rsid w:val="228E7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2025-04-29T10:13:00Z</dcterms:created>
  <dc:creator>张政笑</dc:creator>
  <cp:lastModifiedBy>张政笑</cp:lastModifiedBy>
  <dcterms:modified xsi:type="dcterms:W3CDTF">2025-04-29T10:36:01Z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2654175EAF4C44C7B11FB3C49DF83A03_11</vt:lpwstr>
  </property>
  <property fmtid="{D5CDD505-2E9C-101B-9397-08002B2CF9AE}" pid="4" name="KSOTemplateDocerSaveRecord">
    <vt:lpwstr>eyJoZGlkIjoiYjFlMTEwMzg2MzgzZjUwNWEzZmI5ZDNlMDk5ZDAwMzMiLCJ1c2VySWQiOiIxNjU2NTMzNDAyIn0=</vt:lpwstr>
  </property>
</Properties>
</file>