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7"/>
        <w:ind w:left="713"/>
        <w:rPr>
          <w:b/>
          <w:sz w:val="32"/>
        </w:rPr>
      </w:pPr>
      <w:r>
        <w:rPr>
          <w:b/>
          <w:sz w:val="32"/>
        </w:rPr>
        <w:t>KENTUCKY RESIDENTIAL LEASE AGREEMENT</w:t>
      </w:r>
    </w:p>
    <w:p>
      <w:pPr>
        <w:pStyle w:val="2"/>
        <w:rPr>
          <w:b/>
          <w:sz w:val="34"/>
        </w:rPr>
      </w:pPr>
    </w:p>
    <w:p>
      <w:pPr>
        <w:pStyle w:val="2"/>
        <w:rPr>
          <w:b/>
          <w:sz w:val="34"/>
        </w:rPr>
      </w:pPr>
    </w:p>
    <w:p>
      <w:pPr>
        <w:pStyle w:val="2"/>
        <w:rPr>
          <w:b/>
          <w:sz w:val="34"/>
        </w:rPr>
      </w:pPr>
    </w:p>
    <w:p>
      <w:pPr>
        <w:pStyle w:val="2"/>
        <w:rPr>
          <w:b/>
          <w:sz w:val="36"/>
        </w:rPr>
      </w:pPr>
    </w:p>
    <w:p>
      <w:pPr>
        <w:ind w:left="120"/>
        <w:rPr>
          <w:b/>
          <w:sz w:val="24"/>
        </w:rPr>
      </w:pPr>
      <w:r>
        <w:rPr>
          <w:b/>
          <w:sz w:val="24"/>
          <w:u w:val="thick"/>
        </w:rPr>
        <w:t>PARTIES</w:t>
      </w:r>
    </w:p>
    <w:p>
      <w:pPr>
        <w:pStyle w:val="2"/>
        <w:spacing w:before="9"/>
        <w:rPr>
          <w:b/>
          <w:sz w:val="15"/>
        </w:rPr>
      </w:pPr>
    </w:p>
    <w:p>
      <w:pPr>
        <w:pStyle w:val="2"/>
        <w:tabs>
          <w:tab w:val="left" w:pos="1559"/>
          <w:tab w:val="left" w:pos="6054"/>
        </w:tabs>
        <w:spacing w:before="90"/>
        <w:ind w:left="1560" w:right="2824" w:hanging="1440"/>
      </w:pPr>
      <w:r>
        <w:t>Landlord:</w:t>
      </w:r>
      <w:r>
        <w:tab/>
      </w:r>
      <w:r>
        <w:rPr>
          <w:u w:val="single"/>
        </w:rPr>
        <w:tab/>
      </w:r>
      <w:r>
        <w:rPr>
          <w:u w:val="single"/>
        </w:rPr>
        <w:tab/>
      </w:r>
      <w:r>
        <w:t xml:space="preserve"> (print</w:t>
      </w:r>
      <w:r>
        <w:rPr>
          <w:spacing w:val="-1"/>
        </w:rPr>
        <w:t xml:space="preserve"> </w:t>
      </w:r>
      <w:r>
        <w:t>name)</w:t>
      </w:r>
    </w:p>
    <w:p>
      <w:pPr>
        <w:pStyle w:val="2"/>
      </w:pPr>
    </w:p>
    <w:p>
      <w:pPr>
        <w:pStyle w:val="2"/>
        <w:tabs>
          <w:tab w:val="left" w:pos="1559"/>
          <w:tab w:val="left" w:pos="6174"/>
        </w:tabs>
        <w:ind w:left="120"/>
      </w:pPr>
      <w:r>
        <w:t>Address:</w:t>
      </w:r>
      <w:r>
        <w:tab/>
      </w:r>
      <w:r>
        <w:rPr>
          <w:u w:val="single"/>
        </w:rPr>
        <w:t xml:space="preserve"> </w:t>
      </w:r>
      <w:r>
        <w:rPr>
          <w:u w:val="single"/>
        </w:rPr>
        <w:tab/>
      </w:r>
    </w:p>
    <w:p>
      <w:pPr>
        <w:pStyle w:val="2"/>
        <w:spacing w:before="8"/>
        <w:rPr>
          <w:sz w:val="19"/>
        </w:rPr>
      </w:pPr>
      <w:r>
        <w:pict>
          <v:shape id="_x0000_s1038" o:spid="_x0000_s1038" style="position:absolute;left:0pt;margin-left:162pt;margin-top:13.55pt;height:0.1pt;width:228pt;mso-position-horizontal-relative:page;mso-wrap-distance-bottom:0pt;mso-wrap-distance-top:0pt;z-index:-251656192;mso-width-relative:page;mso-height-relative:page;" filled="f" coordsize="4560,1270" path="m0,0l4560,0e">
            <v:path arrowok="t" o:connecttype="custom" o:connectlocs="0,0;2895600,0" o:connectangles="0,0"/>
            <v:fill on="f" focussize="0,0"/>
            <v:stroke weight="0.48pt"/>
            <v:imagedata o:title=""/>
            <o:lock v:ext="edit"/>
            <w10:wrap type="topAndBottom"/>
          </v:shape>
        </w:pict>
      </w:r>
      <w:r>
        <w:pict>
          <v:shape id="_x0000_s1037" o:spid="_x0000_s1037" style="position:absolute;left:0pt;margin-left:162pt;margin-top:27.35pt;height:0.1pt;width:228pt;mso-position-horizontal-relative:page;mso-wrap-distance-bottom:0pt;mso-wrap-distance-top:0pt;z-index:-251655168;mso-width-relative:page;mso-height-relative:page;" filled="f" coordsize="4560,1270" path="m0,0l4560,0e">
            <v:path arrowok="t" o:connecttype="custom" o:connectlocs="0,0;2895600,0" o:connectangles="0,0"/>
            <v:fill on="f" focussize="0,0"/>
            <v:stroke weight="0.48pt"/>
            <v:imagedata o:title=""/>
            <o:lock v:ext="edit"/>
            <w10:wrap type="topAndBottom"/>
          </v:shape>
        </w:pict>
      </w:r>
    </w:p>
    <w:p>
      <w:pPr>
        <w:pStyle w:val="2"/>
        <w:spacing w:before="2"/>
        <w:rPr>
          <w:sz w:val="17"/>
        </w:rPr>
      </w:pPr>
    </w:p>
    <w:p>
      <w:pPr>
        <w:pStyle w:val="2"/>
        <w:rPr>
          <w:sz w:val="20"/>
        </w:rPr>
      </w:pPr>
    </w:p>
    <w:p>
      <w:pPr>
        <w:pStyle w:val="2"/>
        <w:rPr>
          <w:sz w:val="20"/>
        </w:rPr>
      </w:pPr>
    </w:p>
    <w:p>
      <w:pPr>
        <w:pStyle w:val="2"/>
        <w:spacing w:before="7"/>
        <w:rPr>
          <w:sz w:val="21"/>
        </w:rPr>
      </w:pPr>
    </w:p>
    <w:p>
      <w:pPr>
        <w:pStyle w:val="2"/>
        <w:tabs>
          <w:tab w:val="left" w:pos="1559"/>
          <w:tab w:val="left" w:pos="6174"/>
        </w:tabs>
        <w:spacing w:before="90"/>
        <w:ind w:left="120"/>
      </w:pPr>
      <w:r>
        <w:t>Tenant(s):</w:t>
      </w:r>
      <w:r>
        <w:tab/>
      </w:r>
      <w:r>
        <w:rPr>
          <w:u w:val="single"/>
        </w:rPr>
        <w:t xml:space="preserve"> </w:t>
      </w:r>
      <w:r>
        <w:rPr>
          <w:u w:val="single"/>
        </w:rPr>
        <w:tab/>
      </w:r>
    </w:p>
    <w:p>
      <w:pPr>
        <w:pStyle w:val="2"/>
        <w:spacing w:before="9"/>
        <w:rPr>
          <w:sz w:val="19"/>
        </w:rPr>
      </w:pPr>
      <w:r>
        <w:pict>
          <v:shape id="_x0000_s1036" o:spid="_x0000_s1036" style="position:absolute;left:0pt;margin-left:162pt;margin-top:13.6pt;height:0.1pt;width:228pt;mso-position-horizontal-relative:page;mso-wrap-distance-bottom:0pt;mso-wrap-distance-top:0pt;z-index:-251654144;mso-width-relative:page;mso-height-relative:page;" filled="f" coordsize="4560,1270" path="m0,0l4560,0e">
            <v:path arrowok="t" o:connecttype="custom" o:connectlocs="0,0;2895600,0" o:connectangles="0,0"/>
            <v:fill on="f" focussize="0,0"/>
            <v:stroke weight="0.48pt"/>
            <v:imagedata o:title=""/>
            <o:lock v:ext="edit"/>
            <w10:wrap type="topAndBottom"/>
          </v:shape>
        </w:pict>
      </w:r>
      <w:r>
        <w:pict>
          <v:shape id="_x0000_s1035" o:spid="_x0000_s1035" style="position:absolute;left:0pt;margin-left:162pt;margin-top:27.4pt;height:0.1pt;width:228pt;mso-position-horizontal-relative:page;mso-wrap-distance-bottom:0pt;mso-wrap-distance-top:0pt;z-index:-251653120;mso-width-relative:page;mso-height-relative:page;" filled="f" coordsize="4560,1270" path="m0,0l4560,0e">
            <v:path arrowok="t" o:connecttype="custom" o:connectlocs="0,0;2895600,0" o:connectangles="0,0"/>
            <v:fill on="f" focussize="0,0"/>
            <v:stroke weight="0.48pt"/>
            <v:imagedata o:title=""/>
            <o:lock v:ext="edit"/>
            <w10:wrap type="topAndBottom"/>
          </v:shape>
        </w:pict>
      </w:r>
      <w:r>
        <w:pict>
          <v:shape id="_x0000_s1034" o:spid="_x0000_s1034" style="position:absolute;left:0pt;margin-left:162pt;margin-top:41.2pt;height:0.1pt;width:228pt;mso-position-horizontal-relative:page;mso-wrap-distance-bottom:0pt;mso-wrap-distance-top:0pt;z-index:-251652096;mso-width-relative:page;mso-height-relative:page;" filled="f" coordsize="4560,1270" path="m0,0l4560,0e">
            <v:path arrowok="t" o:connecttype="custom" o:connectlocs="0,0;2895600,0" o:connectangles="0,0"/>
            <v:fill on="f" focussize="0,0"/>
            <v:stroke weight="0.48pt"/>
            <v:imagedata o:title=""/>
            <o:lock v:ext="edit"/>
            <w10:wrap type="topAndBottom"/>
          </v:shape>
        </w:pict>
      </w:r>
    </w:p>
    <w:p>
      <w:pPr>
        <w:pStyle w:val="2"/>
        <w:spacing w:before="2"/>
        <w:rPr>
          <w:sz w:val="17"/>
        </w:rPr>
      </w:pPr>
    </w:p>
    <w:p>
      <w:pPr>
        <w:pStyle w:val="2"/>
        <w:spacing w:before="2"/>
        <w:rPr>
          <w:sz w:val="17"/>
        </w:rPr>
      </w:pPr>
    </w:p>
    <w:p>
      <w:pPr>
        <w:pStyle w:val="2"/>
        <w:spacing w:line="247" w:lineRule="exact"/>
        <w:ind w:left="1560"/>
      </w:pPr>
      <w:r>
        <w:t>(print name(s))</w:t>
      </w:r>
    </w:p>
    <w:p>
      <w:pPr>
        <w:pStyle w:val="2"/>
        <w:rPr>
          <w:sz w:val="26"/>
        </w:rPr>
      </w:pPr>
    </w:p>
    <w:p>
      <w:pPr>
        <w:pStyle w:val="2"/>
        <w:spacing w:before="6"/>
        <w:rPr>
          <w:sz w:val="22"/>
        </w:rPr>
      </w:pPr>
    </w:p>
    <w:p>
      <w:pPr>
        <w:pStyle w:val="5"/>
        <w:numPr>
          <w:ilvl w:val="0"/>
          <w:numId w:val="1"/>
        </w:numPr>
        <w:tabs>
          <w:tab w:val="left" w:pos="839"/>
          <w:tab w:val="left" w:pos="840"/>
          <w:tab w:val="left" w:pos="7679"/>
        </w:tabs>
        <w:spacing w:line="232" w:lineRule="auto"/>
        <w:ind w:left="119" w:right="111" w:firstLine="0"/>
        <w:rPr>
          <w:sz w:val="24"/>
        </w:rPr>
      </w:pPr>
      <w:r>
        <w:rPr>
          <w:b/>
          <w:sz w:val="24"/>
          <w:u w:val="thick"/>
        </w:rPr>
        <w:t>PREMISES</w:t>
      </w:r>
      <w:r>
        <w:rPr>
          <w:sz w:val="24"/>
        </w:rPr>
        <w:t>. Landlord hereby leases to Tenant, and Tenant hereby leases from Landlord  the  premises</w:t>
      </w:r>
      <w:r>
        <w:rPr>
          <w:spacing w:val="-22"/>
          <w:sz w:val="24"/>
        </w:rPr>
        <w:t xml:space="preserve"> </w:t>
      </w:r>
      <w:r>
        <w:rPr>
          <w:sz w:val="24"/>
        </w:rPr>
        <w:t>located</w:t>
      </w:r>
      <w:r>
        <w:rPr>
          <w:spacing w:val="33"/>
          <w:sz w:val="24"/>
        </w:rPr>
        <w:t xml:space="preserve"> </w:t>
      </w:r>
      <w:r>
        <w:rPr>
          <w:sz w:val="24"/>
        </w:rPr>
        <w:t>at</w:t>
      </w:r>
      <w:r>
        <w:rPr>
          <w:sz w:val="24"/>
          <w:u w:val="single"/>
        </w:rPr>
        <w:t xml:space="preserve"> </w:t>
      </w:r>
      <w:r>
        <w:rPr>
          <w:sz w:val="24"/>
          <w:u w:val="single"/>
        </w:rPr>
        <w:tab/>
      </w:r>
      <w:r>
        <w:rPr>
          <w:sz w:val="24"/>
        </w:rPr>
        <w:t>,</w:t>
      </w:r>
      <w:r>
        <w:rPr>
          <w:spacing w:val="19"/>
          <w:sz w:val="24"/>
        </w:rPr>
        <w:t xml:space="preserve"> </w:t>
      </w:r>
      <w:r>
        <w:rPr>
          <w:sz w:val="24"/>
        </w:rPr>
        <w:t>Kentucky</w:t>
      </w:r>
    </w:p>
    <w:p>
      <w:pPr>
        <w:pStyle w:val="2"/>
        <w:tabs>
          <w:tab w:val="left" w:pos="1079"/>
        </w:tabs>
        <w:spacing w:line="270" w:lineRule="exact"/>
        <w:ind w:left="120"/>
      </w:pPr>
      <w:r>
        <w:rPr>
          <w:u w:val="single"/>
        </w:rPr>
        <w:t xml:space="preserve"> </w:t>
      </w:r>
      <w:r>
        <w:rPr>
          <w:u w:val="single"/>
        </w:rPr>
        <w:tab/>
      </w:r>
      <w:r>
        <w:t>.</w:t>
      </w:r>
    </w:p>
    <w:p>
      <w:pPr>
        <w:pStyle w:val="2"/>
      </w:pPr>
    </w:p>
    <w:p>
      <w:pPr>
        <w:pStyle w:val="5"/>
        <w:numPr>
          <w:ilvl w:val="0"/>
          <w:numId w:val="1"/>
        </w:numPr>
        <w:tabs>
          <w:tab w:val="left" w:pos="839"/>
          <w:tab w:val="left" w:pos="840"/>
          <w:tab w:val="left" w:pos="4484"/>
          <w:tab w:val="left" w:pos="5248"/>
          <w:tab w:val="left" w:pos="8081"/>
        </w:tabs>
        <w:spacing w:before="1"/>
        <w:ind w:right="117" w:firstLine="0"/>
        <w:rPr>
          <w:sz w:val="24"/>
        </w:rPr>
      </w:pPr>
      <w:r>
        <w:rPr>
          <w:b/>
          <w:sz w:val="24"/>
          <w:u w:val="thick"/>
        </w:rPr>
        <w:t>TERM</w:t>
      </w:r>
      <w:r>
        <w:rPr>
          <w:sz w:val="24"/>
        </w:rPr>
        <w:t xml:space="preserve">.   </w:t>
      </w:r>
      <w:r>
        <w:rPr>
          <w:color w:val="0000FF"/>
          <w:sz w:val="24"/>
        </w:rPr>
        <w:t xml:space="preserve">The </w:t>
      </w:r>
      <w:r>
        <w:rPr>
          <w:sz w:val="24"/>
        </w:rPr>
        <w:t>Term  of this  Lease will</w:t>
      </w:r>
      <w:r>
        <w:rPr>
          <w:spacing w:val="-30"/>
          <w:sz w:val="24"/>
        </w:rPr>
        <w:t xml:space="preserve"> </w:t>
      </w:r>
      <w:r>
        <w:rPr>
          <w:sz w:val="24"/>
        </w:rPr>
        <w:t>begin</w:t>
      </w:r>
      <w:r>
        <w:rPr>
          <w:spacing w:val="19"/>
          <w:sz w:val="24"/>
        </w:rPr>
        <w:t xml:space="preserve"> </w:t>
      </w:r>
      <w:r>
        <w:rPr>
          <w:sz w:val="24"/>
        </w:rPr>
        <w:t>on</w:t>
      </w:r>
      <w:r>
        <w:rPr>
          <w:sz w:val="24"/>
          <w:u w:val="single"/>
        </w:rPr>
        <w:t xml:space="preserve"> </w:t>
      </w:r>
      <w:r>
        <w:rPr>
          <w:sz w:val="24"/>
          <w:u w:val="single"/>
        </w:rPr>
        <w:tab/>
      </w:r>
      <w:r>
        <w:rPr>
          <w:sz w:val="24"/>
        </w:rPr>
        <w:t xml:space="preserve">, 20 </w:t>
      </w:r>
      <w:r>
        <w:rPr>
          <w:spacing w:val="-17"/>
          <w:sz w:val="24"/>
        </w:rPr>
        <w:t xml:space="preserve">, </w:t>
      </w:r>
      <w:r>
        <w:rPr>
          <w:sz w:val="24"/>
        </w:rPr>
        <w:t>and</w:t>
      </w:r>
      <w:r>
        <w:rPr>
          <w:spacing w:val="43"/>
          <w:sz w:val="24"/>
        </w:rPr>
        <w:t xml:space="preserve"> </w:t>
      </w:r>
      <w:r>
        <w:rPr>
          <w:sz w:val="24"/>
        </w:rPr>
        <w:t>end</w:t>
      </w:r>
      <w:r>
        <w:rPr>
          <w:spacing w:val="43"/>
          <w:sz w:val="24"/>
        </w:rPr>
        <w:t xml:space="preserve"> </w:t>
      </w:r>
      <w:r>
        <w:rPr>
          <w:sz w:val="24"/>
        </w:rPr>
        <w:t>on</w:t>
      </w:r>
      <w:r>
        <w:rPr>
          <w:sz w:val="24"/>
          <w:u w:val="single"/>
        </w:rPr>
        <w:t xml:space="preserve"> </w:t>
      </w:r>
      <w:r>
        <w:rPr>
          <w:sz w:val="24"/>
          <w:u w:val="single"/>
        </w:rPr>
        <w:tab/>
      </w:r>
      <w:r>
        <w:rPr>
          <w:sz w:val="24"/>
        </w:rPr>
        <w:t>,</w:t>
      </w:r>
      <w:r>
        <w:rPr>
          <w:spacing w:val="43"/>
          <w:sz w:val="24"/>
        </w:rPr>
        <w:t xml:space="preserve"> </w:t>
      </w:r>
      <w:r>
        <w:rPr>
          <w:sz w:val="24"/>
        </w:rPr>
        <w:t>20</w:t>
      </w:r>
      <w:r>
        <w:rPr>
          <w:sz w:val="24"/>
          <w:u w:val="single"/>
        </w:rPr>
        <w:t xml:space="preserve"> </w:t>
      </w:r>
      <w:r>
        <w:rPr>
          <w:sz w:val="24"/>
          <w:u w:val="single"/>
        </w:rPr>
        <w:tab/>
      </w:r>
      <w:r>
        <w:rPr>
          <w:sz w:val="24"/>
        </w:rPr>
        <w:t xml:space="preserve">. This Lease  shall  not automatically renew or convert to a month-to-month tenancy. Either  party  may terminate this lease </w:t>
      </w:r>
      <w:r>
        <w:rPr>
          <w:color w:val="0000FF"/>
          <w:sz w:val="24"/>
        </w:rPr>
        <w:t xml:space="preserve">upon </w:t>
      </w:r>
      <w:r>
        <w:rPr>
          <w:sz w:val="24"/>
        </w:rPr>
        <w:t>thirty (30) days prior written notice to the other</w:t>
      </w:r>
      <w:r>
        <w:rPr>
          <w:spacing w:val="-9"/>
          <w:sz w:val="24"/>
        </w:rPr>
        <w:t xml:space="preserve"> </w:t>
      </w:r>
      <w:r>
        <w:rPr>
          <w:sz w:val="24"/>
        </w:rPr>
        <w:t>party.</w:t>
      </w:r>
    </w:p>
    <w:p>
      <w:pPr>
        <w:pStyle w:val="2"/>
        <w:spacing w:before="4"/>
      </w:pPr>
    </w:p>
    <w:p>
      <w:pPr>
        <w:pStyle w:val="5"/>
        <w:numPr>
          <w:ilvl w:val="0"/>
          <w:numId w:val="1"/>
        </w:numPr>
        <w:tabs>
          <w:tab w:val="left" w:pos="840"/>
          <w:tab w:val="left" w:pos="5872"/>
        </w:tabs>
        <w:spacing w:line="235" w:lineRule="auto"/>
        <w:ind w:left="119" w:right="113" w:firstLine="0"/>
        <w:jc w:val="both"/>
        <w:rPr>
          <w:sz w:val="24"/>
        </w:rPr>
      </w:pPr>
      <w:r>
        <w:rPr>
          <w:b/>
          <w:sz w:val="24"/>
          <w:u w:val="thick"/>
        </w:rPr>
        <w:t>SECURITY DEPOSIT</w:t>
      </w:r>
      <w:r>
        <w:rPr>
          <w:sz w:val="24"/>
        </w:rPr>
        <w:t xml:space="preserve">. </w:t>
      </w:r>
      <w:r>
        <w:rPr>
          <w:color w:val="0000FF"/>
          <w:sz w:val="24"/>
        </w:rPr>
        <w:t xml:space="preserve">Upon </w:t>
      </w:r>
      <w:r>
        <w:rPr>
          <w:sz w:val="24"/>
        </w:rPr>
        <w:t>the execution of this Lease, Tenant shall pay to Landlord  a  security deposit  in the</w:t>
      </w:r>
      <w:r>
        <w:rPr>
          <w:spacing w:val="-29"/>
          <w:sz w:val="24"/>
        </w:rPr>
        <w:t xml:space="preserve"> </w:t>
      </w:r>
      <w:r>
        <w:rPr>
          <w:sz w:val="24"/>
        </w:rPr>
        <w:t>amount of</w:t>
      </w:r>
      <w:r>
        <w:rPr>
          <w:spacing w:val="23"/>
          <w:sz w:val="24"/>
        </w:rPr>
        <w:t xml:space="preserve"> </w:t>
      </w:r>
      <w:r>
        <w:rPr>
          <w:sz w:val="24"/>
        </w:rPr>
        <w:t>$</w:t>
      </w:r>
      <w:r>
        <w:rPr>
          <w:sz w:val="24"/>
          <w:u w:val="single"/>
        </w:rPr>
        <w:t xml:space="preserve"> </w:t>
      </w:r>
      <w:r>
        <w:rPr>
          <w:sz w:val="24"/>
          <w:u w:val="single"/>
        </w:rPr>
        <w:tab/>
      </w:r>
      <w:r>
        <w:rPr>
          <w:sz w:val="24"/>
        </w:rPr>
        <w:t>to be held as security for the payment of rent and the faithful performance by Tenant of all of its obligations in the Lease.</w:t>
      </w:r>
    </w:p>
    <w:p>
      <w:pPr>
        <w:pStyle w:val="2"/>
        <w:spacing w:before="11"/>
        <w:rPr>
          <w:sz w:val="18"/>
        </w:rPr>
      </w:pPr>
    </w:p>
    <w:p>
      <w:pPr>
        <w:pStyle w:val="2"/>
        <w:tabs>
          <w:tab w:val="left" w:pos="5411"/>
          <w:tab w:val="left" w:pos="7767"/>
        </w:tabs>
        <w:spacing w:before="90"/>
        <w:ind w:left="120" w:right="114"/>
        <w:jc w:val="both"/>
      </w:pPr>
      <w:r>
        <w:t>Landlord may use the security deposit to repair any damage to the Premises caused by Tenant or its guests, and to clean the Premises upon termination of this Lease. The security deposit shall be held and applied as provided by the laws of Kentucky. The security deposit shall be placed</w:t>
      </w:r>
      <w:r>
        <w:rPr>
          <w:spacing w:val="59"/>
        </w:rPr>
        <w:t xml:space="preserve"> </w:t>
      </w:r>
      <w:r>
        <w:t>in</w:t>
      </w:r>
      <w:r>
        <w:rPr>
          <w:spacing w:val="14"/>
        </w:rPr>
        <w:t xml:space="preserve"> </w:t>
      </w:r>
      <w:r>
        <w:t>the</w:t>
      </w:r>
      <w:r>
        <w:rPr>
          <w:u w:val="single"/>
        </w:rPr>
        <w:t xml:space="preserve"> </w:t>
      </w:r>
      <w:r>
        <w:rPr>
          <w:u w:val="single"/>
        </w:rPr>
        <w:tab/>
      </w:r>
      <w:r>
        <w:rPr>
          <w:u w:val="single"/>
        </w:rPr>
        <w:tab/>
      </w:r>
      <w:r>
        <w:rPr>
          <w:i/>
          <w:sz w:val="20"/>
        </w:rPr>
        <w:t xml:space="preserve">(insert bank name)  </w:t>
      </w:r>
      <w:r>
        <w:t>Bank in bank</w:t>
      </w:r>
      <w:r>
        <w:rPr>
          <w:spacing w:val="5"/>
        </w:rPr>
        <w:t xml:space="preserve"> </w:t>
      </w:r>
      <w:r>
        <w:t>account</w:t>
      </w:r>
      <w:r>
        <w:rPr>
          <w:spacing w:val="11"/>
        </w:rPr>
        <w:t xml:space="preserve"> </w:t>
      </w:r>
      <w:r>
        <w:t>#</w:t>
      </w:r>
      <w:r>
        <w:rPr>
          <w:u w:val="single"/>
        </w:rPr>
        <w:t xml:space="preserve"> </w:t>
      </w:r>
      <w:r>
        <w:rPr>
          <w:u w:val="single"/>
        </w:rPr>
        <w:tab/>
      </w:r>
      <w:r>
        <w:rPr>
          <w:i/>
          <w:sz w:val="20"/>
        </w:rPr>
        <w:t>(insert bank account number pursuant to KRS 383.580)</w:t>
      </w:r>
      <w:r>
        <w:t xml:space="preserve">. </w:t>
      </w:r>
      <w:r>
        <w:rPr>
          <w:color w:val="0000FF"/>
          <w:spacing w:val="-3"/>
        </w:rPr>
        <w:t xml:space="preserve">If </w:t>
      </w:r>
      <w:r>
        <w:t>Tenant fully performs its obligations hereunder, the security deposit, or balance, shall promptly be returned to Tenant after the termination of this</w:t>
      </w:r>
      <w:r>
        <w:rPr>
          <w:spacing w:val="-12"/>
        </w:rPr>
        <w:t xml:space="preserve"> </w:t>
      </w:r>
      <w:r>
        <w:t>Lease.</w:t>
      </w:r>
    </w:p>
    <w:p>
      <w:pPr>
        <w:jc w:val="both"/>
        <w:sectPr>
          <w:footerReference r:id="rId3" w:type="default"/>
          <w:type w:val="continuous"/>
          <w:pgSz w:w="12240" w:h="15840"/>
          <w:pgMar w:top="1140" w:right="1680" w:bottom="1360" w:left="1680" w:header="720" w:footer="1174" w:gutter="0"/>
          <w:pgNumType w:start="1"/>
          <w:cols w:space="720" w:num="1"/>
        </w:sectPr>
      </w:pPr>
    </w:p>
    <w:p>
      <w:pPr>
        <w:pStyle w:val="5"/>
        <w:numPr>
          <w:ilvl w:val="0"/>
          <w:numId w:val="1"/>
        </w:numPr>
        <w:tabs>
          <w:tab w:val="left" w:pos="840"/>
        </w:tabs>
        <w:spacing w:before="72"/>
        <w:ind w:left="840" w:right="0"/>
        <w:jc w:val="both"/>
      </w:pPr>
      <w:r>
        <w:rPr>
          <w:b/>
          <w:sz w:val="24"/>
          <w:u w:val="thick"/>
        </w:rPr>
        <w:t>RENT</w:t>
      </w:r>
      <w:r>
        <w:rPr>
          <w:sz w:val="24"/>
        </w:rPr>
        <w:t>.</w:t>
      </w:r>
      <w:r>
        <w:rPr>
          <w:spacing w:val="45"/>
          <w:sz w:val="24"/>
        </w:rPr>
        <w:t xml:space="preserve"> </w:t>
      </w:r>
      <w:r>
        <w:rPr>
          <w:sz w:val="24"/>
        </w:rPr>
        <w:t>Tenant</w:t>
      </w:r>
      <w:r>
        <w:rPr>
          <w:spacing w:val="23"/>
          <w:sz w:val="24"/>
        </w:rPr>
        <w:t xml:space="preserve"> </w:t>
      </w:r>
      <w:r>
        <w:rPr>
          <w:sz w:val="24"/>
        </w:rPr>
        <w:t>agree</w:t>
      </w:r>
      <w:r>
        <w:rPr>
          <w:spacing w:val="24"/>
          <w:sz w:val="24"/>
        </w:rPr>
        <w:t xml:space="preserve"> </w:t>
      </w:r>
      <w:r>
        <w:rPr>
          <w:sz w:val="24"/>
        </w:rPr>
        <w:t>to</w:t>
      </w:r>
      <w:r>
        <w:rPr>
          <w:spacing w:val="23"/>
          <w:sz w:val="24"/>
        </w:rPr>
        <w:t xml:space="preserve"> </w:t>
      </w:r>
      <w:r>
        <w:rPr>
          <w:sz w:val="24"/>
        </w:rPr>
        <w:t>pay</w:t>
      </w:r>
      <w:r>
        <w:rPr>
          <w:spacing w:val="20"/>
          <w:sz w:val="24"/>
        </w:rPr>
        <w:t xml:space="preserve"> </w:t>
      </w:r>
      <w:r>
        <w:rPr>
          <w:sz w:val="24"/>
        </w:rPr>
        <w:t>Landlord</w:t>
      </w:r>
      <w:r>
        <w:rPr>
          <w:spacing w:val="23"/>
          <w:sz w:val="24"/>
        </w:rPr>
        <w:t xml:space="preserve"> </w:t>
      </w:r>
      <w:r>
        <w:rPr>
          <w:sz w:val="24"/>
        </w:rPr>
        <w:t>rental</w:t>
      </w:r>
      <w:r>
        <w:rPr>
          <w:spacing w:val="23"/>
          <w:sz w:val="24"/>
        </w:rPr>
        <w:t xml:space="preserve"> </w:t>
      </w:r>
      <w:r>
        <w:rPr>
          <w:sz w:val="24"/>
        </w:rPr>
        <w:t>payments</w:t>
      </w:r>
      <w:r>
        <w:rPr>
          <w:spacing w:val="23"/>
          <w:sz w:val="24"/>
        </w:rPr>
        <w:t xml:space="preserve"> </w:t>
      </w:r>
      <w:r>
        <w:rPr>
          <w:sz w:val="24"/>
        </w:rPr>
        <w:t>in</w:t>
      </w:r>
      <w:r>
        <w:rPr>
          <w:spacing w:val="23"/>
          <w:sz w:val="24"/>
        </w:rPr>
        <w:t xml:space="preserve"> </w:t>
      </w:r>
      <w:r>
        <w:rPr>
          <w:sz w:val="24"/>
        </w:rPr>
        <w:t>the</w:t>
      </w:r>
      <w:r>
        <w:rPr>
          <w:spacing w:val="22"/>
          <w:sz w:val="24"/>
        </w:rPr>
        <w:t xml:space="preserve"> </w:t>
      </w:r>
      <w:r>
        <w:rPr>
          <w:sz w:val="24"/>
        </w:rPr>
        <w:t>amount</w:t>
      </w:r>
      <w:r>
        <w:rPr>
          <w:spacing w:val="23"/>
          <w:sz w:val="24"/>
        </w:rPr>
        <w:t xml:space="preserve"> </w:t>
      </w:r>
      <w:r>
        <w:rPr>
          <w:sz w:val="24"/>
        </w:rPr>
        <w:t>of</w:t>
      </w:r>
      <w:r>
        <w:rPr>
          <w:rFonts w:hint="eastAsia" w:eastAsia="宋体"/>
          <w:sz w:val="24"/>
          <w:lang w:val="en-US" w:eastAsia="zh-CN"/>
        </w:rPr>
        <w:t xml:space="preserve"> </w:t>
      </w:r>
      <w:r>
        <w:t>$</w:t>
      </w:r>
      <w:r>
        <w:rPr>
          <w:u w:val="single"/>
        </w:rPr>
        <w:t xml:space="preserve"> </w:t>
      </w:r>
      <w:r>
        <w:rPr>
          <w:u w:val="single"/>
        </w:rPr>
        <w:tab/>
      </w:r>
      <w:r>
        <w:t>per month, payable on the first day of each month during the Term of this Lease.</w:t>
      </w:r>
    </w:p>
    <w:p>
      <w:pPr>
        <w:pStyle w:val="2"/>
      </w:pPr>
    </w:p>
    <w:p>
      <w:pPr>
        <w:pStyle w:val="2"/>
        <w:ind w:left="120" w:right="119"/>
        <w:jc w:val="both"/>
      </w:pPr>
      <w:r>
        <w:t xml:space="preserve">Tenant shall pay the rent either by hand delivery or mailing it to Landlord at the address listed above. Tenant shall take all necessary precautions to ensure the safe and prompt delivery of each rent payment. Landlord shall consider rent received by mail </w:t>
      </w:r>
      <w:r>
        <w:rPr>
          <w:color w:val="0000FF"/>
        </w:rPr>
        <w:t xml:space="preserve">after </w:t>
      </w:r>
      <w:r>
        <w:t>the  due date as timely paid as long as it is post-marked by the due</w:t>
      </w:r>
      <w:r>
        <w:rPr>
          <w:spacing w:val="-17"/>
        </w:rPr>
        <w:t xml:space="preserve"> </w:t>
      </w:r>
      <w:r>
        <w:t>date.</w:t>
      </w:r>
    </w:p>
    <w:p>
      <w:pPr>
        <w:pStyle w:val="2"/>
      </w:pPr>
    </w:p>
    <w:p>
      <w:pPr>
        <w:pStyle w:val="5"/>
        <w:numPr>
          <w:ilvl w:val="0"/>
          <w:numId w:val="1"/>
        </w:numPr>
        <w:tabs>
          <w:tab w:val="left" w:pos="840"/>
        </w:tabs>
        <w:ind w:right="120" w:firstLine="0"/>
        <w:jc w:val="both"/>
        <w:rPr>
          <w:sz w:val="24"/>
        </w:rPr>
      </w:pPr>
      <w:r>
        <w:rPr>
          <w:b/>
          <w:sz w:val="24"/>
          <w:u w:val="thick"/>
        </w:rPr>
        <w:t>LATE CHARGES</w:t>
      </w:r>
      <w:r>
        <w:rPr>
          <w:sz w:val="24"/>
        </w:rPr>
        <w:t xml:space="preserve">. </w:t>
      </w:r>
      <w:r>
        <w:rPr>
          <w:color w:val="0000FF"/>
          <w:sz w:val="24"/>
        </w:rPr>
        <w:t xml:space="preserve">If </w:t>
      </w:r>
      <w:r>
        <w:rPr>
          <w:sz w:val="24"/>
        </w:rPr>
        <w:t>Tenant fails to pay any installment of rent or any other amount within five (5) days of the due date, the Tenant shall pay Landlord a late payment charge in the amount of $ .</w:t>
      </w:r>
    </w:p>
    <w:p>
      <w:pPr>
        <w:pStyle w:val="2"/>
      </w:pPr>
    </w:p>
    <w:p>
      <w:pPr>
        <w:pStyle w:val="5"/>
        <w:numPr>
          <w:ilvl w:val="0"/>
          <w:numId w:val="1"/>
        </w:numPr>
        <w:tabs>
          <w:tab w:val="left" w:pos="840"/>
        </w:tabs>
        <w:ind w:firstLine="0"/>
        <w:jc w:val="both"/>
        <w:rPr>
          <w:sz w:val="24"/>
        </w:rPr>
      </w:pPr>
      <w:r>
        <w:rPr>
          <w:b/>
          <w:sz w:val="24"/>
          <w:u w:val="thick"/>
        </w:rPr>
        <w:t>POSSESSION</w:t>
      </w:r>
      <w:r>
        <w:rPr>
          <w:sz w:val="24"/>
        </w:rPr>
        <w:t xml:space="preserve">. Landlord shall be ready to deliver possession of the Premises to Tenant </w:t>
      </w:r>
      <w:r>
        <w:rPr>
          <w:color w:val="0000FF"/>
          <w:sz w:val="24"/>
        </w:rPr>
        <w:t xml:space="preserve">at </w:t>
      </w:r>
      <w:r>
        <w:rPr>
          <w:sz w:val="24"/>
        </w:rPr>
        <w:t xml:space="preserve">the start date of the tenancy. </w:t>
      </w:r>
      <w:r>
        <w:rPr>
          <w:color w:val="0000FF"/>
          <w:sz w:val="24"/>
        </w:rPr>
        <w:t xml:space="preserve">If </w:t>
      </w:r>
      <w:r>
        <w:rPr>
          <w:sz w:val="24"/>
        </w:rPr>
        <w:t xml:space="preserve">Landlord is unable to deliver possession due to circumstances beyond his control, he shall have ten (10) days to remedy the situation and put Tenants into possession. </w:t>
      </w:r>
      <w:r>
        <w:rPr>
          <w:color w:val="0000FF"/>
          <w:spacing w:val="-3"/>
          <w:sz w:val="21"/>
          <w:szCs w:val="21"/>
        </w:rPr>
        <w:t xml:space="preserve">If </w:t>
      </w:r>
      <w:r>
        <w:rPr>
          <w:sz w:val="21"/>
          <w:szCs w:val="21"/>
        </w:rPr>
        <w:t>he fails to do so, Tenants may immediately terminate the Lease and recover all prepaid rent and deposits.</w:t>
      </w:r>
    </w:p>
    <w:p>
      <w:pPr>
        <w:pStyle w:val="2"/>
      </w:pPr>
    </w:p>
    <w:p>
      <w:pPr>
        <w:pStyle w:val="5"/>
        <w:numPr>
          <w:ilvl w:val="0"/>
          <w:numId w:val="1"/>
        </w:numPr>
        <w:tabs>
          <w:tab w:val="left" w:pos="840"/>
        </w:tabs>
        <w:ind w:right="118" w:firstLine="0"/>
        <w:jc w:val="both"/>
        <w:rPr>
          <w:sz w:val="24"/>
        </w:rPr>
      </w:pPr>
      <w:r>
        <w:rPr>
          <w:b/>
          <w:sz w:val="24"/>
          <w:u w:val="thick"/>
        </w:rPr>
        <w:t>USE OF PREMISES</w:t>
      </w:r>
      <w:r>
        <w:rPr>
          <w:sz w:val="24"/>
        </w:rPr>
        <w:t>. Tenant shall not permit any other person to occupy the Premises. Tenant shall use the Premises only as a residential dwelling. Tenant shall not use the Premises or permit any guests to use the Premises for any unlawful activities or to unreasonably interfere with the rights, comforts, or conveniences of their neighbors or other</w:t>
      </w:r>
      <w:r>
        <w:rPr>
          <w:spacing w:val="-2"/>
          <w:sz w:val="24"/>
        </w:rPr>
        <w:t xml:space="preserve"> </w:t>
      </w:r>
      <w:r>
        <w:rPr>
          <w:sz w:val="24"/>
        </w:rPr>
        <w:t>Tenants.</w:t>
      </w:r>
    </w:p>
    <w:p>
      <w:pPr>
        <w:pStyle w:val="2"/>
      </w:pPr>
    </w:p>
    <w:p>
      <w:pPr>
        <w:pStyle w:val="5"/>
        <w:numPr>
          <w:ilvl w:val="0"/>
          <w:numId w:val="1"/>
        </w:numPr>
        <w:tabs>
          <w:tab w:val="left" w:pos="840"/>
          <w:tab w:val="left" w:pos="8666"/>
        </w:tabs>
        <w:ind w:right="117" w:firstLine="0"/>
        <w:jc w:val="both"/>
        <w:rPr>
          <w:sz w:val="24"/>
        </w:rPr>
      </w:pPr>
      <w:r>
        <w:rPr>
          <w:b/>
          <w:sz w:val="24"/>
          <w:u w:val="thick"/>
        </w:rPr>
        <w:t>UTILITIES</w:t>
      </w:r>
      <w:r>
        <w:rPr>
          <w:sz w:val="24"/>
        </w:rPr>
        <w:t>. Tenant will pay for the following utilities and services furnished to the</w:t>
      </w:r>
      <w:r>
        <w:rPr>
          <w:spacing w:val="-2"/>
          <w:sz w:val="24"/>
        </w:rPr>
        <w:t xml:space="preserve"> </w:t>
      </w:r>
      <w:r>
        <w:rPr>
          <w:sz w:val="24"/>
        </w:rPr>
        <w:t>Premises:</w:t>
      </w:r>
      <w:r>
        <w:rPr>
          <w:sz w:val="24"/>
          <w:u w:val="single"/>
        </w:rPr>
        <w:t xml:space="preserve"> </w:t>
      </w:r>
      <w:r>
        <w:rPr>
          <w:sz w:val="24"/>
          <w:u w:val="single"/>
        </w:rPr>
        <w:tab/>
      </w:r>
      <w:r>
        <w:rPr>
          <w:sz w:val="24"/>
        </w:rPr>
        <w:t>. Landlord will pay for the following utilities and services furnished to the</w:t>
      </w:r>
      <w:r>
        <w:rPr>
          <w:spacing w:val="-26"/>
          <w:sz w:val="24"/>
        </w:rPr>
        <w:t xml:space="preserve"> </w:t>
      </w:r>
      <w:r>
        <w:rPr>
          <w:sz w:val="24"/>
        </w:rPr>
        <w:t>Premises:</w:t>
      </w:r>
    </w:p>
    <w:p>
      <w:pPr>
        <w:pStyle w:val="2"/>
        <w:tabs>
          <w:tab w:val="left" w:pos="8639"/>
        </w:tabs>
        <w:ind w:left="120" w:right="121"/>
        <w:jc w:val="both"/>
      </w:pPr>
      <w:r>
        <w:rPr>
          <w:u w:val="single"/>
        </w:rPr>
        <w:t xml:space="preserve"> </w:t>
      </w:r>
      <w:r>
        <w:rPr>
          <w:u w:val="single"/>
        </w:rPr>
        <w:tab/>
      </w:r>
      <w:r>
        <w:t xml:space="preserve">. Landlord shall not be liable for the interruption or failure of any utility or service </w:t>
      </w:r>
      <w:r>
        <w:rPr>
          <w:color w:val="0000FF"/>
        </w:rPr>
        <w:t xml:space="preserve">if </w:t>
      </w:r>
      <w:r>
        <w:t>due to any cause beyond Landlord</w:t>
      </w:r>
      <w:r>
        <w:rPr>
          <w:rFonts w:hint="eastAsia" w:eastAsia="宋体"/>
          <w:lang w:eastAsia="zh-CN"/>
        </w:rPr>
        <w:t>'s</w:t>
      </w:r>
      <w:r>
        <w:rPr>
          <w:spacing w:val="-3"/>
        </w:rPr>
        <w:t xml:space="preserve"> </w:t>
      </w:r>
      <w:r>
        <w:t>control.</w:t>
      </w:r>
    </w:p>
    <w:p>
      <w:pPr>
        <w:pStyle w:val="2"/>
      </w:pPr>
    </w:p>
    <w:p>
      <w:pPr>
        <w:pStyle w:val="5"/>
        <w:numPr>
          <w:ilvl w:val="0"/>
          <w:numId w:val="1"/>
        </w:numPr>
        <w:tabs>
          <w:tab w:val="left" w:pos="840"/>
        </w:tabs>
        <w:ind w:left="840" w:right="0"/>
        <w:jc w:val="both"/>
        <w:rPr>
          <w:sz w:val="24"/>
        </w:rPr>
      </w:pPr>
      <w:r>
        <w:rPr>
          <w:b/>
          <w:sz w:val="24"/>
          <w:u w:val="thick"/>
        </w:rPr>
        <w:t>APPLIANCES</w:t>
      </w:r>
      <w:r>
        <w:rPr>
          <w:sz w:val="24"/>
        </w:rPr>
        <w:t>. Landlord will provide the following appliances in the</w:t>
      </w:r>
      <w:r>
        <w:rPr>
          <w:spacing w:val="8"/>
          <w:sz w:val="24"/>
        </w:rPr>
        <w:t xml:space="preserve"> </w:t>
      </w:r>
      <w:r>
        <w:rPr>
          <w:sz w:val="24"/>
        </w:rPr>
        <w:t>Premises:</w:t>
      </w:r>
    </w:p>
    <w:p>
      <w:pPr>
        <w:pStyle w:val="2"/>
        <w:tabs>
          <w:tab w:val="left" w:pos="8639"/>
        </w:tabs>
        <w:ind w:left="120" w:right="117"/>
        <w:jc w:val="both"/>
      </w:pPr>
      <w:r>
        <w:rPr>
          <w:u w:val="single"/>
        </w:rPr>
        <w:t xml:space="preserve"> </w:t>
      </w:r>
      <w:r>
        <w:rPr>
          <w:u w:val="single"/>
        </w:rPr>
        <w:tab/>
      </w:r>
      <w:r>
        <w:t xml:space="preserve">. Tenant shall not remove the appliances from the Premises </w:t>
      </w:r>
      <w:r>
        <w:rPr>
          <w:color w:val="0000FF"/>
        </w:rPr>
        <w:t xml:space="preserve">without </w:t>
      </w:r>
      <w:r>
        <w:t>the permission of Landlord. Landlord shall be responsible for any damages and/or repairs needed for the listed appliances so long as the damages and/or repairs are not due to the actions of the Tenant.</w:t>
      </w:r>
    </w:p>
    <w:p>
      <w:pPr>
        <w:pStyle w:val="2"/>
      </w:pPr>
    </w:p>
    <w:p>
      <w:pPr>
        <w:pStyle w:val="2"/>
        <w:spacing w:before="1"/>
        <w:ind w:left="120"/>
        <w:jc w:val="both"/>
      </w:pPr>
      <w:r>
        <w:t>Tenant plans to provide the following appliances in the Premises:</w:t>
      </w:r>
    </w:p>
    <w:p>
      <w:pPr>
        <w:pStyle w:val="2"/>
        <w:spacing w:before="2"/>
        <w:rPr>
          <w:sz w:val="16"/>
        </w:rPr>
      </w:pPr>
    </w:p>
    <w:p>
      <w:pPr>
        <w:pStyle w:val="2"/>
        <w:tabs>
          <w:tab w:val="left" w:pos="8639"/>
        </w:tabs>
        <w:spacing w:before="90"/>
        <w:ind w:left="120" w:right="121"/>
        <w:jc w:val="both"/>
      </w:pPr>
      <w:r>
        <w:rPr>
          <w:u w:val="single"/>
        </w:rPr>
        <w:t xml:space="preserve"> </w:t>
      </w:r>
      <w:r>
        <w:rPr>
          <w:u w:val="single"/>
        </w:rPr>
        <w:tab/>
      </w:r>
      <w:r>
        <w:t>. Tenant is solely responsible for any damages and/or repairs needed for these listed appliances.</w:t>
      </w:r>
    </w:p>
    <w:p>
      <w:pPr>
        <w:jc w:val="both"/>
        <w:sectPr>
          <w:pgSz w:w="12240" w:h="15840"/>
          <w:pgMar w:top="1360" w:right="1680" w:bottom="1380" w:left="1680" w:header="0" w:footer="1174" w:gutter="0"/>
          <w:cols w:space="720" w:num="1"/>
        </w:sectPr>
      </w:pPr>
    </w:p>
    <w:p>
      <w:pPr>
        <w:pStyle w:val="5"/>
        <w:numPr>
          <w:ilvl w:val="0"/>
          <w:numId w:val="1"/>
        </w:numPr>
        <w:tabs>
          <w:tab w:val="left" w:pos="840"/>
        </w:tabs>
        <w:spacing w:before="72"/>
        <w:ind w:left="119" w:right="117" w:firstLine="0"/>
        <w:jc w:val="both"/>
        <w:rPr>
          <w:sz w:val="24"/>
        </w:rPr>
      </w:pPr>
      <w:r>
        <w:rPr>
          <w:b/>
          <w:sz w:val="24"/>
          <w:u w:val="thick"/>
        </w:rPr>
        <w:t>SUBLEASES AND ASSIGNMENTS</w:t>
      </w:r>
      <w:r>
        <w:rPr>
          <w:sz w:val="24"/>
        </w:rPr>
        <w:t xml:space="preserve">. Tenant shall not sublease or assign the Lease </w:t>
      </w:r>
      <w:r>
        <w:rPr>
          <w:color w:val="0000FF"/>
          <w:sz w:val="24"/>
        </w:rPr>
        <w:t xml:space="preserve">without </w:t>
      </w:r>
      <w:r>
        <w:rPr>
          <w:sz w:val="24"/>
        </w:rPr>
        <w:t>the prior, written permission from the Landlord. Landlord shall not unreasonable deny permission to sublease or</w:t>
      </w:r>
      <w:r>
        <w:rPr>
          <w:spacing w:val="-9"/>
          <w:sz w:val="24"/>
        </w:rPr>
        <w:t xml:space="preserve"> </w:t>
      </w:r>
      <w:r>
        <w:rPr>
          <w:sz w:val="24"/>
        </w:rPr>
        <w:t>assign.</w:t>
      </w:r>
    </w:p>
    <w:p>
      <w:pPr>
        <w:pStyle w:val="2"/>
      </w:pPr>
    </w:p>
    <w:p>
      <w:pPr>
        <w:pStyle w:val="5"/>
        <w:numPr>
          <w:ilvl w:val="0"/>
          <w:numId w:val="1"/>
        </w:numPr>
        <w:tabs>
          <w:tab w:val="left" w:pos="840"/>
        </w:tabs>
        <w:ind w:right="118" w:firstLine="0"/>
        <w:jc w:val="both"/>
        <w:rPr>
          <w:sz w:val="24"/>
        </w:rPr>
      </w:pPr>
      <w:r>
        <w:rPr>
          <w:b/>
          <w:sz w:val="24"/>
          <w:u w:val="thick"/>
        </w:rPr>
        <w:t>MAINTENANCE AND CONDITION</w:t>
      </w:r>
      <w:r>
        <w:rPr>
          <w:sz w:val="24"/>
        </w:rPr>
        <w:t>. Tenant acknowledges that it has examined the Premises and furnishings and personal property and that they are in a good and habitable condition. Tenant shall keep the Premises and furnishings and personal property in a clean and sanitary condition and in as good order and repair as they were at the commencement of this Lease, ordinary wear and tear</w:t>
      </w:r>
      <w:r>
        <w:rPr>
          <w:spacing w:val="-7"/>
          <w:sz w:val="24"/>
        </w:rPr>
        <w:t xml:space="preserve"> </w:t>
      </w:r>
      <w:r>
        <w:rPr>
          <w:sz w:val="24"/>
        </w:rPr>
        <w:t>excepted.</w:t>
      </w:r>
    </w:p>
    <w:p>
      <w:pPr>
        <w:pStyle w:val="2"/>
      </w:pPr>
    </w:p>
    <w:p>
      <w:pPr>
        <w:pStyle w:val="2"/>
        <w:ind w:left="120" w:right="116"/>
        <w:jc w:val="both"/>
      </w:pPr>
      <w:r>
        <w:t>Tenant shall dispose of all garbage in designated disposal facilities. Tenant will pay for all damage to the Premises and repairs required due to the misuse or negligence of Tenant or Tenant</w:t>
      </w:r>
      <w:r>
        <w:rPr>
          <w:rFonts w:hint="eastAsia" w:eastAsia="宋体"/>
          <w:lang w:eastAsia="zh-CN"/>
        </w:rPr>
        <w:t>'s</w:t>
      </w:r>
      <w:r>
        <w:t xml:space="preserve"> guests. Landlord will maintain the Premises and common areas in a  habitable condition. Landlord and Tenant each agree to maintain and repair the Premises in compliance with all laws, ordinances and regulations applicable to them. Tenant  agrees to promptly give notice to Landlord of any required repairs or unsafe conditions and Landlord will be afforded a reasonable period of time to complete the</w:t>
      </w:r>
      <w:r>
        <w:rPr>
          <w:spacing w:val="-10"/>
        </w:rPr>
        <w:t xml:space="preserve"> </w:t>
      </w:r>
      <w:r>
        <w:t>same.</w:t>
      </w:r>
    </w:p>
    <w:p>
      <w:pPr>
        <w:pStyle w:val="2"/>
      </w:pPr>
    </w:p>
    <w:p>
      <w:pPr>
        <w:pStyle w:val="5"/>
        <w:numPr>
          <w:ilvl w:val="0"/>
          <w:numId w:val="1"/>
        </w:numPr>
        <w:tabs>
          <w:tab w:val="left" w:pos="840"/>
          <w:tab w:val="left" w:pos="3052"/>
        </w:tabs>
        <w:ind w:right="118" w:firstLine="0"/>
        <w:jc w:val="both"/>
        <w:rPr>
          <w:sz w:val="24"/>
        </w:rPr>
      </w:pPr>
      <w:r>
        <w:rPr>
          <w:b/>
          <w:sz w:val="24"/>
          <w:u w:val="thick"/>
        </w:rPr>
        <w:t>PETS</w:t>
      </w:r>
      <w:r>
        <w:rPr>
          <w:sz w:val="24"/>
        </w:rPr>
        <w:t>. Tenant shall be allowed to keep the following pet(s) in or about the Premises:</w:t>
      </w:r>
      <w:r>
        <w:rPr>
          <w:sz w:val="24"/>
          <w:u w:val="single"/>
        </w:rPr>
        <w:t xml:space="preserve"> </w:t>
      </w:r>
      <w:r>
        <w:rPr>
          <w:sz w:val="24"/>
          <w:u w:val="single"/>
        </w:rPr>
        <w:tab/>
      </w:r>
      <w:r>
        <w:rPr>
          <w:sz w:val="24"/>
        </w:rPr>
        <w:t xml:space="preserve">. No other animals or pets of any kind may be kept in or about the Premises </w:t>
      </w:r>
      <w:r>
        <w:rPr>
          <w:color w:val="0000FF"/>
          <w:sz w:val="24"/>
        </w:rPr>
        <w:t xml:space="preserve">without </w:t>
      </w:r>
      <w:r>
        <w:rPr>
          <w:sz w:val="24"/>
        </w:rPr>
        <w:t>Landlord</w:t>
      </w:r>
      <w:r>
        <w:rPr>
          <w:rFonts w:hint="eastAsia" w:eastAsia="宋体"/>
          <w:sz w:val="24"/>
          <w:lang w:eastAsia="zh-CN"/>
        </w:rPr>
        <w:t>'s</w:t>
      </w:r>
      <w:r>
        <w:rPr>
          <w:sz w:val="24"/>
        </w:rPr>
        <w:t xml:space="preserve"> prior written</w:t>
      </w:r>
      <w:r>
        <w:rPr>
          <w:spacing w:val="-3"/>
          <w:sz w:val="24"/>
        </w:rPr>
        <w:t xml:space="preserve"> </w:t>
      </w:r>
      <w:r>
        <w:rPr>
          <w:sz w:val="24"/>
        </w:rPr>
        <w:t>permission.</w:t>
      </w:r>
    </w:p>
    <w:p>
      <w:pPr>
        <w:pStyle w:val="2"/>
      </w:pPr>
    </w:p>
    <w:p>
      <w:pPr>
        <w:pStyle w:val="5"/>
        <w:numPr>
          <w:ilvl w:val="0"/>
          <w:numId w:val="1"/>
        </w:numPr>
        <w:tabs>
          <w:tab w:val="left" w:pos="840"/>
        </w:tabs>
        <w:ind w:left="119" w:firstLine="0"/>
        <w:jc w:val="both"/>
        <w:rPr>
          <w:sz w:val="24"/>
        </w:rPr>
      </w:pPr>
      <w:r>
        <w:rPr>
          <w:b/>
          <w:sz w:val="24"/>
          <w:u w:val="thick"/>
        </w:rPr>
        <w:t>ALTERATIONS</w:t>
      </w:r>
      <w:r>
        <w:rPr>
          <w:sz w:val="24"/>
        </w:rPr>
        <w:t>. Tenant shall not alter or permit any alteration of the Premises, including but not limited to paint, wallpaper, structural alterations or removals, and additions of fixtures (including TV antennae or satellite dish receivers), without the prior, written permission of Landlord. This clause pertains to any alterations made inside and outside the Premises, including changes to the surrounding land or common</w:t>
      </w:r>
      <w:r>
        <w:rPr>
          <w:spacing w:val="-14"/>
          <w:sz w:val="24"/>
        </w:rPr>
        <w:t xml:space="preserve"> </w:t>
      </w:r>
      <w:r>
        <w:rPr>
          <w:sz w:val="24"/>
        </w:rPr>
        <w:t>areas.</w:t>
      </w:r>
    </w:p>
    <w:p>
      <w:pPr>
        <w:pStyle w:val="2"/>
      </w:pPr>
    </w:p>
    <w:p>
      <w:pPr>
        <w:pStyle w:val="5"/>
        <w:numPr>
          <w:ilvl w:val="0"/>
          <w:numId w:val="1"/>
        </w:numPr>
        <w:tabs>
          <w:tab w:val="left" w:pos="840"/>
        </w:tabs>
        <w:ind w:firstLine="0"/>
        <w:jc w:val="both"/>
        <w:rPr>
          <w:sz w:val="24"/>
        </w:rPr>
      </w:pPr>
      <w:r>
        <w:rPr>
          <w:b/>
          <w:sz w:val="24"/>
          <w:u w:val="thick"/>
        </w:rPr>
        <w:t>ACCESS</w:t>
      </w:r>
      <w:r>
        <w:rPr>
          <w:sz w:val="24"/>
        </w:rPr>
        <w:t xml:space="preserve">. Landlord and its agents may enter the Premises at all reasonable times and upon reasonable notice to Tenant to conduct inspections, make necessary or desired repairs or improvements, or to show the same to prospective tenants, buyers or lenders. Landlord may also enter the Premises when the same appear to be abandoned and for the purpose of placing signs offering the Premises for sale or rent. </w:t>
      </w:r>
      <w:r>
        <w:rPr>
          <w:spacing w:val="-3"/>
          <w:sz w:val="24"/>
        </w:rPr>
        <w:t xml:space="preserve">In </w:t>
      </w:r>
      <w:r>
        <w:rPr>
          <w:sz w:val="24"/>
        </w:rPr>
        <w:t xml:space="preserve">an emergency, and as permitted by law, Landlord may enter the Premises without </w:t>
      </w:r>
      <w:r>
        <w:rPr>
          <w:color w:val="0000FF"/>
          <w:sz w:val="24"/>
        </w:rPr>
        <w:t xml:space="preserve">prior </w:t>
      </w:r>
      <w:r>
        <w:rPr>
          <w:sz w:val="24"/>
        </w:rPr>
        <w:t>notice to</w:t>
      </w:r>
      <w:r>
        <w:rPr>
          <w:spacing w:val="-15"/>
          <w:sz w:val="24"/>
        </w:rPr>
        <w:t xml:space="preserve"> </w:t>
      </w:r>
      <w:r>
        <w:rPr>
          <w:sz w:val="24"/>
        </w:rPr>
        <w:t>Tenant.</w:t>
      </w:r>
    </w:p>
    <w:p>
      <w:pPr>
        <w:pStyle w:val="2"/>
      </w:pPr>
    </w:p>
    <w:p>
      <w:pPr>
        <w:pStyle w:val="5"/>
        <w:numPr>
          <w:ilvl w:val="0"/>
          <w:numId w:val="1"/>
        </w:numPr>
        <w:tabs>
          <w:tab w:val="left" w:pos="840"/>
        </w:tabs>
        <w:ind w:firstLine="0"/>
        <w:jc w:val="both"/>
        <w:rPr>
          <w:sz w:val="24"/>
        </w:rPr>
      </w:pPr>
      <w:r>
        <w:rPr>
          <w:b/>
          <w:sz w:val="24"/>
          <w:u w:val="thick"/>
        </w:rPr>
        <w:t>TERMINATION IN EVENT OF SALE</w:t>
      </w:r>
      <w:r>
        <w:rPr>
          <w:sz w:val="24"/>
        </w:rPr>
        <w:t xml:space="preserve">. </w:t>
      </w:r>
      <w:r>
        <w:rPr>
          <w:spacing w:val="-3"/>
          <w:sz w:val="24"/>
        </w:rPr>
        <w:t xml:space="preserve">It  </w:t>
      </w:r>
      <w:r>
        <w:rPr>
          <w:sz w:val="24"/>
        </w:rPr>
        <w:t xml:space="preserve">is expressly agreed that  Landlord, at its option, may terminate this Lease </w:t>
      </w:r>
      <w:r>
        <w:rPr>
          <w:color w:val="0000FF"/>
          <w:sz w:val="24"/>
        </w:rPr>
        <w:t>upon</w:t>
      </w:r>
      <w:r>
        <w:rPr>
          <w:color w:val="0000FF"/>
          <w:sz w:val="24"/>
          <w:u w:val="single"/>
        </w:rPr>
        <w:t xml:space="preserve">   </w:t>
      </w:r>
      <w:r>
        <w:rPr>
          <w:color w:val="0000FF"/>
          <w:sz w:val="24"/>
        </w:rPr>
        <w:t xml:space="preserve"> </w:t>
      </w:r>
      <w:r>
        <w:rPr>
          <w:sz w:val="24"/>
        </w:rPr>
        <w:t>days notice to Tenant in the event of a   sale of the building containing the</w:t>
      </w:r>
      <w:r>
        <w:rPr>
          <w:spacing w:val="-8"/>
          <w:sz w:val="24"/>
        </w:rPr>
        <w:t xml:space="preserve"> </w:t>
      </w:r>
      <w:r>
        <w:rPr>
          <w:sz w:val="24"/>
        </w:rPr>
        <w:t>Premises.</w:t>
      </w:r>
    </w:p>
    <w:p>
      <w:pPr>
        <w:pStyle w:val="2"/>
      </w:pPr>
    </w:p>
    <w:p>
      <w:pPr>
        <w:pStyle w:val="5"/>
        <w:numPr>
          <w:ilvl w:val="0"/>
          <w:numId w:val="1"/>
        </w:numPr>
        <w:tabs>
          <w:tab w:val="left" w:pos="840"/>
        </w:tabs>
        <w:spacing w:before="1"/>
        <w:ind w:right="118" w:firstLine="0"/>
        <w:jc w:val="both"/>
        <w:rPr>
          <w:sz w:val="24"/>
        </w:rPr>
      </w:pPr>
      <w:r>
        <w:rPr>
          <w:b/>
          <w:sz w:val="24"/>
          <w:u w:val="thick"/>
        </w:rPr>
        <w:t>LOSS OR DAMAGE</w:t>
      </w:r>
      <w:r>
        <w:rPr>
          <w:sz w:val="24"/>
        </w:rPr>
        <w:t xml:space="preserve">. </w:t>
      </w:r>
      <w:r>
        <w:rPr>
          <w:color w:val="0000FF"/>
          <w:sz w:val="24"/>
        </w:rPr>
        <w:t>Unless</w:t>
      </w:r>
      <w:r>
        <w:rPr>
          <w:sz w:val="24"/>
        </w:rPr>
        <w:t>, caused by the negligence of Landlord, Landlord will not be liable for any loss, damage or theft of any property of Tenant or others kept or stored in or about the Premises. Tenant acknowledges that it is Tenant</w:t>
      </w:r>
      <w:r>
        <w:rPr>
          <w:rFonts w:hint="eastAsia" w:eastAsia="宋体"/>
          <w:sz w:val="24"/>
          <w:lang w:eastAsia="zh-CN"/>
        </w:rPr>
        <w:t>'s</w:t>
      </w:r>
      <w:r>
        <w:rPr>
          <w:sz w:val="24"/>
        </w:rPr>
        <w:t xml:space="preserve"> responsibility to insure its own</w:t>
      </w:r>
      <w:r>
        <w:rPr>
          <w:spacing w:val="-2"/>
          <w:sz w:val="24"/>
        </w:rPr>
        <w:t xml:space="preserve"> </w:t>
      </w:r>
      <w:r>
        <w:rPr>
          <w:sz w:val="24"/>
        </w:rPr>
        <w:t>possessions.</w:t>
      </w:r>
    </w:p>
    <w:p>
      <w:pPr>
        <w:pStyle w:val="2"/>
        <w:spacing w:before="11"/>
        <w:rPr>
          <w:sz w:val="23"/>
        </w:rPr>
      </w:pPr>
    </w:p>
    <w:p>
      <w:pPr>
        <w:pStyle w:val="5"/>
        <w:numPr>
          <w:ilvl w:val="0"/>
          <w:numId w:val="1"/>
        </w:numPr>
        <w:tabs>
          <w:tab w:val="left" w:pos="840"/>
        </w:tabs>
        <w:ind w:firstLine="0"/>
        <w:jc w:val="both"/>
        <w:rPr>
          <w:sz w:val="24"/>
        </w:rPr>
      </w:pPr>
      <w:r>
        <w:rPr>
          <w:b/>
          <w:sz w:val="24"/>
          <w:u w:val="thick"/>
        </w:rPr>
        <w:t>DEFAULT</w:t>
      </w:r>
      <w:r>
        <w:rPr>
          <w:sz w:val="24"/>
        </w:rPr>
        <w:t xml:space="preserve">. Tenant will be in default of this Lease </w:t>
      </w:r>
      <w:r>
        <w:rPr>
          <w:color w:val="0000FF"/>
          <w:sz w:val="24"/>
        </w:rPr>
        <w:t xml:space="preserve">upon </w:t>
      </w:r>
      <w:r>
        <w:rPr>
          <w:sz w:val="24"/>
        </w:rPr>
        <w:t>the occurrence of any one of the following</w:t>
      </w:r>
      <w:r>
        <w:rPr>
          <w:spacing w:val="-6"/>
          <w:sz w:val="24"/>
        </w:rPr>
        <w:t xml:space="preserve"> </w:t>
      </w:r>
      <w:r>
        <w:rPr>
          <w:sz w:val="24"/>
        </w:rPr>
        <w:t>events:</w:t>
      </w:r>
    </w:p>
    <w:p>
      <w:pPr>
        <w:jc w:val="both"/>
        <w:rPr>
          <w:sz w:val="24"/>
        </w:rPr>
        <w:sectPr>
          <w:pgSz w:w="12240" w:h="15840"/>
          <w:pgMar w:top="1360" w:right="1680" w:bottom="1360" w:left="1680" w:header="0" w:footer="1174" w:gutter="0"/>
          <w:cols w:space="720" w:num="1"/>
        </w:sectPr>
      </w:pPr>
    </w:p>
    <w:p>
      <w:pPr>
        <w:pStyle w:val="5"/>
        <w:numPr>
          <w:ilvl w:val="1"/>
          <w:numId w:val="1"/>
        </w:numPr>
        <w:tabs>
          <w:tab w:val="left" w:pos="1559"/>
          <w:tab w:val="left" w:pos="1560"/>
        </w:tabs>
        <w:spacing w:before="72"/>
        <w:ind w:right="118"/>
        <w:rPr>
          <w:sz w:val="24"/>
        </w:rPr>
      </w:pPr>
      <w:r>
        <w:rPr>
          <w:sz w:val="24"/>
        </w:rPr>
        <w:t>failure to pay any installment of rent or any other amount hereunder on the date it is</w:t>
      </w:r>
      <w:r>
        <w:rPr>
          <w:spacing w:val="-2"/>
          <w:sz w:val="24"/>
        </w:rPr>
        <w:t xml:space="preserve"> </w:t>
      </w:r>
      <w:r>
        <w:rPr>
          <w:sz w:val="24"/>
        </w:rPr>
        <w:t>due;</w:t>
      </w:r>
    </w:p>
    <w:p>
      <w:pPr>
        <w:pStyle w:val="5"/>
        <w:numPr>
          <w:ilvl w:val="1"/>
          <w:numId w:val="1"/>
        </w:numPr>
        <w:tabs>
          <w:tab w:val="left" w:pos="1559"/>
          <w:tab w:val="left" w:pos="1560"/>
        </w:tabs>
        <w:rPr>
          <w:sz w:val="24"/>
        </w:rPr>
      </w:pPr>
      <w:r>
        <w:rPr>
          <w:sz w:val="24"/>
        </w:rPr>
        <w:t>failure to perform or comply with any other agreement, term or condition of this Lease;</w:t>
      </w:r>
    </w:p>
    <w:p>
      <w:pPr>
        <w:pStyle w:val="5"/>
        <w:numPr>
          <w:ilvl w:val="1"/>
          <w:numId w:val="1"/>
        </w:numPr>
        <w:tabs>
          <w:tab w:val="left" w:pos="1559"/>
          <w:tab w:val="left" w:pos="1560"/>
        </w:tabs>
        <w:ind w:left="1559" w:right="0"/>
        <w:rPr>
          <w:sz w:val="24"/>
        </w:rPr>
      </w:pPr>
      <w:r>
        <w:rPr>
          <w:sz w:val="24"/>
        </w:rPr>
        <w:t>abandonment of</w:t>
      </w:r>
      <w:r>
        <w:rPr>
          <w:spacing w:val="-2"/>
          <w:sz w:val="24"/>
        </w:rPr>
        <w:t xml:space="preserve"> </w:t>
      </w:r>
      <w:r>
        <w:rPr>
          <w:sz w:val="24"/>
        </w:rPr>
        <w:t>Premises;</w:t>
      </w:r>
    </w:p>
    <w:p>
      <w:pPr>
        <w:pStyle w:val="5"/>
        <w:numPr>
          <w:ilvl w:val="1"/>
          <w:numId w:val="1"/>
        </w:numPr>
        <w:tabs>
          <w:tab w:val="left" w:pos="1560"/>
        </w:tabs>
        <w:jc w:val="both"/>
        <w:rPr>
          <w:sz w:val="24"/>
        </w:rPr>
      </w:pPr>
      <w:r>
        <w:rPr>
          <w:sz w:val="24"/>
        </w:rPr>
        <w:t>any misrepresentation or omission of Tenant mad to Landlord in connection with this Lease;</w:t>
      </w:r>
      <w:r>
        <w:rPr>
          <w:spacing w:val="1"/>
          <w:sz w:val="24"/>
        </w:rPr>
        <w:t xml:space="preserve"> </w:t>
      </w:r>
      <w:r>
        <w:rPr>
          <w:sz w:val="24"/>
        </w:rPr>
        <w:t>or</w:t>
      </w:r>
    </w:p>
    <w:p>
      <w:pPr>
        <w:pStyle w:val="5"/>
        <w:numPr>
          <w:ilvl w:val="1"/>
          <w:numId w:val="1"/>
        </w:numPr>
        <w:tabs>
          <w:tab w:val="left" w:pos="1560"/>
        </w:tabs>
        <w:ind w:right="120"/>
        <w:jc w:val="both"/>
        <w:rPr>
          <w:sz w:val="24"/>
        </w:rPr>
      </w:pPr>
      <w:r>
        <w:rPr>
          <w:sz w:val="24"/>
        </w:rPr>
        <w:t>assignment for the benefit of creditors by, appointment of a receiver for, or any filing of a petition under any bankruptcy or debtor</w:t>
      </w:r>
      <w:r>
        <w:rPr>
          <w:rFonts w:hint="eastAsia" w:eastAsia="宋体"/>
          <w:sz w:val="24"/>
          <w:lang w:eastAsia="zh-CN"/>
        </w:rPr>
        <w:t>'s</w:t>
      </w:r>
      <w:r>
        <w:rPr>
          <w:sz w:val="24"/>
        </w:rPr>
        <w:t xml:space="preserve"> relief law by or against Tenant or any</w:t>
      </w:r>
      <w:r>
        <w:rPr>
          <w:spacing w:val="-3"/>
          <w:sz w:val="24"/>
        </w:rPr>
        <w:t xml:space="preserve"> </w:t>
      </w:r>
      <w:r>
        <w:rPr>
          <w:sz w:val="24"/>
        </w:rPr>
        <w:t>guarantor.</w:t>
      </w:r>
    </w:p>
    <w:p>
      <w:pPr>
        <w:pStyle w:val="2"/>
      </w:pPr>
    </w:p>
    <w:p>
      <w:pPr>
        <w:pStyle w:val="5"/>
        <w:numPr>
          <w:ilvl w:val="0"/>
          <w:numId w:val="1"/>
        </w:numPr>
        <w:tabs>
          <w:tab w:val="left" w:pos="840"/>
        </w:tabs>
        <w:ind w:left="119" w:right="121" w:firstLine="0"/>
        <w:jc w:val="both"/>
        <w:rPr>
          <w:sz w:val="24"/>
        </w:rPr>
      </w:pPr>
      <w:r>
        <w:rPr>
          <w:b/>
          <w:sz w:val="24"/>
          <w:u w:val="thick"/>
        </w:rPr>
        <w:t>REMEDIES OF LANDLORD</w:t>
      </w:r>
      <w:r>
        <w:rPr>
          <w:sz w:val="24"/>
        </w:rPr>
        <w:t xml:space="preserve">. </w:t>
      </w:r>
      <w:r>
        <w:rPr>
          <w:color w:val="0000FF"/>
          <w:sz w:val="24"/>
        </w:rPr>
        <w:t xml:space="preserve">Upon </w:t>
      </w:r>
      <w:r>
        <w:rPr>
          <w:sz w:val="24"/>
        </w:rPr>
        <w:t>any default by Tenant, Landlord may, at its option, terminate this Lease and/or commence eviction proceeding in accordance with the laws of</w:t>
      </w:r>
      <w:r>
        <w:rPr>
          <w:spacing w:val="-3"/>
          <w:sz w:val="24"/>
        </w:rPr>
        <w:t xml:space="preserve"> </w:t>
      </w:r>
      <w:r>
        <w:rPr>
          <w:sz w:val="24"/>
        </w:rPr>
        <w:t>Kentucky.</w:t>
      </w:r>
    </w:p>
    <w:p>
      <w:pPr>
        <w:pStyle w:val="2"/>
      </w:pPr>
    </w:p>
    <w:p>
      <w:pPr>
        <w:pStyle w:val="5"/>
        <w:numPr>
          <w:ilvl w:val="0"/>
          <w:numId w:val="1"/>
        </w:numPr>
        <w:tabs>
          <w:tab w:val="left" w:pos="840"/>
        </w:tabs>
        <w:ind w:right="118" w:firstLine="0"/>
        <w:jc w:val="both"/>
        <w:rPr>
          <w:sz w:val="24"/>
        </w:rPr>
      </w:pPr>
      <w:r>
        <w:rPr>
          <w:b/>
          <w:sz w:val="24"/>
          <w:u w:val="thick"/>
        </w:rPr>
        <w:t>WAIVER OR BREACH</w:t>
      </w:r>
      <w:r>
        <w:rPr>
          <w:sz w:val="24"/>
        </w:rPr>
        <w:t xml:space="preserve">. No waiver of any breach of the Lease on any one occasion shall be construed to operate as a general waiver of another breach on a subsequent occasion. </w:t>
      </w:r>
      <w:r>
        <w:rPr>
          <w:color w:val="0000FF"/>
          <w:sz w:val="24"/>
        </w:rPr>
        <w:t xml:space="preserve">If </w:t>
      </w:r>
      <w:r>
        <w:rPr>
          <w:sz w:val="24"/>
        </w:rPr>
        <w:t>any breach occurs and is later settled by the parties, this Lease shall still continue to bind the parties until amended, in writing, by the</w:t>
      </w:r>
      <w:r>
        <w:rPr>
          <w:spacing w:val="-12"/>
          <w:sz w:val="24"/>
        </w:rPr>
        <w:t xml:space="preserve"> </w:t>
      </w:r>
      <w:r>
        <w:rPr>
          <w:sz w:val="24"/>
        </w:rPr>
        <w:t>parties.</w:t>
      </w:r>
    </w:p>
    <w:p>
      <w:pPr>
        <w:pStyle w:val="2"/>
      </w:pPr>
    </w:p>
    <w:p>
      <w:pPr>
        <w:pStyle w:val="5"/>
        <w:numPr>
          <w:ilvl w:val="0"/>
          <w:numId w:val="1"/>
        </w:numPr>
        <w:tabs>
          <w:tab w:val="left" w:pos="840"/>
        </w:tabs>
        <w:ind w:left="119" w:firstLine="0"/>
        <w:jc w:val="both"/>
        <w:rPr>
          <w:sz w:val="24"/>
        </w:rPr>
      </w:pPr>
      <w:r>
        <w:rPr>
          <w:b/>
          <w:sz w:val="24"/>
          <w:u w:val="thick"/>
        </w:rPr>
        <w:t>SURRENDER</w:t>
      </w:r>
      <w:r>
        <w:rPr>
          <w:sz w:val="24"/>
        </w:rPr>
        <w:t xml:space="preserve">. </w:t>
      </w:r>
      <w:r>
        <w:rPr>
          <w:color w:val="0000FF"/>
          <w:sz w:val="24"/>
        </w:rPr>
        <w:t xml:space="preserve">At </w:t>
      </w:r>
      <w:r>
        <w:rPr>
          <w:sz w:val="24"/>
        </w:rPr>
        <w:t>the expiration or sooner termination of this Lease, Tenant  will remove its possessions and peaceably deliver possession of the Premises to Landlord in as good repair and condition as they were at the commencement of this Lease, ordinary wear and tear</w:t>
      </w:r>
      <w:r>
        <w:rPr>
          <w:spacing w:val="-1"/>
          <w:sz w:val="24"/>
        </w:rPr>
        <w:t xml:space="preserve"> </w:t>
      </w:r>
      <w:bookmarkStart w:id="0" w:name="_GoBack"/>
      <w:bookmarkEnd w:id="0"/>
      <w:r>
        <w:rPr>
          <w:sz w:val="24"/>
        </w:rPr>
        <w:t>excepted.</w:t>
      </w:r>
    </w:p>
    <w:p>
      <w:pPr>
        <w:pStyle w:val="2"/>
      </w:pPr>
    </w:p>
    <w:p>
      <w:pPr>
        <w:pStyle w:val="2"/>
        <w:ind w:left="119" w:right="119"/>
        <w:jc w:val="both"/>
      </w:pPr>
      <w:r>
        <w:t>Any personal property left on the Premises after Tenant vacates or abandons the Premises shall be deemed abandoned and Landlord may remove, store and/or dispose of the same as it sees fit, subject to the applicable law.</w:t>
      </w:r>
    </w:p>
    <w:p>
      <w:pPr>
        <w:pStyle w:val="2"/>
      </w:pPr>
    </w:p>
    <w:p>
      <w:pPr>
        <w:pStyle w:val="5"/>
        <w:numPr>
          <w:ilvl w:val="0"/>
          <w:numId w:val="1"/>
        </w:numPr>
        <w:tabs>
          <w:tab w:val="left" w:pos="840"/>
        </w:tabs>
        <w:ind w:right="119" w:firstLine="0"/>
        <w:jc w:val="both"/>
        <w:rPr>
          <w:sz w:val="24"/>
        </w:rPr>
      </w:pPr>
      <w:r>
        <w:rPr>
          <w:b/>
          <w:sz w:val="24"/>
          <w:u w:val="thick"/>
        </w:rPr>
        <w:t>DISCLOSURE OF LICENSEE STATUS</w:t>
      </w:r>
      <w:r>
        <w:rPr>
          <w:sz w:val="24"/>
        </w:rPr>
        <w:t>. The owner of the Premises is a licensed real estate broker licensed in the State of</w:t>
      </w:r>
      <w:r>
        <w:rPr>
          <w:spacing w:val="-5"/>
          <w:sz w:val="24"/>
        </w:rPr>
        <w:t xml:space="preserve"> </w:t>
      </w:r>
      <w:r>
        <w:rPr>
          <w:sz w:val="24"/>
        </w:rPr>
        <w:t>Kentucky.</w:t>
      </w:r>
    </w:p>
    <w:p>
      <w:pPr>
        <w:pStyle w:val="2"/>
      </w:pPr>
    </w:p>
    <w:p>
      <w:pPr>
        <w:pStyle w:val="5"/>
        <w:numPr>
          <w:ilvl w:val="0"/>
          <w:numId w:val="1"/>
        </w:numPr>
        <w:tabs>
          <w:tab w:val="left" w:pos="840"/>
        </w:tabs>
        <w:ind w:right="118" w:firstLine="0"/>
        <w:jc w:val="both"/>
        <w:rPr>
          <w:sz w:val="24"/>
        </w:rPr>
      </w:pPr>
      <w:r>
        <w:rPr>
          <w:b/>
          <w:sz w:val="24"/>
          <w:u w:val="thick"/>
        </w:rPr>
        <w:t>SEVERABILITY</w:t>
      </w:r>
      <w:r>
        <w:rPr>
          <w:sz w:val="24"/>
        </w:rPr>
        <w:t xml:space="preserve">.  The provisions of this Lease are severable, and </w:t>
      </w:r>
      <w:r>
        <w:rPr>
          <w:color w:val="0000FF"/>
          <w:sz w:val="24"/>
        </w:rPr>
        <w:t xml:space="preserve">if </w:t>
      </w:r>
      <w:r>
        <w:rPr>
          <w:sz w:val="24"/>
        </w:rPr>
        <w:t>any part   of the Lease is held illegal, invalid, or inapplicable to any person or circumstance, the remainder of this Lease shall remain in</w:t>
      </w:r>
      <w:r>
        <w:rPr>
          <w:spacing w:val="-3"/>
          <w:sz w:val="24"/>
        </w:rPr>
        <w:t xml:space="preserve"> </w:t>
      </w:r>
      <w:r>
        <w:rPr>
          <w:sz w:val="24"/>
        </w:rPr>
        <w:t>effect.</w:t>
      </w:r>
    </w:p>
    <w:p>
      <w:pPr>
        <w:pStyle w:val="2"/>
      </w:pPr>
    </w:p>
    <w:p>
      <w:pPr>
        <w:pStyle w:val="5"/>
        <w:numPr>
          <w:ilvl w:val="0"/>
          <w:numId w:val="1"/>
        </w:numPr>
        <w:tabs>
          <w:tab w:val="left" w:pos="840"/>
        </w:tabs>
        <w:ind w:firstLine="0"/>
        <w:jc w:val="both"/>
        <w:rPr>
          <w:sz w:val="24"/>
        </w:rPr>
      </w:pPr>
      <w:r>
        <w:rPr>
          <w:b/>
          <w:sz w:val="24"/>
          <w:u w:val="thick"/>
        </w:rPr>
        <w:t>ENTIRE AGREEMENT</w:t>
      </w:r>
      <w:r>
        <w:rPr>
          <w:sz w:val="24"/>
        </w:rPr>
        <w:t>. This Le se contains the entire agreement and understanding between the parties regarding the Premises and is subject to no agreements, conditions or representation that are not set forth herein. This Lease may only be amended in a writing that is signed by both Landlord and</w:t>
      </w:r>
      <w:r>
        <w:rPr>
          <w:spacing w:val="-12"/>
          <w:sz w:val="24"/>
        </w:rPr>
        <w:t xml:space="preserve"> </w:t>
      </w:r>
      <w:r>
        <w:rPr>
          <w:sz w:val="24"/>
        </w:rPr>
        <w:t>Tenant.</w:t>
      </w:r>
    </w:p>
    <w:p>
      <w:pPr>
        <w:pStyle w:val="2"/>
      </w:pPr>
    </w:p>
    <w:p>
      <w:pPr>
        <w:pStyle w:val="5"/>
        <w:numPr>
          <w:ilvl w:val="0"/>
          <w:numId w:val="1"/>
        </w:numPr>
        <w:tabs>
          <w:tab w:val="left" w:pos="840"/>
        </w:tabs>
        <w:spacing w:before="1"/>
        <w:ind w:right="120" w:firstLine="0"/>
        <w:jc w:val="both"/>
        <w:rPr>
          <w:sz w:val="24"/>
        </w:rPr>
      </w:pPr>
      <w:r>
        <w:rPr>
          <w:b/>
          <w:sz w:val="24"/>
          <w:u w:val="thick"/>
        </w:rPr>
        <w:t>APPLICABLE LAW</w:t>
      </w:r>
      <w:r>
        <w:rPr>
          <w:sz w:val="24"/>
        </w:rPr>
        <w:t>. This Lease will be interpreted and enforced in accordance with the laws of</w:t>
      </w:r>
      <w:r>
        <w:rPr>
          <w:spacing w:val="-3"/>
          <w:sz w:val="24"/>
        </w:rPr>
        <w:t xml:space="preserve"> </w:t>
      </w:r>
      <w:r>
        <w:rPr>
          <w:sz w:val="24"/>
        </w:rPr>
        <w:t>Kentucky.</w:t>
      </w:r>
    </w:p>
    <w:p>
      <w:pPr>
        <w:pStyle w:val="2"/>
        <w:spacing w:before="11"/>
        <w:rPr>
          <w:sz w:val="23"/>
        </w:rPr>
      </w:pPr>
    </w:p>
    <w:p>
      <w:pPr>
        <w:pStyle w:val="5"/>
        <w:numPr>
          <w:ilvl w:val="0"/>
          <w:numId w:val="1"/>
        </w:numPr>
        <w:tabs>
          <w:tab w:val="left" w:pos="840"/>
        </w:tabs>
        <w:ind w:firstLine="0"/>
        <w:jc w:val="both"/>
        <w:rPr>
          <w:sz w:val="24"/>
        </w:rPr>
      </w:pPr>
      <w:r>
        <w:rPr>
          <w:b/>
          <w:sz w:val="24"/>
          <w:u w:val="thick"/>
        </w:rPr>
        <w:t>LEAD-BASED PAINT DISCLOSURE</w:t>
      </w:r>
      <w:r>
        <w:rPr>
          <w:sz w:val="24"/>
        </w:rPr>
        <w:t>. For Landlords whose premises were built</w:t>
      </w:r>
      <w:r>
        <w:rPr>
          <w:spacing w:val="16"/>
          <w:sz w:val="24"/>
        </w:rPr>
        <w:t xml:space="preserve"> </w:t>
      </w:r>
      <w:r>
        <w:rPr>
          <w:sz w:val="24"/>
        </w:rPr>
        <w:t>prior</w:t>
      </w:r>
      <w:r>
        <w:rPr>
          <w:spacing w:val="16"/>
          <w:sz w:val="24"/>
        </w:rPr>
        <w:t xml:space="preserve"> </w:t>
      </w:r>
      <w:r>
        <w:rPr>
          <w:sz w:val="24"/>
        </w:rPr>
        <w:t>to</w:t>
      </w:r>
      <w:r>
        <w:rPr>
          <w:spacing w:val="15"/>
          <w:sz w:val="24"/>
        </w:rPr>
        <w:t xml:space="preserve"> </w:t>
      </w:r>
      <w:r>
        <w:rPr>
          <w:sz w:val="24"/>
        </w:rPr>
        <w:t>1978</w:t>
      </w:r>
      <w:r>
        <w:rPr>
          <w:spacing w:val="19"/>
          <w:sz w:val="24"/>
        </w:rPr>
        <w:t xml:space="preserve"> </w:t>
      </w:r>
      <w:r>
        <w:rPr>
          <w:spacing w:val="-3"/>
          <w:sz w:val="24"/>
        </w:rPr>
        <w:t>you</w:t>
      </w:r>
      <w:r>
        <w:rPr>
          <w:spacing w:val="18"/>
          <w:sz w:val="24"/>
        </w:rPr>
        <w:t xml:space="preserve"> </w:t>
      </w:r>
      <w:r>
        <w:rPr>
          <w:sz w:val="24"/>
        </w:rPr>
        <w:t>are</w:t>
      </w:r>
      <w:r>
        <w:rPr>
          <w:spacing w:val="15"/>
          <w:sz w:val="24"/>
        </w:rPr>
        <w:t xml:space="preserve"> </w:t>
      </w:r>
      <w:r>
        <w:rPr>
          <w:sz w:val="24"/>
        </w:rPr>
        <w:t>required</w:t>
      </w:r>
      <w:r>
        <w:rPr>
          <w:spacing w:val="16"/>
          <w:sz w:val="24"/>
        </w:rPr>
        <w:t xml:space="preserve"> </w:t>
      </w:r>
      <w:r>
        <w:rPr>
          <w:sz w:val="24"/>
        </w:rPr>
        <w:t>by</w:t>
      </w:r>
      <w:r>
        <w:rPr>
          <w:spacing w:val="11"/>
          <w:sz w:val="24"/>
        </w:rPr>
        <w:t xml:space="preserve"> </w:t>
      </w:r>
      <w:r>
        <w:rPr>
          <w:sz w:val="24"/>
        </w:rPr>
        <w:t>law</w:t>
      </w:r>
      <w:r>
        <w:rPr>
          <w:spacing w:val="16"/>
          <w:sz w:val="24"/>
        </w:rPr>
        <w:t xml:space="preserve"> </w:t>
      </w:r>
      <w:r>
        <w:rPr>
          <w:sz w:val="24"/>
        </w:rPr>
        <w:t>to</w:t>
      </w:r>
      <w:r>
        <w:rPr>
          <w:spacing w:val="15"/>
          <w:sz w:val="24"/>
        </w:rPr>
        <w:t xml:space="preserve"> </w:t>
      </w:r>
      <w:r>
        <w:rPr>
          <w:sz w:val="24"/>
        </w:rPr>
        <w:t>provide</w:t>
      </w:r>
      <w:r>
        <w:rPr>
          <w:spacing w:val="15"/>
          <w:sz w:val="24"/>
        </w:rPr>
        <w:t xml:space="preserve"> </w:t>
      </w:r>
      <w:r>
        <w:rPr>
          <w:sz w:val="24"/>
        </w:rPr>
        <w:t>a</w:t>
      </w:r>
      <w:r>
        <w:rPr>
          <w:spacing w:val="18"/>
          <w:sz w:val="24"/>
        </w:rPr>
        <w:t xml:space="preserve"> </w:t>
      </w:r>
      <w:r>
        <w:rPr>
          <w:sz w:val="24"/>
        </w:rPr>
        <w:t>Lead-Based</w:t>
      </w:r>
      <w:r>
        <w:rPr>
          <w:spacing w:val="15"/>
          <w:sz w:val="24"/>
        </w:rPr>
        <w:t xml:space="preserve"> </w:t>
      </w:r>
      <w:r>
        <w:rPr>
          <w:sz w:val="24"/>
        </w:rPr>
        <w:t>Paint</w:t>
      </w:r>
      <w:r>
        <w:rPr>
          <w:spacing w:val="17"/>
          <w:sz w:val="24"/>
        </w:rPr>
        <w:t xml:space="preserve"> </w:t>
      </w:r>
      <w:r>
        <w:rPr>
          <w:sz w:val="24"/>
        </w:rPr>
        <w:t>Disclosure</w:t>
      </w:r>
      <w:r>
        <w:rPr>
          <w:spacing w:val="14"/>
          <w:sz w:val="24"/>
        </w:rPr>
        <w:t xml:space="preserve"> </w:t>
      </w:r>
      <w:r>
        <w:rPr>
          <w:sz w:val="24"/>
        </w:rPr>
        <w:t>to</w:t>
      </w:r>
    </w:p>
    <w:p>
      <w:pPr>
        <w:jc w:val="both"/>
        <w:rPr>
          <w:sz w:val="24"/>
        </w:rPr>
        <w:sectPr>
          <w:pgSz w:w="12240" w:h="15840"/>
          <w:pgMar w:top="1360" w:right="1680" w:bottom="1380" w:left="1680" w:header="0" w:footer="1174" w:gutter="0"/>
          <w:cols w:space="720" w:num="1"/>
        </w:sectPr>
      </w:pPr>
    </w:p>
    <w:p>
      <w:pPr>
        <w:pStyle w:val="2"/>
        <w:tabs>
          <w:tab w:val="left" w:pos="2980"/>
        </w:tabs>
        <w:spacing w:before="72"/>
        <w:ind w:left="120" w:right="121"/>
      </w:pPr>
      <w:r>
        <w:t>the Tenant. By initialing here, Tenant acknowledges receipt of the Lead-Based Paint Disclosure</w:t>
      </w:r>
      <w:r>
        <w:rPr>
          <w:spacing w:val="-6"/>
        </w:rPr>
        <w:t xml:space="preserve"> </w:t>
      </w:r>
      <w:r>
        <w:t xml:space="preserve">Form.   </w:t>
      </w:r>
      <w:r>
        <w:rPr>
          <w:u w:val="single"/>
        </w:rPr>
        <w:t xml:space="preserve"> </w:t>
      </w:r>
      <w:r>
        <w:rPr>
          <w:u w:val="single"/>
        </w:rPr>
        <w:tab/>
      </w:r>
    </w:p>
    <w:p>
      <w:pPr>
        <w:pStyle w:val="2"/>
        <w:rPr>
          <w:sz w:val="20"/>
        </w:rPr>
      </w:pPr>
    </w:p>
    <w:p>
      <w:pPr>
        <w:pStyle w:val="2"/>
        <w:spacing w:before="2"/>
        <w:rPr>
          <w:sz w:val="20"/>
        </w:rPr>
      </w:pPr>
    </w:p>
    <w:p>
      <w:pPr>
        <w:pStyle w:val="2"/>
        <w:spacing w:before="90"/>
        <w:ind w:left="120"/>
      </w:pPr>
      <w:r>
        <w:t>We, the undersigned, hereby represent that we have read this entire Lease and agree to be bound by its terms and conditions.</w:t>
      </w:r>
    </w:p>
    <w:p>
      <w:pPr>
        <w:pStyle w:val="2"/>
        <w:rPr>
          <w:sz w:val="26"/>
        </w:rPr>
      </w:pPr>
    </w:p>
    <w:p>
      <w:pPr>
        <w:pStyle w:val="2"/>
        <w:rPr>
          <w:sz w:val="22"/>
        </w:rPr>
      </w:pPr>
    </w:p>
    <w:p>
      <w:pPr>
        <w:pStyle w:val="2"/>
        <w:ind w:left="120"/>
      </w:pPr>
      <w:r>
        <w:t>Landlord:</w:t>
      </w:r>
    </w:p>
    <w:p>
      <w:pPr>
        <w:pStyle w:val="2"/>
        <w:rPr>
          <w:sz w:val="20"/>
        </w:rPr>
      </w:pPr>
    </w:p>
    <w:p>
      <w:pPr>
        <w:pStyle w:val="2"/>
        <w:spacing w:before="8"/>
        <w:rPr>
          <w:sz w:val="23"/>
        </w:rPr>
      </w:pPr>
      <w:r>
        <w:pict>
          <v:shape id="_x0000_s1033" o:spid="_x0000_s1033" style="position:absolute;left:0pt;margin-left:90pt;margin-top:15.85pt;height:0.1pt;width:174pt;mso-position-horizontal-relative:page;mso-wrap-distance-bottom:0pt;mso-wrap-distance-top:0pt;z-index:-251651072;mso-width-relative:page;mso-height-relative:page;" filled="f" coordsize="3480,1270" path="m0,0l3480,0e">
            <v:path arrowok="t" o:connecttype="custom" o:connectlocs="0,0;2209800,0" o:connectangles="0,0"/>
            <v:fill on="f" focussize="0,0"/>
            <v:stroke weight="0.48pt"/>
            <v:imagedata o:title=""/>
            <o:lock v:ext="edit"/>
            <w10:wrap type="topAndBottom"/>
          </v:shape>
        </w:pict>
      </w:r>
      <w:r>
        <w:pict>
          <v:shape id="_x0000_s1032" o:spid="_x0000_s1032" style="position:absolute;left:0pt;margin-left:306pt;margin-top:15.85pt;height:0.1pt;width:54pt;mso-position-horizontal-relative:page;mso-wrap-distance-bottom:0pt;mso-wrap-distance-top:0pt;z-index:-251650048;mso-width-relative:page;mso-height-relative:page;" filled="f" coordsize="1080,1270" path="m0,0l1080,0e">
            <v:path arrowok="t" o:connecttype="custom" o:connectlocs="0,0;685800,0" o:connectangles="0,0"/>
            <v:fill on="f" focussize="0,0"/>
            <v:stroke weight="0.48pt"/>
            <v:imagedata o:title=""/>
            <o:lock v:ext="edit"/>
            <w10:wrap type="topAndBottom"/>
          </v:shape>
        </w:pict>
      </w:r>
    </w:p>
    <w:p>
      <w:pPr>
        <w:pStyle w:val="2"/>
        <w:tabs>
          <w:tab w:val="left" w:pos="4439"/>
        </w:tabs>
        <w:spacing w:line="247" w:lineRule="exact"/>
        <w:ind w:left="120"/>
      </w:pPr>
      <w:r>
        <w:t>Landlord</w:t>
      </w:r>
      <w:r>
        <w:tab/>
      </w:r>
      <w:r>
        <w:t>Date/Time</w:t>
      </w:r>
    </w:p>
    <w:p>
      <w:pPr>
        <w:pStyle w:val="2"/>
        <w:rPr>
          <w:sz w:val="26"/>
        </w:rPr>
      </w:pPr>
    </w:p>
    <w:p>
      <w:pPr>
        <w:pStyle w:val="2"/>
        <w:rPr>
          <w:sz w:val="26"/>
        </w:rPr>
      </w:pPr>
    </w:p>
    <w:p>
      <w:pPr>
        <w:pStyle w:val="2"/>
        <w:spacing w:before="230"/>
        <w:ind w:left="120"/>
      </w:pPr>
      <w:r>
        <w:t>Tenant(s):</w:t>
      </w:r>
    </w:p>
    <w:p>
      <w:pPr>
        <w:pStyle w:val="2"/>
        <w:rPr>
          <w:sz w:val="20"/>
        </w:rPr>
      </w:pPr>
    </w:p>
    <w:p>
      <w:pPr>
        <w:pStyle w:val="2"/>
        <w:spacing w:before="8"/>
        <w:rPr>
          <w:sz w:val="23"/>
        </w:rPr>
      </w:pPr>
      <w:r>
        <w:pict>
          <v:shape id="_x0000_s1031" o:spid="_x0000_s1031" style="position:absolute;left:0pt;margin-left:90pt;margin-top:15.85pt;height:0.1pt;width:174pt;mso-position-horizontal-relative:page;mso-wrap-distance-bottom:0pt;mso-wrap-distance-top:0pt;z-index:-251649024;mso-width-relative:page;mso-height-relative:page;" filled="f" coordsize="3480,1270" path="m0,0l3480,0e">
            <v:path arrowok="t" o:connecttype="custom" o:connectlocs="0,0;2209800,0" o:connectangles="0,0"/>
            <v:fill on="f" focussize="0,0"/>
            <v:stroke weight="0.48pt"/>
            <v:imagedata o:title=""/>
            <o:lock v:ext="edit"/>
            <w10:wrap type="topAndBottom"/>
          </v:shape>
        </w:pict>
      </w:r>
      <w:r>
        <w:pict>
          <v:shape id="_x0000_s1030" o:spid="_x0000_s1030" style="position:absolute;left:0pt;margin-left:306pt;margin-top:15.85pt;height:0.1pt;width:60pt;mso-position-horizontal-relative:page;mso-wrap-distance-bottom:0pt;mso-wrap-distance-top:0pt;z-index:-251648000;mso-width-relative:page;mso-height-relative:page;" filled="f" coordsize="1200,1270" path="m0,0l1200,0e">
            <v:path arrowok="t" o:connecttype="custom" o:connectlocs="0,0;762000,0" o:connectangles="0,0"/>
            <v:fill on="f" focussize="0,0"/>
            <v:stroke weight="0.48pt"/>
            <v:imagedata o:title=""/>
            <o:lock v:ext="edit"/>
            <w10:wrap type="topAndBottom"/>
          </v:shape>
        </w:pict>
      </w:r>
    </w:p>
    <w:p>
      <w:pPr>
        <w:pStyle w:val="2"/>
        <w:tabs>
          <w:tab w:val="left" w:pos="4439"/>
        </w:tabs>
        <w:spacing w:line="247" w:lineRule="exact"/>
        <w:ind w:left="120"/>
      </w:pPr>
      <w:r>
        <w:t>Tenant</w:t>
      </w:r>
      <w:r>
        <w:tab/>
      </w:r>
      <w:r>
        <w:t>Date/Time</w:t>
      </w:r>
    </w:p>
    <w:p>
      <w:pPr>
        <w:pStyle w:val="2"/>
        <w:rPr>
          <w:sz w:val="20"/>
        </w:rPr>
      </w:pPr>
    </w:p>
    <w:p>
      <w:pPr>
        <w:pStyle w:val="2"/>
        <w:spacing w:before="8"/>
        <w:rPr>
          <w:sz w:val="23"/>
        </w:rPr>
      </w:pPr>
      <w:r>
        <w:pict>
          <v:shape id="_x0000_s1029" o:spid="_x0000_s1029" style="position:absolute;left:0pt;margin-left:90pt;margin-top:15.85pt;height:0.1pt;width:174pt;mso-position-horizontal-relative:page;mso-wrap-distance-bottom:0pt;mso-wrap-distance-top:0pt;z-index:-251646976;mso-width-relative:page;mso-height-relative:page;" filled="f" coordsize="3480,1270" path="m0,0l3480,0e">
            <v:path arrowok="t" o:connecttype="custom" o:connectlocs="0,0;2209800,0" o:connectangles="0,0"/>
            <v:fill on="f" focussize="0,0"/>
            <v:stroke weight="0.48pt"/>
            <v:imagedata o:title=""/>
            <o:lock v:ext="edit"/>
            <w10:wrap type="topAndBottom"/>
          </v:shape>
        </w:pict>
      </w:r>
      <w:r>
        <w:pict>
          <v:shape id="_x0000_s1028" o:spid="_x0000_s1028" style="position:absolute;left:0pt;margin-left:306pt;margin-top:15.85pt;height:0.1pt;width:60pt;mso-position-horizontal-relative:page;mso-wrap-distance-bottom:0pt;mso-wrap-distance-top:0pt;z-index:-251645952;mso-width-relative:page;mso-height-relative:page;" filled="f" coordsize="1200,1270" path="m0,0l1200,0e">
            <v:path arrowok="t" o:connecttype="custom" o:connectlocs="0,0;762000,0" o:connectangles="0,0"/>
            <v:fill on="f" focussize="0,0"/>
            <v:stroke weight="0.48pt"/>
            <v:imagedata o:title=""/>
            <o:lock v:ext="edit"/>
            <w10:wrap type="topAndBottom"/>
          </v:shape>
        </w:pict>
      </w:r>
    </w:p>
    <w:p>
      <w:pPr>
        <w:pStyle w:val="2"/>
        <w:tabs>
          <w:tab w:val="left" w:pos="4439"/>
        </w:tabs>
        <w:spacing w:line="247" w:lineRule="exact"/>
        <w:ind w:left="120"/>
      </w:pPr>
      <w:r>
        <w:t>Tenant</w:t>
      </w:r>
      <w:r>
        <w:tab/>
      </w:r>
      <w:r>
        <w:t>Date/Time</w:t>
      </w:r>
    </w:p>
    <w:p>
      <w:pPr>
        <w:pStyle w:val="2"/>
        <w:rPr>
          <w:sz w:val="20"/>
        </w:rPr>
      </w:pPr>
    </w:p>
    <w:p>
      <w:pPr>
        <w:pStyle w:val="2"/>
        <w:spacing w:before="8"/>
        <w:rPr>
          <w:sz w:val="23"/>
        </w:rPr>
      </w:pPr>
      <w:r>
        <w:pict>
          <v:shape id="_x0000_s1027" o:spid="_x0000_s1027" style="position:absolute;left:0pt;margin-left:90pt;margin-top:15.85pt;height:0.1pt;width:174pt;mso-position-horizontal-relative:page;mso-wrap-distance-bottom:0pt;mso-wrap-distance-top:0pt;z-index:-251644928;mso-width-relative:page;mso-height-relative:page;" filled="f" coordsize="3480,1270" path="m0,0l3480,0e">
            <v:path arrowok="t" o:connecttype="custom" o:connectlocs="0,0;2209800,0" o:connectangles="0,0"/>
            <v:fill on="f" focussize="0,0"/>
            <v:stroke weight="0.48pt"/>
            <v:imagedata o:title=""/>
            <o:lock v:ext="edit"/>
            <w10:wrap type="topAndBottom"/>
          </v:shape>
        </w:pict>
      </w:r>
      <w:r>
        <w:pict>
          <v:shape id="_x0000_s1026" o:spid="_x0000_s1026" style="position:absolute;left:0pt;margin-left:306pt;margin-top:15.85pt;height:0.1pt;width:60pt;mso-position-horizontal-relative:page;mso-wrap-distance-bottom:0pt;mso-wrap-distance-top:0pt;z-index:-251643904;mso-width-relative:page;mso-height-relative:page;" filled="f" coordsize="1200,1270" path="m0,0l1200,0e">
            <v:path arrowok="t" o:connecttype="custom" o:connectlocs="0,0;762000,0" o:connectangles="0,0"/>
            <v:fill on="f" focussize="0,0"/>
            <v:stroke weight="0.48pt"/>
            <v:imagedata o:title=""/>
            <o:lock v:ext="edit"/>
            <w10:wrap type="topAndBottom"/>
          </v:shape>
        </w:pict>
      </w:r>
    </w:p>
    <w:p>
      <w:pPr>
        <w:pStyle w:val="2"/>
        <w:tabs>
          <w:tab w:val="left" w:pos="4439"/>
        </w:tabs>
        <w:spacing w:line="247" w:lineRule="exact"/>
        <w:ind w:left="120"/>
      </w:pPr>
      <w:r>
        <w:t>Tenant</w:t>
      </w:r>
      <w:r>
        <w:tab/>
      </w:r>
      <w:r>
        <w:t>Date/Time</w:t>
      </w:r>
    </w:p>
    <w:sectPr>
      <w:pgSz w:w="12240" w:h="15840"/>
      <w:pgMar w:top="1360" w:right="1680" w:bottom="1380" w:left="1680" w:header="0" w:footer="117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drawing>
        <wp:anchor distT="0" distB="0" distL="0" distR="0" simplePos="0" relativeHeight="251659264" behindDoc="1" locked="0" layoutInCell="1" allowOverlap="1">
          <wp:simplePos x="0" y="0"/>
          <wp:positionH relativeFrom="page">
            <wp:posOffset>1080135</wp:posOffset>
          </wp:positionH>
          <wp:positionV relativeFrom="page">
            <wp:posOffset>9175750</wp:posOffset>
          </wp:positionV>
          <wp:extent cx="323215"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323457" cy="349768"/>
                  </a:xfrm>
                  <a:prstGeom prst="rect">
                    <a:avLst/>
                  </a:prstGeom>
                </pic:spPr>
              </pic:pic>
            </a:graphicData>
          </a:graphic>
        </wp:anchor>
      </w:drawing>
    </w:r>
    <w:r>
      <w:pict>
        <v:shape id="_x0000_s2049" o:spid="_x0000_s2049" o:spt="202" type="#_x0000_t202" style="position:absolute;left:0pt;margin-left:465.35pt;margin-top:729pt;height:15.3pt;width:56.2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2"/>
                  <w:spacing w:before="10"/>
                  <w:ind w:left="20"/>
                </w:pPr>
                <w:r>
                  <w:t xml:space="preserve">Page </w:t>
                </w:r>
                <w:r>
                  <w:fldChar w:fldCharType="begin"/>
                </w:r>
                <w:r>
                  <w:instrText xml:space="preserve"> PAGE </w:instrText>
                </w:r>
                <w:r>
                  <w:fldChar w:fldCharType="separate"/>
                </w:r>
                <w:r>
                  <w:t>3</w:t>
                </w:r>
                <w:r>
                  <w:fldChar w:fldCharType="end"/>
                </w:r>
                <w:r>
                  <w:t xml:space="preserve"> of 5</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607B2"/>
    <w:multiLevelType w:val="multilevel"/>
    <w:tmpl w:val="59F607B2"/>
    <w:lvl w:ilvl="0" w:tentative="0">
      <w:start w:val="1"/>
      <w:numFmt w:val="decimal"/>
      <w:lvlText w:val="%1."/>
      <w:lvlJc w:val="left"/>
      <w:pPr>
        <w:ind w:left="120" w:hanging="720"/>
        <w:jc w:val="left"/>
      </w:pPr>
      <w:rPr>
        <w:rFonts w:hint="default" w:ascii="Times New Roman" w:hAnsi="Times New Roman" w:eastAsia="Times New Roman" w:cs="Times New Roman"/>
        <w:spacing w:val="-28"/>
        <w:w w:val="99"/>
        <w:sz w:val="24"/>
        <w:szCs w:val="24"/>
      </w:rPr>
    </w:lvl>
    <w:lvl w:ilvl="1" w:tentative="0">
      <w:start w:val="1"/>
      <w:numFmt w:val="lowerLetter"/>
      <w:lvlText w:val="%2."/>
      <w:lvlJc w:val="left"/>
      <w:pPr>
        <w:ind w:left="1560" w:hanging="720"/>
        <w:jc w:val="left"/>
      </w:pPr>
      <w:rPr>
        <w:rFonts w:hint="default" w:ascii="Times New Roman" w:hAnsi="Times New Roman" w:eastAsia="Times New Roman" w:cs="Times New Roman"/>
        <w:spacing w:val="-5"/>
        <w:w w:val="99"/>
        <w:sz w:val="24"/>
        <w:szCs w:val="24"/>
      </w:rPr>
    </w:lvl>
    <w:lvl w:ilvl="2" w:tentative="0">
      <w:start w:val="0"/>
      <w:numFmt w:val="bullet"/>
      <w:lvlText w:val="•"/>
      <w:lvlJc w:val="left"/>
      <w:pPr>
        <w:ind w:left="2373" w:hanging="720"/>
      </w:pPr>
      <w:rPr>
        <w:rFonts w:hint="default"/>
      </w:rPr>
    </w:lvl>
    <w:lvl w:ilvl="3" w:tentative="0">
      <w:start w:val="0"/>
      <w:numFmt w:val="bullet"/>
      <w:lvlText w:val="•"/>
      <w:lvlJc w:val="left"/>
      <w:pPr>
        <w:ind w:left="3186" w:hanging="720"/>
      </w:pPr>
      <w:rPr>
        <w:rFonts w:hint="default"/>
      </w:rPr>
    </w:lvl>
    <w:lvl w:ilvl="4" w:tentative="0">
      <w:start w:val="0"/>
      <w:numFmt w:val="bullet"/>
      <w:lvlText w:val="•"/>
      <w:lvlJc w:val="left"/>
      <w:pPr>
        <w:ind w:left="4000" w:hanging="720"/>
      </w:pPr>
      <w:rPr>
        <w:rFonts w:hint="default"/>
      </w:rPr>
    </w:lvl>
    <w:lvl w:ilvl="5" w:tentative="0">
      <w:start w:val="0"/>
      <w:numFmt w:val="bullet"/>
      <w:lvlText w:val="•"/>
      <w:lvlJc w:val="left"/>
      <w:pPr>
        <w:ind w:left="4813" w:hanging="720"/>
      </w:pPr>
      <w:rPr>
        <w:rFonts w:hint="default"/>
      </w:rPr>
    </w:lvl>
    <w:lvl w:ilvl="6" w:tentative="0">
      <w:start w:val="0"/>
      <w:numFmt w:val="bullet"/>
      <w:lvlText w:val="•"/>
      <w:lvlJc w:val="left"/>
      <w:pPr>
        <w:ind w:left="5626" w:hanging="720"/>
      </w:pPr>
      <w:rPr>
        <w:rFonts w:hint="default"/>
      </w:rPr>
    </w:lvl>
    <w:lvl w:ilvl="7" w:tentative="0">
      <w:start w:val="0"/>
      <w:numFmt w:val="bullet"/>
      <w:lvlText w:val="•"/>
      <w:lvlJc w:val="left"/>
      <w:pPr>
        <w:ind w:left="6440" w:hanging="720"/>
      </w:pPr>
      <w:rPr>
        <w:rFonts w:hint="default"/>
      </w:rPr>
    </w:lvl>
    <w:lvl w:ilvl="8" w:tentative="0">
      <w:start w:val="0"/>
      <w:numFmt w:val="bullet"/>
      <w:lvlText w:val="•"/>
      <w:lvlJc w:val="left"/>
      <w:pPr>
        <w:ind w:left="7253"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C078CD"/>
    <w:rsid w:val="00070138"/>
    <w:rsid w:val="002D77AD"/>
    <w:rsid w:val="00A42B04"/>
    <w:rsid w:val="00C078CD"/>
    <w:rsid w:val="00EA7C12"/>
    <w:rsid w:val="061F02BD"/>
    <w:rsid w:val="07076809"/>
    <w:rsid w:val="1A1B4424"/>
    <w:rsid w:val="21BF45A9"/>
    <w:rsid w:val="479E2662"/>
    <w:rsid w:val="54BD151D"/>
    <w:rsid w:val="5BCA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5">
    <w:name w:val="List Paragraph"/>
    <w:basedOn w:val="1"/>
    <w:qFormat/>
    <w:uiPriority w:val="1"/>
    <w:pPr>
      <w:ind w:left="120" w:right="116"/>
      <w:jc w:val="both"/>
    </w:pPr>
  </w:style>
  <w:style w:type="paragraph" w:customStyle="1" w:styleId="6">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1550</Words>
  <Characters>7719</Characters>
  <Lines>208</Lines>
  <Paragraphs>64</Paragraphs>
  <TotalTime>71</TotalTime>
  <ScaleCrop>false</ScaleCrop>
  <LinksUpToDate>false</LinksUpToDate>
  <CharactersWithSpaces>9205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2020-01-24T18:25:00Z</dcterms:created>
  <dc:creator>OpenDocs</dc:creator>
  <cp:lastModifiedBy>lyc</cp:lastModifiedBy>
  <dcterms:modified xsi:type="dcterms:W3CDTF">2021-07-25T11:31:24Z</dcterms:modified>
  <dc:title>Kentucky Standard Residential Lease Agreement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2020-01-23T10:00:00Z</vt:filetime>
  </property>
  <property fmtid="{D5CDD505-2E9C-101B-9397-08002B2CF9AE}" pid="3" name="Creator">
    <vt:lpwstr>PDFium</vt:lpwstr>
  </property>
  <property fmtid="{D5CDD505-2E9C-101B-9397-08002B2CF9AE}" pid="4" name="LastSaved">
    <vt:filetime>2020-01-23T10:00:00Z</vt:filetime>
  </property>
  <property fmtid="{D5CDD505-2E9C-101B-9397-08002B2CF9AE}" pid="5" name="KSOProductBuildVer">
    <vt:lpwstr>2052-11.1.0.10667</vt:lpwstr>
  </property>
  <property fmtid="{D5CDD505-2E9C-101B-9397-08002B2CF9AE}" pid="6" name="ICV">
    <vt:lpwstr>66FC4BB3D596489BA5FCF885F9DA142C</vt:lpwstr>
  </property>
</Properties>
</file>