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406A3" w14:textId="75832170" w:rsidR="00D46AB1" w:rsidRPr="0029207D" w:rsidRDefault="001E26C4" w:rsidP="001E26C4">
      <w:pPr>
        <w:widowControl/>
        <w:jc w:val="center"/>
        <w:rPr>
          <w:rFonts w:ascii="宋体" w:eastAsia="宋体" w:hAnsi="宋体" w:cs="宋体"/>
          <w:kern w:val="0"/>
          <w:sz w:val="18"/>
          <w:szCs w:val="18"/>
        </w:rPr>
      </w:pPr>
      <w:r w:rsidRPr="0029207D">
        <w:rPr>
          <w:rFonts w:ascii="宋体" w:eastAsia="宋体" w:hAnsi="宋体" w:cs="宋体"/>
          <w:kern w:val="0"/>
          <w:sz w:val="18"/>
          <w:szCs w:val="18"/>
        </w:rPr>
        <w:t>Partnership Agreement</w:t>
      </w:r>
    </w:p>
    <w:p w14:paraId="42A6C212" w14:textId="12700B2D" w:rsidR="001E26C4" w:rsidRPr="0029207D" w:rsidRDefault="001E26C4" w:rsidP="001E26C4">
      <w:pPr>
        <w:widowControl/>
        <w:rPr>
          <w:rFonts w:ascii="宋体" w:eastAsia="宋体" w:hAnsi="宋体" w:cs="宋体"/>
          <w:kern w:val="0"/>
          <w:sz w:val="18"/>
          <w:szCs w:val="18"/>
        </w:rPr>
      </w:pPr>
    </w:p>
    <w:p w14:paraId="0FF500A4" w14:textId="77777777" w:rsidR="001E26C4" w:rsidRPr="0029207D" w:rsidRDefault="001E26C4" w:rsidP="001E26C4">
      <w:pPr>
        <w:widowControl/>
        <w:jc w:val="left"/>
        <w:rPr>
          <w:rFonts w:ascii="宋体" w:eastAsia="宋体" w:hAnsi="宋体" w:cs="宋体"/>
          <w:kern w:val="0"/>
          <w:sz w:val="18"/>
          <w:szCs w:val="18"/>
        </w:rPr>
      </w:pPr>
      <w:r w:rsidRPr="0029207D">
        <w:rPr>
          <w:rFonts w:ascii="宋体" w:eastAsia="宋体" w:hAnsi="宋体" w:cs="宋体"/>
          <w:kern w:val="0"/>
          <w:sz w:val="18"/>
          <w:szCs w:val="18"/>
        </w:rPr>
        <w:t>This Partnership Agreement (the Agreement) is made and entered on Date, by and between [</w:t>
      </w:r>
      <w:proofErr w:type="spellStart"/>
      <w:r w:rsidRPr="0029207D">
        <w:rPr>
          <w:rFonts w:ascii="宋体" w:eastAsia="宋体" w:hAnsi="宋体" w:cs="宋体"/>
          <w:kern w:val="0"/>
          <w:sz w:val="18"/>
          <w:szCs w:val="18"/>
        </w:rPr>
        <w:t>Sender.FirstName</w:t>
      </w:r>
      <w:proofErr w:type="spellEnd"/>
      <w:r w:rsidRPr="0029207D">
        <w:rPr>
          <w:rFonts w:ascii="宋体" w:eastAsia="宋体" w:hAnsi="宋体" w:cs="宋体"/>
          <w:kern w:val="0"/>
          <w:sz w:val="18"/>
          <w:szCs w:val="18"/>
        </w:rPr>
        <w:t>] [</w:t>
      </w:r>
      <w:proofErr w:type="spellStart"/>
      <w:r w:rsidRPr="0029207D">
        <w:rPr>
          <w:rFonts w:ascii="宋体" w:eastAsia="宋体" w:hAnsi="宋体" w:cs="宋体"/>
          <w:kern w:val="0"/>
          <w:sz w:val="18"/>
          <w:szCs w:val="18"/>
        </w:rPr>
        <w:t>Sender.LastName</w:t>
      </w:r>
      <w:proofErr w:type="spellEnd"/>
      <w:r w:rsidRPr="0029207D">
        <w:rPr>
          <w:rFonts w:ascii="宋体" w:eastAsia="宋体" w:hAnsi="宋体" w:cs="宋体"/>
          <w:kern w:val="0"/>
          <w:sz w:val="18"/>
          <w:szCs w:val="18"/>
        </w:rPr>
        <w:t>], on behalf of [</w:t>
      </w:r>
      <w:proofErr w:type="spellStart"/>
      <w:r w:rsidRPr="0029207D">
        <w:rPr>
          <w:rFonts w:ascii="宋体" w:eastAsia="宋体" w:hAnsi="宋体" w:cs="宋体"/>
          <w:kern w:val="0"/>
          <w:sz w:val="18"/>
          <w:szCs w:val="18"/>
        </w:rPr>
        <w:t>Sender.Company</w:t>
      </w:r>
      <w:proofErr w:type="spellEnd"/>
      <w:r w:rsidRPr="0029207D">
        <w:rPr>
          <w:rFonts w:ascii="宋体" w:eastAsia="宋体" w:hAnsi="宋体" w:cs="宋体"/>
          <w:kern w:val="0"/>
          <w:sz w:val="18"/>
          <w:szCs w:val="18"/>
        </w:rPr>
        <w:t>], [</w:t>
      </w:r>
      <w:proofErr w:type="spellStart"/>
      <w:r w:rsidRPr="0029207D">
        <w:rPr>
          <w:rFonts w:ascii="宋体" w:eastAsia="宋体" w:hAnsi="宋体" w:cs="宋体"/>
          <w:kern w:val="0"/>
          <w:sz w:val="18"/>
          <w:szCs w:val="18"/>
        </w:rPr>
        <w:t>Sender.Address</w:t>
      </w:r>
      <w:proofErr w:type="spellEnd"/>
      <w:r w:rsidRPr="0029207D">
        <w:rPr>
          <w:rFonts w:ascii="宋体" w:eastAsia="宋体" w:hAnsi="宋体" w:cs="宋体"/>
          <w:kern w:val="0"/>
          <w:sz w:val="18"/>
          <w:szCs w:val="18"/>
        </w:rPr>
        <w:t>] and [</w:t>
      </w:r>
      <w:proofErr w:type="spellStart"/>
      <w:r w:rsidRPr="0029207D">
        <w:rPr>
          <w:rFonts w:ascii="宋体" w:eastAsia="宋体" w:hAnsi="宋体" w:cs="宋体"/>
          <w:kern w:val="0"/>
          <w:sz w:val="18"/>
          <w:szCs w:val="18"/>
        </w:rPr>
        <w:t>Client.FirstName</w:t>
      </w:r>
      <w:proofErr w:type="spellEnd"/>
      <w:r w:rsidRPr="0029207D">
        <w:rPr>
          <w:rFonts w:ascii="宋体" w:eastAsia="宋体" w:hAnsi="宋体" w:cs="宋体"/>
          <w:kern w:val="0"/>
          <w:sz w:val="18"/>
          <w:szCs w:val="18"/>
        </w:rPr>
        <w:t>] [</w:t>
      </w:r>
      <w:proofErr w:type="spellStart"/>
      <w:r w:rsidRPr="0029207D">
        <w:rPr>
          <w:rFonts w:ascii="宋体" w:eastAsia="宋体" w:hAnsi="宋体" w:cs="宋体"/>
          <w:kern w:val="0"/>
          <w:sz w:val="18"/>
          <w:szCs w:val="18"/>
        </w:rPr>
        <w:t>Client.LastName</w:t>
      </w:r>
      <w:proofErr w:type="spellEnd"/>
      <w:r w:rsidRPr="0029207D">
        <w:rPr>
          <w:rFonts w:ascii="宋体" w:eastAsia="宋体" w:hAnsi="宋体" w:cs="宋体"/>
          <w:kern w:val="0"/>
          <w:sz w:val="18"/>
          <w:szCs w:val="18"/>
        </w:rPr>
        <w:t>], on behalf of [</w:t>
      </w:r>
      <w:proofErr w:type="spellStart"/>
      <w:r w:rsidRPr="0029207D">
        <w:rPr>
          <w:rFonts w:ascii="宋体" w:eastAsia="宋体" w:hAnsi="宋体" w:cs="宋体"/>
          <w:kern w:val="0"/>
          <w:sz w:val="18"/>
          <w:szCs w:val="18"/>
        </w:rPr>
        <w:t>Client.Company</w:t>
      </w:r>
      <w:proofErr w:type="spellEnd"/>
      <w:r w:rsidRPr="0029207D">
        <w:rPr>
          <w:rFonts w:ascii="宋体" w:eastAsia="宋体" w:hAnsi="宋体" w:cs="宋体"/>
          <w:kern w:val="0"/>
          <w:sz w:val="18"/>
          <w:szCs w:val="18"/>
        </w:rPr>
        <w:t>], [</w:t>
      </w:r>
      <w:proofErr w:type="spellStart"/>
      <w:r w:rsidRPr="0029207D">
        <w:rPr>
          <w:rFonts w:ascii="宋体" w:eastAsia="宋体" w:hAnsi="宋体" w:cs="宋体"/>
          <w:kern w:val="0"/>
          <w:sz w:val="18"/>
          <w:szCs w:val="18"/>
        </w:rPr>
        <w:t>Client.Address</w:t>
      </w:r>
      <w:proofErr w:type="spellEnd"/>
      <w:r w:rsidRPr="0029207D">
        <w:rPr>
          <w:rFonts w:ascii="宋体" w:eastAsia="宋体" w:hAnsi="宋体" w:cs="宋体"/>
          <w:kern w:val="0"/>
          <w:sz w:val="18"/>
          <w:szCs w:val="18"/>
        </w:rPr>
        <w:t>].</w:t>
      </w:r>
    </w:p>
    <w:p w14:paraId="45263B11" w14:textId="77777777" w:rsidR="001E26C4" w:rsidRPr="0029207D" w:rsidRDefault="001E26C4" w:rsidP="001E26C4">
      <w:pPr>
        <w:widowControl/>
        <w:jc w:val="left"/>
        <w:rPr>
          <w:rFonts w:ascii="宋体" w:eastAsia="宋体" w:hAnsi="宋体" w:cs="宋体"/>
          <w:kern w:val="0"/>
          <w:sz w:val="18"/>
          <w:szCs w:val="18"/>
        </w:rPr>
      </w:pPr>
      <w:r w:rsidRPr="0029207D">
        <w:rPr>
          <w:rFonts w:ascii="宋体" w:eastAsia="宋体" w:hAnsi="宋体" w:cs="宋体"/>
          <w:kern w:val="0"/>
          <w:sz w:val="18"/>
          <w:szCs w:val="18"/>
        </w:rPr>
        <w:t>Hereafter, both of the above Parties shall be referred to collectively as the Partners, for the purposes of the Agreement.</w:t>
      </w:r>
    </w:p>
    <w:p w14:paraId="6F6980A1" w14:textId="31353FDC" w:rsidR="001E26C4" w:rsidRPr="0029207D" w:rsidRDefault="001E26C4" w:rsidP="001E26C4">
      <w:pPr>
        <w:widowControl/>
        <w:rPr>
          <w:rFonts w:ascii="宋体" w:eastAsia="宋体" w:hAnsi="宋体" w:cs="宋体"/>
          <w:kern w:val="0"/>
          <w:sz w:val="18"/>
          <w:szCs w:val="18"/>
        </w:rPr>
      </w:pPr>
    </w:p>
    <w:p w14:paraId="059B4A2B" w14:textId="79CAF782" w:rsidR="001E26C4" w:rsidRPr="0029207D" w:rsidRDefault="001E26C4" w:rsidP="001E26C4">
      <w:pPr>
        <w:widowControl/>
        <w:rPr>
          <w:sz w:val="18"/>
          <w:szCs w:val="18"/>
        </w:rPr>
      </w:pPr>
      <w:r w:rsidRPr="0029207D">
        <w:rPr>
          <w:sz w:val="18"/>
          <w:szCs w:val="18"/>
        </w:rPr>
        <w:t>SECTION I: Functions of the PARTNERSHIP</w:t>
      </w:r>
    </w:p>
    <w:p w14:paraId="364BFEC7" w14:textId="77777777" w:rsidR="001E26C4" w:rsidRPr="0029207D" w:rsidRDefault="001E26C4" w:rsidP="001E26C4">
      <w:pPr>
        <w:widowControl/>
        <w:jc w:val="left"/>
        <w:rPr>
          <w:rFonts w:ascii="宋体" w:eastAsia="宋体" w:hAnsi="宋体" w:cs="宋体"/>
          <w:kern w:val="0"/>
          <w:sz w:val="18"/>
          <w:szCs w:val="18"/>
        </w:rPr>
      </w:pPr>
      <w:r w:rsidRPr="0029207D">
        <w:rPr>
          <w:rFonts w:ascii="宋体" w:eastAsia="宋体" w:hAnsi="宋体" w:cs="宋体"/>
          <w:kern w:val="0"/>
          <w:sz w:val="18"/>
          <w:szCs w:val="18"/>
        </w:rPr>
        <w:t>In accordance with the terms, conditions, and covenants of this Agreement, the Partners shall:</w:t>
      </w:r>
    </w:p>
    <w:p w14:paraId="1C79EEB0" w14:textId="77777777" w:rsidR="001E26C4" w:rsidRPr="0029207D" w:rsidRDefault="001E26C4" w:rsidP="001E26C4">
      <w:pPr>
        <w:widowControl/>
        <w:numPr>
          <w:ilvl w:val="0"/>
          <w:numId w:val="1"/>
        </w:numPr>
        <w:spacing w:before="100" w:beforeAutospacing="1" w:after="100" w:afterAutospacing="1"/>
        <w:jc w:val="left"/>
        <w:rPr>
          <w:rFonts w:ascii="宋体" w:eastAsia="宋体" w:hAnsi="宋体" w:cs="宋体"/>
          <w:kern w:val="0"/>
          <w:sz w:val="18"/>
          <w:szCs w:val="18"/>
        </w:rPr>
      </w:pPr>
      <w:r w:rsidRPr="0029207D">
        <w:rPr>
          <w:rFonts w:ascii="宋体" w:eastAsia="宋体" w:hAnsi="宋体" w:cs="宋体"/>
          <w:kern w:val="0"/>
          <w:sz w:val="18"/>
          <w:szCs w:val="18"/>
        </w:rPr>
        <w:t xml:space="preserve">Form a general partnership (the PARTNERSHIP) for the purpose of, in accordance with the Laws of State. </w:t>
      </w:r>
    </w:p>
    <w:p w14:paraId="0CC699FA" w14:textId="77777777" w:rsidR="001E26C4" w:rsidRPr="0029207D" w:rsidRDefault="001E26C4" w:rsidP="001E26C4">
      <w:pPr>
        <w:widowControl/>
        <w:numPr>
          <w:ilvl w:val="0"/>
          <w:numId w:val="1"/>
        </w:numPr>
        <w:spacing w:before="100" w:beforeAutospacing="1" w:after="100" w:afterAutospacing="1"/>
        <w:jc w:val="left"/>
        <w:rPr>
          <w:rFonts w:ascii="宋体" w:eastAsia="宋体" w:hAnsi="宋体" w:cs="宋体"/>
          <w:kern w:val="0"/>
          <w:sz w:val="18"/>
          <w:szCs w:val="18"/>
        </w:rPr>
      </w:pPr>
      <w:r w:rsidRPr="0029207D">
        <w:rPr>
          <w:rFonts w:ascii="宋体" w:eastAsia="宋体" w:hAnsi="宋体" w:cs="宋体"/>
          <w:kern w:val="0"/>
          <w:sz w:val="18"/>
          <w:szCs w:val="18"/>
        </w:rPr>
        <w:t>The PARTNERSHIP shall operate under the name of Business Name.</w:t>
      </w:r>
    </w:p>
    <w:p w14:paraId="3A0DBC99" w14:textId="77777777" w:rsidR="001E26C4" w:rsidRPr="0029207D" w:rsidRDefault="001E26C4" w:rsidP="001E26C4">
      <w:pPr>
        <w:widowControl/>
        <w:numPr>
          <w:ilvl w:val="0"/>
          <w:numId w:val="1"/>
        </w:numPr>
        <w:spacing w:before="100" w:beforeAutospacing="1" w:after="100" w:afterAutospacing="1"/>
        <w:jc w:val="left"/>
        <w:rPr>
          <w:rFonts w:ascii="宋体" w:eastAsia="宋体" w:hAnsi="宋体" w:cs="宋体"/>
          <w:kern w:val="0"/>
          <w:sz w:val="18"/>
          <w:szCs w:val="18"/>
        </w:rPr>
      </w:pPr>
      <w:r w:rsidRPr="0029207D">
        <w:rPr>
          <w:rFonts w:ascii="宋体" w:eastAsia="宋体" w:hAnsi="宋体" w:cs="宋体"/>
          <w:kern w:val="0"/>
          <w:sz w:val="18"/>
          <w:szCs w:val="18"/>
        </w:rPr>
        <w:t>The PARTNERSHIP shall begin on the Effective Date.</w:t>
      </w:r>
    </w:p>
    <w:p w14:paraId="3C091CF0" w14:textId="77777777" w:rsidR="001E26C4" w:rsidRPr="0029207D" w:rsidRDefault="001E26C4" w:rsidP="001E26C4">
      <w:pPr>
        <w:widowControl/>
        <w:numPr>
          <w:ilvl w:val="0"/>
          <w:numId w:val="1"/>
        </w:numPr>
        <w:spacing w:before="100" w:beforeAutospacing="1" w:after="100" w:afterAutospacing="1"/>
        <w:jc w:val="left"/>
        <w:rPr>
          <w:rFonts w:ascii="宋体" w:eastAsia="宋体" w:hAnsi="宋体" w:cs="宋体"/>
          <w:kern w:val="0"/>
          <w:sz w:val="18"/>
          <w:szCs w:val="18"/>
        </w:rPr>
      </w:pPr>
      <w:r w:rsidRPr="0029207D">
        <w:rPr>
          <w:rFonts w:ascii="宋体" w:eastAsia="宋体" w:hAnsi="宋体" w:cs="宋体"/>
          <w:kern w:val="0"/>
          <w:sz w:val="18"/>
          <w:szCs w:val="18"/>
        </w:rPr>
        <w:t>The PARTNERSHIP shall last for a term of Duration.</w:t>
      </w:r>
    </w:p>
    <w:p w14:paraId="44A7F77B" w14:textId="77777777" w:rsidR="001E26C4" w:rsidRPr="0029207D" w:rsidRDefault="001E26C4" w:rsidP="001E26C4">
      <w:pPr>
        <w:widowControl/>
        <w:numPr>
          <w:ilvl w:val="0"/>
          <w:numId w:val="1"/>
        </w:numPr>
        <w:spacing w:before="100" w:beforeAutospacing="1" w:after="100" w:afterAutospacing="1"/>
        <w:jc w:val="left"/>
        <w:rPr>
          <w:rFonts w:ascii="宋体" w:eastAsia="宋体" w:hAnsi="宋体" w:cs="宋体"/>
          <w:kern w:val="0"/>
          <w:sz w:val="18"/>
          <w:szCs w:val="18"/>
        </w:rPr>
      </w:pPr>
      <w:r w:rsidRPr="0029207D">
        <w:rPr>
          <w:rFonts w:ascii="宋体" w:eastAsia="宋体" w:hAnsi="宋体" w:cs="宋体"/>
          <w:kern w:val="0"/>
          <w:sz w:val="18"/>
          <w:szCs w:val="18"/>
        </w:rPr>
        <w:t xml:space="preserve">The purpose of the PARTNERSHIP shall be to oversee, manage, and otherwise facilitate the following business functions: </w:t>
      </w:r>
    </w:p>
    <w:p w14:paraId="7ACE10C8" w14:textId="77777777" w:rsidR="001E26C4" w:rsidRPr="0029207D" w:rsidRDefault="001E26C4" w:rsidP="001E26C4">
      <w:pPr>
        <w:widowControl/>
        <w:jc w:val="left"/>
        <w:rPr>
          <w:rFonts w:ascii="宋体" w:eastAsia="宋体" w:hAnsi="宋体" w:cs="宋体"/>
          <w:kern w:val="0"/>
          <w:sz w:val="18"/>
          <w:szCs w:val="18"/>
        </w:rPr>
      </w:pPr>
      <w:r w:rsidRPr="0029207D">
        <w:rPr>
          <w:rFonts w:ascii="宋体" w:eastAsia="宋体" w:hAnsi="宋体" w:cs="宋体"/>
          <w:kern w:val="0"/>
          <w:sz w:val="18"/>
          <w:szCs w:val="18"/>
        </w:rPr>
        <w:t>List business activities:</w:t>
      </w:r>
    </w:p>
    <w:p w14:paraId="4E66C676" w14:textId="77777777" w:rsidR="001E26C4" w:rsidRPr="0029207D" w:rsidRDefault="001E26C4" w:rsidP="001E26C4">
      <w:pPr>
        <w:widowControl/>
        <w:numPr>
          <w:ilvl w:val="0"/>
          <w:numId w:val="2"/>
        </w:numPr>
        <w:spacing w:before="100" w:beforeAutospacing="1" w:after="100" w:afterAutospacing="1"/>
        <w:jc w:val="left"/>
        <w:rPr>
          <w:rFonts w:ascii="宋体" w:eastAsia="宋体" w:hAnsi="宋体" w:cs="宋体"/>
          <w:kern w:val="0"/>
          <w:sz w:val="18"/>
          <w:szCs w:val="18"/>
        </w:rPr>
      </w:pPr>
      <w:r w:rsidRPr="0029207D">
        <w:rPr>
          <w:rFonts w:ascii="宋体" w:eastAsia="宋体" w:hAnsi="宋体" w:cs="宋体"/>
          <w:kern w:val="0"/>
          <w:sz w:val="18"/>
          <w:szCs w:val="18"/>
        </w:rPr>
        <w:t>All decisions shall be made by the PARTNERS who control a MAJORITY of the CAPITAL of the COMPANY, except as otherwise deemed appropriate by the PARTNERS.</w:t>
      </w:r>
    </w:p>
    <w:p w14:paraId="57D875CE" w14:textId="77777777" w:rsidR="001E26C4" w:rsidRPr="0029207D" w:rsidRDefault="001E26C4" w:rsidP="001E26C4">
      <w:pPr>
        <w:widowControl/>
        <w:numPr>
          <w:ilvl w:val="0"/>
          <w:numId w:val="2"/>
        </w:numPr>
        <w:spacing w:before="100" w:beforeAutospacing="1" w:after="100" w:afterAutospacing="1"/>
        <w:jc w:val="left"/>
        <w:rPr>
          <w:rFonts w:ascii="宋体" w:eastAsia="宋体" w:hAnsi="宋体" w:cs="宋体"/>
          <w:kern w:val="0"/>
          <w:sz w:val="18"/>
          <w:szCs w:val="18"/>
        </w:rPr>
      </w:pPr>
      <w:r w:rsidRPr="0029207D">
        <w:rPr>
          <w:rFonts w:ascii="宋体" w:eastAsia="宋体" w:hAnsi="宋体" w:cs="宋体"/>
          <w:kern w:val="0"/>
          <w:sz w:val="18"/>
          <w:szCs w:val="18"/>
        </w:rPr>
        <w:t>Meetings between the PARTNERS shall be held at regular intervals of number of days, for the duration of the PARTNERSHIP AGREEMENT.</w:t>
      </w:r>
    </w:p>
    <w:p w14:paraId="2CC09C3A" w14:textId="77777777" w:rsidR="001E26C4" w:rsidRPr="0029207D" w:rsidRDefault="001E26C4" w:rsidP="001E26C4">
      <w:pPr>
        <w:widowControl/>
        <w:rPr>
          <w:sz w:val="18"/>
          <w:szCs w:val="18"/>
        </w:rPr>
      </w:pPr>
    </w:p>
    <w:p w14:paraId="08ADD74E" w14:textId="2C9D61E0" w:rsidR="001E26C4" w:rsidRPr="0029207D" w:rsidRDefault="001E26C4" w:rsidP="001E26C4">
      <w:pPr>
        <w:widowControl/>
        <w:rPr>
          <w:sz w:val="18"/>
          <w:szCs w:val="18"/>
        </w:rPr>
      </w:pPr>
      <w:r w:rsidRPr="0029207D">
        <w:rPr>
          <w:sz w:val="18"/>
          <w:szCs w:val="18"/>
        </w:rPr>
        <w:t>SECTION II: Capital</w:t>
      </w:r>
    </w:p>
    <w:p w14:paraId="5C5250B9" w14:textId="55B83213" w:rsidR="001E26C4" w:rsidRPr="0029207D" w:rsidRDefault="001E26C4" w:rsidP="001E26C4">
      <w:pPr>
        <w:pStyle w:val="a3"/>
        <w:widowControl/>
        <w:numPr>
          <w:ilvl w:val="0"/>
          <w:numId w:val="3"/>
        </w:numPr>
        <w:ind w:firstLineChars="0"/>
        <w:jc w:val="left"/>
        <w:rPr>
          <w:rFonts w:ascii="宋体" w:eastAsia="宋体" w:hAnsi="宋体" w:cs="宋体"/>
          <w:kern w:val="0"/>
          <w:sz w:val="18"/>
          <w:szCs w:val="18"/>
        </w:rPr>
      </w:pPr>
      <w:r w:rsidRPr="0029207D">
        <w:rPr>
          <w:rFonts w:ascii="宋体" w:eastAsia="宋体" w:hAnsi="宋体" w:cs="宋体"/>
          <w:kern w:val="0"/>
          <w:sz w:val="18"/>
          <w:szCs w:val="18"/>
        </w:rPr>
        <w:t>The initial CAPITAL contribution from the FIRST PARTY shall total: Capital contribution by sender. </w:t>
      </w:r>
    </w:p>
    <w:p w14:paraId="5CEF9F86" w14:textId="4F8AE335" w:rsidR="001E26C4" w:rsidRPr="0029207D" w:rsidRDefault="001E26C4" w:rsidP="001E26C4">
      <w:pPr>
        <w:pStyle w:val="a3"/>
        <w:widowControl/>
        <w:numPr>
          <w:ilvl w:val="0"/>
          <w:numId w:val="3"/>
        </w:numPr>
        <w:ind w:firstLineChars="0"/>
        <w:jc w:val="left"/>
        <w:rPr>
          <w:rFonts w:ascii="宋体" w:eastAsia="宋体" w:hAnsi="宋体" w:cs="宋体"/>
          <w:kern w:val="0"/>
          <w:sz w:val="18"/>
          <w:szCs w:val="18"/>
        </w:rPr>
      </w:pPr>
      <w:r w:rsidRPr="0029207D">
        <w:rPr>
          <w:rFonts w:ascii="宋体" w:eastAsia="宋体" w:hAnsi="宋体" w:cs="宋体"/>
          <w:kern w:val="0"/>
          <w:sz w:val="18"/>
          <w:szCs w:val="18"/>
        </w:rPr>
        <w:t>The initial CAPITAL contribution from the SECOND PARTY shall total: Capital contribution by signer</w:t>
      </w:r>
    </w:p>
    <w:p w14:paraId="6FC7BB1B" w14:textId="3710625D" w:rsidR="001E26C4" w:rsidRPr="0029207D" w:rsidRDefault="001E26C4" w:rsidP="001E26C4">
      <w:pPr>
        <w:pStyle w:val="a3"/>
        <w:widowControl/>
        <w:numPr>
          <w:ilvl w:val="0"/>
          <w:numId w:val="3"/>
        </w:numPr>
        <w:ind w:firstLineChars="0"/>
        <w:jc w:val="left"/>
        <w:rPr>
          <w:rFonts w:ascii="宋体" w:eastAsia="宋体" w:hAnsi="宋体" w:cs="宋体"/>
          <w:kern w:val="0"/>
          <w:sz w:val="18"/>
          <w:szCs w:val="18"/>
        </w:rPr>
      </w:pPr>
      <w:r w:rsidRPr="0029207D">
        <w:rPr>
          <w:rFonts w:ascii="宋体" w:eastAsia="宋体" w:hAnsi="宋体" w:cs="宋体"/>
          <w:kern w:val="0"/>
          <w:sz w:val="18"/>
          <w:szCs w:val="18"/>
        </w:rPr>
        <w:t>The PARTNERS shall deposit the funds into a SPECIAL BANK ACCOUNT at Bank, of City.</w:t>
      </w:r>
    </w:p>
    <w:p w14:paraId="5C61FC6F" w14:textId="78A4590D" w:rsidR="001E26C4" w:rsidRPr="0029207D" w:rsidRDefault="001E26C4" w:rsidP="001E26C4">
      <w:pPr>
        <w:pStyle w:val="a3"/>
        <w:widowControl/>
        <w:numPr>
          <w:ilvl w:val="0"/>
          <w:numId w:val="3"/>
        </w:numPr>
        <w:ind w:firstLineChars="0"/>
        <w:jc w:val="left"/>
        <w:rPr>
          <w:rFonts w:ascii="宋体" w:eastAsia="宋体" w:hAnsi="宋体" w:cs="宋体"/>
          <w:kern w:val="0"/>
          <w:sz w:val="18"/>
          <w:szCs w:val="18"/>
        </w:rPr>
      </w:pPr>
      <w:r w:rsidRPr="0029207D">
        <w:rPr>
          <w:rFonts w:ascii="宋体" w:eastAsia="宋体" w:hAnsi="宋体" w:cs="宋体"/>
          <w:kern w:val="0"/>
          <w:sz w:val="18"/>
          <w:szCs w:val="18"/>
        </w:rPr>
        <w:t>Profit/loss resulting from the functions of the PARTNERSHIP shall be deposited/withdrawn from the SPECIAL BANK ACCOUNT.</w:t>
      </w:r>
    </w:p>
    <w:p w14:paraId="361E1175" w14:textId="0ACAEF5F" w:rsidR="001E26C4" w:rsidRPr="0029207D" w:rsidRDefault="001E26C4" w:rsidP="001E26C4">
      <w:pPr>
        <w:pStyle w:val="a3"/>
        <w:widowControl/>
        <w:numPr>
          <w:ilvl w:val="0"/>
          <w:numId w:val="3"/>
        </w:numPr>
        <w:ind w:firstLineChars="0"/>
        <w:jc w:val="left"/>
        <w:rPr>
          <w:rFonts w:ascii="宋体" w:eastAsia="宋体" w:hAnsi="宋体" w:cs="宋体"/>
          <w:kern w:val="0"/>
          <w:sz w:val="18"/>
          <w:szCs w:val="18"/>
        </w:rPr>
      </w:pPr>
      <w:r w:rsidRPr="0029207D">
        <w:rPr>
          <w:rFonts w:ascii="宋体" w:eastAsia="宋体" w:hAnsi="宋体" w:cs="宋体"/>
          <w:kern w:val="0"/>
          <w:sz w:val="18"/>
          <w:szCs w:val="18"/>
        </w:rPr>
        <w:t xml:space="preserve">Each PARTNER shall provide a BANK ACCOUNT for their own contributions, which profit/loss shall transact to/from </w:t>
      </w:r>
      <w:proofErr w:type="spellStart"/>
      <w:r w:rsidRPr="0029207D">
        <w:rPr>
          <w:rFonts w:ascii="宋体" w:eastAsia="宋体" w:hAnsi="宋体" w:cs="宋体"/>
          <w:kern w:val="0"/>
          <w:sz w:val="18"/>
          <w:szCs w:val="18"/>
        </w:rPr>
        <w:t>at</w:t>
      </w:r>
      <w:proofErr w:type="spellEnd"/>
      <w:r w:rsidRPr="0029207D">
        <w:rPr>
          <w:rFonts w:ascii="宋体" w:eastAsia="宋体" w:hAnsi="宋体" w:cs="宋体"/>
          <w:kern w:val="0"/>
          <w:sz w:val="18"/>
          <w:szCs w:val="18"/>
        </w:rPr>
        <w:t xml:space="preserve"> Number of day intervals, in proportion to the value of their respective contributions.</w:t>
      </w:r>
    </w:p>
    <w:p w14:paraId="22322BE7" w14:textId="5D98358A" w:rsidR="001E26C4" w:rsidRPr="0029207D" w:rsidRDefault="001E26C4" w:rsidP="001E26C4">
      <w:pPr>
        <w:pStyle w:val="a3"/>
        <w:widowControl/>
        <w:numPr>
          <w:ilvl w:val="0"/>
          <w:numId w:val="3"/>
        </w:numPr>
        <w:ind w:firstLineChars="0"/>
        <w:jc w:val="left"/>
        <w:rPr>
          <w:rFonts w:ascii="宋体" w:eastAsia="宋体" w:hAnsi="宋体" w:cs="宋体"/>
          <w:kern w:val="0"/>
          <w:sz w:val="18"/>
          <w:szCs w:val="18"/>
        </w:rPr>
      </w:pPr>
      <w:r w:rsidRPr="0029207D">
        <w:rPr>
          <w:rFonts w:ascii="宋体" w:eastAsia="宋体" w:hAnsi="宋体" w:cs="宋体"/>
          <w:kern w:val="0"/>
          <w:sz w:val="18"/>
          <w:szCs w:val="18"/>
        </w:rPr>
        <w:t>The balance of the SPECIAL BANK ACCOUNT shall constitute the CASH-ON-HAND of the PARTNERSHIP, for all purposes including, but not limited to, taxation and valuation.</w:t>
      </w:r>
    </w:p>
    <w:p w14:paraId="5D500C8D" w14:textId="77777777" w:rsidR="001E26C4" w:rsidRPr="0029207D" w:rsidRDefault="001E26C4" w:rsidP="001E26C4">
      <w:pPr>
        <w:widowControl/>
        <w:jc w:val="left"/>
        <w:rPr>
          <w:sz w:val="18"/>
          <w:szCs w:val="18"/>
        </w:rPr>
      </w:pPr>
    </w:p>
    <w:p w14:paraId="334AD004" w14:textId="74362C57" w:rsidR="001E26C4" w:rsidRPr="0029207D" w:rsidRDefault="001E26C4" w:rsidP="001E26C4">
      <w:pPr>
        <w:widowControl/>
        <w:jc w:val="left"/>
        <w:rPr>
          <w:sz w:val="18"/>
          <w:szCs w:val="18"/>
        </w:rPr>
      </w:pPr>
      <w:r w:rsidRPr="0029207D">
        <w:rPr>
          <w:sz w:val="18"/>
          <w:szCs w:val="18"/>
        </w:rPr>
        <w:t>SECTION III: Management</w:t>
      </w:r>
    </w:p>
    <w:p w14:paraId="00A30F2D" w14:textId="081527D6" w:rsidR="001E26C4" w:rsidRPr="0029207D" w:rsidRDefault="001E26C4" w:rsidP="001E26C4">
      <w:pPr>
        <w:pStyle w:val="a3"/>
        <w:widowControl/>
        <w:numPr>
          <w:ilvl w:val="0"/>
          <w:numId w:val="5"/>
        </w:numPr>
        <w:ind w:firstLineChars="0"/>
        <w:jc w:val="left"/>
        <w:rPr>
          <w:rFonts w:ascii="宋体" w:eastAsia="宋体" w:hAnsi="宋体" w:cs="宋体"/>
          <w:kern w:val="0"/>
          <w:sz w:val="18"/>
          <w:szCs w:val="18"/>
        </w:rPr>
      </w:pPr>
      <w:r w:rsidRPr="0029207D">
        <w:rPr>
          <w:rFonts w:ascii="宋体" w:eastAsia="宋体" w:hAnsi="宋体" w:cs="宋体"/>
          <w:kern w:val="0"/>
          <w:sz w:val="18"/>
          <w:szCs w:val="18"/>
        </w:rPr>
        <w:t>The PARTNERS designate Name as the EXECUTIVE responsible for the day-to-day operation of the PARTNERSHIP.</w:t>
      </w:r>
    </w:p>
    <w:p w14:paraId="0A89EA86" w14:textId="2CC7982F" w:rsidR="001E26C4" w:rsidRPr="0029207D" w:rsidRDefault="001E26C4" w:rsidP="001E26C4">
      <w:pPr>
        <w:pStyle w:val="a3"/>
        <w:widowControl/>
        <w:numPr>
          <w:ilvl w:val="0"/>
          <w:numId w:val="5"/>
        </w:numPr>
        <w:ind w:firstLineChars="0"/>
        <w:jc w:val="left"/>
        <w:rPr>
          <w:rFonts w:ascii="宋体" w:eastAsia="宋体" w:hAnsi="宋体" w:cs="宋体"/>
          <w:kern w:val="0"/>
          <w:sz w:val="18"/>
          <w:szCs w:val="18"/>
        </w:rPr>
      </w:pPr>
      <w:r w:rsidRPr="0029207D">
        <w:rPr>
          <w:rFonts w:ascii="宋体" w:eastAsia="宋体" w:hAnsi="宋体" w:cs="宋体"/>
          <w:kern w:val="0"/>
          <w:sz w:val="18"/>
          <w:szCs w:val="18"/>
        </w:rPr>
        <w:lastRenderedPageBreak/>
        <w:t>The EXECUTIVE shall see to the maintenance of records and books, consisting of all account balances, assets, liabilities, and all other revenue information pertaining to the PARTNERSHIP.</w:t>
      </w:r>
    </w:p>
    <w:p w14:paraId="67F6BA7F" w14:textId="0AAA7A62" w:rsidR="001E26C4" w:rsidRPr="0029207D" w:rsidRDefault="001E26C4" w:rsidP="001E26C4">
      <w:pPr>
        <w:pStyle w:val="a3"/>
        <w:widowControl/>
        <w:numPr>
          <w:ilvl w:val="0"/>
          <w:numId w:val="5"/>
        </w:numPr>
        <w:ind w:firstLineChars="0"/>
        <w:jc w:val="left"/>
        <w:rPr>
          <w:rFonts w:ascii="宋体" w:eastAsia="宋体" w:hAnsi="宋体" w:cs="宋体"/>
          <w:kern w:val="0"/>
          <w:sz w:val="18"/>
          <w:szCs w:val="18"/>
        </w:rPr>
      </w:pPr>
      <w:r w:rsidRPr="0029207D">
        <w:rPr>
          <w:rFonts w:ascii="宋体" w:eastAsia="宋体" w:hAnsi="宋体" w:cs="宋体"/>
          <w:kern w:val="0"/>
          <w:sz w:val="18"/>
          <w:szCs w:val="18"/>
        </w:rPr>
        <w:t>The PARTNERS reserve the right to inspect, audit, or otherwise request access to the records and books of the PARTNERSHIP, at any time. It is the responsibility of the EXECUTIVE to make the records available on demand, at the will of the PARTNERS.</w:t>
      </w:r>
    </w:p>
    <w:p w14:paraId="5B0F6B0B" w14:textId="77777777" w:rsidR="001E26C4" w:rsidRPr="0029207D" w:rsidRDefault="001E26C4" w:rsidP="001E26C4">
      <w:pPr>
        <w:widowControl/>
        <w:jc w:val="left"/>
        <w:rPr>
          <w:sz w:val="18"/>
          <w:szCs w:val="18"/>
        </w:rPr>
      </w:pPr>
    </w:p>
    <w:p w14:paraId="6B260512" w14:textId="798A7ADB" w:rsidR="001E26C4" w:rsidRPr="0029207D" w:rsidRDefault="001E26C4" w:rsidP="001E26C4">
      <w:pPr>
        <w:widowControl/>
        <w:jc w:val="left"/>
        <w:rPr>
          <w:sz w:val="18"/>
          <w:szCs w:val="18"/>
        </w:rPr>
      </w:pPr>
      <w:r w:rsidRPr="0029207D">
        <w:rPr>
          <w:sz w:val="18"/>
          <w:szCs w:val="18"/>
        </w:rPr>
        <w:t>SECTION IV: Annual Audit</w:t>
      </w:r>
    </w:p>
    <w:p w14:paraId="0BE354D9" w14:textId="6E0AADAB" w:rsidR="001E26C4" w:rsidRPr="0029207D" w:rsidRDefault="001E26C4" w:rsidP="001E26C4">
      <w:pPr>
        <w:pStyle w:val="a3"/>
        <w:widowControl/>
        <w:numPr>
          <w:ilvl w:val="0"/>
          <w:numId w:val="7"/>
        </w:numPr>
        <w:ind w:firstLineChars="0"/>
        <w:jc w:val="left"/>
        <w:rPr>
          <w:rFonts w:ascii="宋体" w:eastAsia="宋体" w:hAnsi="宋体" w:cs="宋体"/>
          <w:kern w:val="0"/>
          <w:sz w:val="18"/>
          <w:szCs w:val="18"/>
        </w:rPr>
      </w:pPr>
      <w:r w:rsidRPr="0029207D">
        <w:rPr>
          <w:rFonts w:ascii="宋体" w:eastAsia="宋体" w:hAnsi="宋体" w:cs="宋体"/>
          <w:kern w:val="0"/>
          <w:sz w:val="18"/>
          <w:szCs w:val="18"/>
        </w:rPr>
        <w:t xml:space="preserve">The PARTNERS shall conduct a complete and thorough AUDIT of all accounts, records, and books of the PARTNERSHIP on a yearly basis. </w:t>
      </w:r>
    </w:p>
    <w:p w14:paraId="2B3ABD2C" w14:textId="70D07AED" w:rsidR="001E26C4" w:rsidRPr="0029207D" w:rsidRDefault="001E26C4" w:rsidP="001E26C4">
      <w:pPr>
        <w:pStyle w:val="a3"/>
        <w:widowControl/>
        <w:numPr>
          <w:ilvl w:val="0"/>
          <w:numId w:val="7"/>
        </w:numPr>
        <w:ind w:firstLineChars="0"/>
        <w:jc w:val="left"/>
        <w:rPr>
          <w:rFonts w:ascii="宋体" w:eastAsia="宋体" w:hAnsi="宋体" w:cs="宋体"/>
          <w:kern w:val="0"/>
          <w:sz w:val="18"/>
          <w:szCs w:val="18"/>
        </w:rPr>
      </w:pPr>
      <w:r w:rsidRPr="0029207D">
        <w:rPr>
          <w:rFonts w:ascii="宋体" w:eastAsia="宋体" w:hAnsi="宋体" w:cs="宋体"/>
          <w:kern w:val="0"/>
          <w:sz w:val="18"/>
          <w:szCs w:val="18"/>
        </w:rPr>
        <w:t>The annual accounting of the PARTNERSHIP shall occur within the first meeting of each calendar year, at a time determined by the PARTNERS.</w:t>
      </w:r>
    </w:p>
    <w:p w14:paraId="077802E3" w14:textId="79059E62" w:rsidR="001E26C4" w:rsidRPr="0029207D" w:rsidRDefault="001E26C4" w:rsidP="001E26C4">
      <w:pPr>
        <w:pStyle w:val="a3"/>
        <w:widowControl/>
        <w:numPr>
          <w:ilvl w:val="0"/>
          <w:numId w:val="7"/>
        </w:numPr>
        <w:ind w:firstLineChars="0"/>
        <w:jc w:val="left"/>
        <w:rPr>
          <w:rFonts w:ascii="宋体" w:eastAsia="宋体" w:hAnsi="宋体" w:cs="宋体"/>
          <w:kern w:val="0"/>
          <w:sz w:val="18"/>
          <w:szCs w:val="18"/>
        </w:rPr>
      </w:pPr>
      <w:r w:rsidRPr="0029207D">
        <w:rPr>
          <w:rFonts w:ascii="宋体" w:eastAsia="宋体" w:hAnsi="宋体" w:cs="宋体"/>
          <w:kern w:val="0"/>
          <w:sz w:val="18"/>
          <w:szCs w:val="18"/>
        </w:rPr>
        <w:t>All financial records shall be reviewed a minimum of semi-annually, and at the request of the PARTNERS, throughout the year.</w:t>
      </w:r>
    </w:p>
    <w:p w14:paraId="5098190C" w14:textId="53E4D88C" w:rsidR="001E26C4" w:rsidRPr="0029207D" w:rsidRDefault="001E26C4" w:rsidP="001E26C4">
      <w:pPr>
        <w:widowControl/>
        <w:jc w:val="left"/>
        <w:rPr>
          <w:rFonts w:ascii="宋体" w:eastAsia="宋体" w:hAnsi="宋体" w:cs="宋体"/>
          <w:kern w:val="0"/>
          <w:sz w:val="18"/>
          <w:szCs w:val="18"/>
        </w:rPr>
      </w:pPr>
    </w:p>
    <w:p w14:paraId="0D544F06" w14:textId="6D7B596E" w:rsidR="001E26C4" w:rsidRPr="0029207D" w:rsidRDefault="001E26C4" w:rsidP="001E26C4">
      <w:pPr>
        <w:widowControl/>
        <w:jc w:val="left"/>
        <w:rPr>
          <w:sz w:val="18"/>
          <w:szCs w:val="18"/>
        </w:rPr>
      </w:pPr>
      <w:r w:rsidRPr="0029207D">
        <w:rPr>
          <w:sz w:val="18"/>
          <w:szCs w:val="18"/>
        </w:rPr>
        <w:t>SECTION V: Compensation</w:t>
      </w:r>
    </w:p>
    <w:p w14:paraId="0AFEBE4F" w14:textId="69D7987D" w:rsidR="0029207D" w:rsidRDefault="001E26C4" w:rsidP="001E26C4">
      <w:pPr>
        <w:widowControl/>
        <w:jc w:val="left"/>
        <w:rPr>
          <w:rFonts w:ascii="宋体" w:eastAsia="宋体" w:hAnsi="宋体" w:cs="宋体"/>
          <w:kern w:val="0"/>
          <w:sz w:val="18"/>
          <w:szCs w:val="18"/>
        </w:rPr>
      </w:pPr>
      <w:r w:rsidRPr="0029207D">
        <w:rPr>
          <w:rFonts w:ascii="宋体" w:eastAsia="宋体" w:hAnsi="宋体" w:cs="宋体"/>
          <w:kern w:val="0"/>
          <w:sz w:val="18"/>
          <w:szCs w:val="18"/>
        </w:rPr>
        <w:t>The PARTNERS shall be compensated only as follows:</w:t>
      </w:r>
    </w:p>
    <w:p w14:paraId="0F01F1AB" w14:textId="77777777" w:rsidR="0029207D" w:rsidRDefault="0029207D" w:rsidP="001E26C4">
      <w:pPr>
        <w:widowControl/>
        <w:jc w:val="left"/>
        <w:rPr>
          <w:rFonts w:ascii="宋体" w:eastAsia="宋体" w:hAnsi="宋体" w:cs="宋体"/>
          <w:kern w:val="0"/>
          <w:sz w:val="18"/>
          <w:szCs w:val="18"/>
        </w:rPr>
      </w:pPr>
    </w:p>
    <w:p w14:paraId="1881727C" w14:textId="0E5C6E43" w:rsidR="001E26C4" w:rsidRPr="0029207D" w:rsidRDefault="001E26C4" w:rsidP="001E26C4">
      <w:pPr>
        <w:widowControl/>
        <w:jc w:val="left"/>
        <w:rPr>
          <w:rFonts w:ascii="宋体" w:eastAsia="宋体" w:hAnsi="宋体" w:cs="宋体"/>
          <w:kern w:val="0"/>
          <w:sz w:val="18"/>
          <w:szCs w:val="18"/>
        </w:rPr>
      </w:pPr>
      <w:r w:rsidRPr="0029207D">
        <w:rPr>
          <w:rFonts w:ascii="宋体" w:eastAsia="宋体" w:hAnsi="宋体" w:cs="宋体"/>
          <w:kern w:val="0"/>
          <w:sz w:val="18"/>
          <w:szCs w:val="18"/>
        </w:rPr>
        <w:t>Describe compensation terms.</w:t>
      </w:r>
    </w:p>
    <w:p w14:paraId="3022C6E6" w14:textId="3911C781" w:rsidR="001E26C4" w:rsidRPr="0029207D" w:rsidRDefault="001E26C4" w:rsidP="001E26C4">
      <w:pPr>
        <w:widowControl/>
        <w:jc w:val="left"/>
        <w:rPr>
          <w:rFonts w:ascii="宋体" w:eastAsia="宋体" w:hAnsi="宋体" w:cs="宋体"/>
          <w:kern w:val="0"/>
          <w:sz w:val="18"/>
          <w:szCs w:val="18"/>
        </w:rPr>
      </w:pPr>
    </w:p>
    <w:p w14:paraId="7A1F6C23" w14:textId="7964B4FE" w:rsidR="001E26C4" w:rsidRPr="0029207D" w:rsidRDefault="001E26C4" w:rsidP="001E26C4">
      <w:pPr>
        <w:widowControl/>
        <w:jc w:val="left"/>
        <w:rPr>
          <w:sz w:val="18"/>
          <w:szCs w:val="18"/>
        </w:rPr>
      </w:pPr>
      <w:r w:rsidRPr="0029207D">
        <w:rPr>
          <w:sz w:val="18"/>
          <w:szCs w:val="18"/>
        </w:rPr>
        <w:t>SECTION VI: Adding Partners</w:t>
      </w:r>
    </w:p>
    <w:p w14:paraId="27807560" w14:textId="5BEF67A6" w:rsidR="001E26C4" w:rsidRPr="0029207D" w:rsidRDefault="001E26C4" w:rsidP="001E26C4">
      <w:pPr>
        <w:widowControl/>
        <w:jc w:val="left"/>
        <w:rPr>
          <w:sz w:val="18"/>
          <w:szCs w:val="18"/>
        </w:rPr>
      </w:pPr>
      <w:r w:rsidRPr="0029207D">
        <w:rPr>
          <w:sz w:val="18"/>
          <w:szCs w:val="18"/>
        </w:rPr>
        <w:t>Additional PARTNERS may be added at any time, upon the unanimous written agreement of the existing PARTNERS, so long as the total number of PARTNERS does not exceed Number of partners not to exceed. </w:t>
      </w:r>
    </w:p>
    <w:p w14:paraId="0A681FC1" w14:textId="5796EE6D" w:rsidR="001E26C4" w:rsidRPr="0029207D" w:rsidRDefault="001E26C4" w:rsidP="001E26C4">
      <w:pPr>
        <w:widowControl/>
        <w:jc w:val="left"/>
        <w:rPr>
          <w:sz w:val="18"/>
          <w:szCs w:val="18"/>
        </w:rPr>
      </w:pPr>
    </w:p>
    <w:p w14:paraId="5445B818" w14:textId="77B9D385" w:rsidR="001E26C4" w:rsidRPr="0029207D" w:rsidRDefault="001E26C4" w:rsidP="001E26C4">
      <w:pPr>
        <w:widowControl/>
        <w:jc w:val="left"/>
        <w:rPr>
          <w:sz w:val="18"/>
          <w:szCs w:val="18"/>
        </w:rPr>
      </w:pPr>
      <w:r w:rsidRPr="0029207D">
        <w:rPr>
          <w:sz w:val="18"/>
          <w:szCs w:val="18"/>
        </w:rPr>
        <w:t>SECTION VII: Transfers to a Trust</w:t>
      </w:r>
    </w:p>
    <w:p w14:paraId="2EF47EBE" w14:textId="3CA1F41A" w:rsidR="001E26C4" w:rsidRPr="0029207D" w:rsidRDefault="0064656A" w:rsidP="001E26C4">
      <w:pPr>
        <w:widowControl/>
        <w:jc w:val="left"/>
        <w:rPr>
          <w:sz w:val="18"/>
          <w:szCs w:val="18"/>
        </w:rPr>
      </w:pPr>
      <w:r>
        <w:rPr>
          <w:sz w:val="18"/>
          <w:szCs w:val="18"/>
        </w:rPr>
        <w:t>U</w:t>
      </w:r>
      <w:r w:rsidR="001E26C4" w:rsidRPr="0029207D">
        <w:rPr>
          <w:sz w:val="18"/>
          <w:szCs w:val="18"/>
        </w:rPr>
        <w:t xml:space="preserve">pon giving written notice to the other PARTNERS, </w:t>
      </w:r>
      <w:r>
        <w:rPr>
          <w:sz w:val="18"/>
          <w:szCs w:val="18"/>
        </w:rPr>
        <w:t>a</w:t>
      </w:r>
      <w:r w:rsidRPr="0029207D">
        <w:rPr>
          <w:sz w:val="18"/>
          <w:szCs w:val="18"/>
        </w:rPr>
        <w:t>ny PARTNER may</w:t>
      </w:r>
      <w:r>
        <w:rPr>
          <w:sz w:val="18"/>
          <w:szCs w:val="18"/>
        </w:rPr>
        <w:t xml:space="preserve"> </w:t>
      </w:r>
      <w:r w:rsidR="001E26C4" w:rsidRPr="0029207D">
        <w:rPr>
          <w:sz w:val="18"/>
          <w:szCs w:val="18"/>
        </w:rPr>
        <w:t>transfer interest in the PARTNERSHIP to a living TRUST, of which the transferring PARTNER is the granter and sole trustee.</w:t>
      </w:r>
    </w:p>
    <w:p w14:paraId="4A4BC783" w14:textId="5831C0BC" w:rsidR="001E26C4" w:rsidRPr="0029207D" w:rsidRDefault="001E26C4" w:rsidP="001E26C4">
      <w:pPr>
        <w:widowControl/>
        <w:jc w:val="left"/>
        <w:rPr>
          <w:sz w:val="18"/>
          <w:szCs w:val="18"/>
        </w:rPr>
      </w:pPr>
    </w:p>
    <w:p w14:paraId="07BBC577" w14:textId="7E36D454" w:rsidR="001E26C4" w:rsidRPr="0029207D" w:rsidRDefault="001E26C4" w:rsidP="001E26C4">
      <w:pPr>
        <w:widowControl/>
        <w:jc w:val="left"/>
        <w:rPr>
          <w:sz w:val="18"/>
          <w:szCs w:val="18"/>
        </w:rPr>
      </w:pPr>
      <w:r w:rsidRPr="0029207D">
        <w:rPr>
          <w:sz w:val="18"/>
          <w:szCs w:val="18"/>
        </w:rPr>
        <w:t>SECTION VIII: Partner Removal</w:t>
      </w:r>
    </w:p>
    <w:p w14:paraId="651C90CA" w14:textId="6C254A6F" w:rsidR="001E26C4" w:rsidRPr="0029207D" w:rsidRDefault="001E26C4" w:rsidP="001E26C4">
      <w:pPr>
        <w:pStyle w:val="a3"/>
        <w:widowControl/>
        <w:numPr>
          <w:ilvl w:val="0"/>
          <w:numId w:val="9"/>
        </w:numPr>
        <w:ind w:firstLineChars="0"/>
        <w:jc w:val="left"/>
        <w:rPr>
          <w:rFonts w:ascii="宋体" w:eastAsia="宋体" w:hAnsi="宋体" w:cs="宋体"/>
          <w:kern w:val="0"/>
          <w:sz w:val="18"/>
          <w:szCs w:val="18"/>
        </w:rPr>
      </w:pPr>
      <w:r w:rsidRPr="0029207D">
        <w:rPr>
          <w:rFonts w:ascii="宋体" w:eastAsia="宋体" w:hAnsi="宋体" w:cs="宋体"/>
          <w:kern w:val="0"/>
          <w:sz w:val="18"/>
          <w:szCs w:val="18"/>
        </w:rPr>
        <w:t>A PARTNER may be removed, as deemed necessary, only by a majority vote of those PARTNERS with a controlling share of the CAPITAL of the PARTNERSHIP.</w:t>
      </w:r>
    </w:p>
    <w:p w14:paraId="13EB79B7" w14:textId="1BFE3BC7" w:rsidR="001E26C4" w:rsidRPr="0029207D" w:rsidRDefault="001E26C4" w:rsidP="001E26C4">
      <w:pPr>
        <w:pStyle w:val="a3"/>
        <w:widowControl/>
        <w:numPr>
          <w:ilvl w:val="0"/>
          <w:numId w:val="9"/>
        </w:numPr>
        <w:ind w:firstLineChars="0"/>
        <w:jc w:val="left"/>
        <w:rPr>
          <w:rFonts w:ascii="宋体" w:eastAsia="宋体" w:hAnsi="宋体" w:cs="宋体"/>
          <w:kern w:val="0"/>
          <w:sz w:val="18"/>
          <w:szCs w:val="18"/>
        </w:rPr>
      </w:pPr>
      <w:r w:rsidRPr="0029207D">
        <w:rPr>
          <w:rFonts w:ascii="宋体" w:eastAsia="宋体" w:hAnsi="宋体" w:cs="宋体"/>
          <w:kern w:val="0"/>
          <w:sz w:val="18"/>
          <w:szCs w:val="18"/>
        </w:rPr>
        <w:t>Any such PARTNER shall be notified in writing of their removal.</w:t>
      </w:r>
    </w:p>
    <w:p w14:paraId="4BA91D46" w14:textId="2A636029" w:rsidR="001E26C4" w:rsidRPr="0029207D" w:rsidRDefault="001E26C4" w:rsidP="001E26C4">
      <w:pPr>
        <w:pStyle w:val="a3"/>
        <w:widowControl/>
        <w:numPr>
          <w:ilvl w:val="0"/>
          <w:numId w:val="9"/>
        </w:numPr>
        <w:ind w:firstLineChars="0"/>
        <w:jc w:val="left"/>
        <w:rPr>
          <w:rFonts w:ascii="宋体" w:eastAsia="宋体" w:hAnsi="宋体" w:cs="宋体"/>
          <w:kern w:val="0"/>
          <w:sz w:val="18"/>
          <w:szCs w:val="18"/>
        </w:rPr>
      </w:pPr>
      <w:r w:rsidRPr="0029207D">
        <w:rPr>
          <w:rFonts w:ascii="宋体" w:eastAsia="宋体" w:hAnsi="宋体" w:cs="宋体"/>
          <w:kern w:val="0"/>
          <w:sz w:val="18"/>
          <w:szCs w:val="18"/>
        </w:rPr>
        <w:t>Any PARTNER removed from the PARTNERSHIP shall be paid for all contributions, minus any liabilities incurred, and plus any gains or interest he/she is entitled to, immediately upon removal from the PARTNERSHIP.</w:t>
      </w:r>
    </w:p>
    <w:p w14:paraId="187C8B6F" w14:textId="75E439FB" w:rsidR="001E26C4" w:rsidRPr="0029207D" w:rsidRDefault="001E26C4" w:rsidP="001E26C4">
      <w:pPr>
        <w:widowControl/>
        <w:jc w:val="left"/>
        <w:rPr>
          <w:rFonts w:ascii="宋体" w:eastAsia="宋体" w:hAnsi="宋体" w:cs="宋体"/>
          <w:kern w:val="0"/>
          <w:sz w:val="18"/>
          <w:szCs w:val="18"/>
        </w:rPr>
      </w:pPr>
    </w:p>
    <w:p w14:paraId="4F91523C" w14:textId="2ABDE2D6" w:rsidR="001E26C4" w:rsidRPr="0029207D" w:rsidRDefault="001E26C4" w:rsidP="001E26C4">
      <w:pPr>
        <w:widowControl/>
        <w:jc w:val="left"/>
        <w:rPr>
          <w:sz w:val="18"/>
          <w:szCs w:val="18"/>
        </w:rPr>
      </w:pPr>
      <w:r w:rsidRPr="0029207D">
        <w:rPr>
          <w:sz w:val="18"/>
          <w:szCs w:val="18"/>
        </w:rPr>
        <w:t>SECTION IX: Partner Withdrawal</w:t>
      </w:r>
    </w:p>
    <w:p w14:paraId="456808D0" w14:textId="653DB24F" w:rsidR="001E26C4" w:rsidRPr="0029207D" w:rsidRDefault="001E26C4" w:rsidP="001E26C4">
      <w:pPr>
        <w:pStyle w:val="a3"/>
        <w:widowControl/>
        <w:numPr>
          <w:ilvl w:val="0"/>
          <w:numId w:val="11"/>
        </w:numPr>
        <w:ind w:firstLineChars="0"/>
        <w:jc w:val="left"/>
        <w:rPr>
          <w:rFonts w:ascii="宋体" w:eastAsia="宋体" w:hAnsi="宋体" w:cs="宋体"/>
          <w:kern w:val="0"/>
          <w:sz w:val="18"/>
          <w:szCs w:val="18"/>
        </w:rPr>
      </w:pPr>
      <w:r w:rsidRPr="0029207D">
        <w:rPr>
          <w:rFonts w:ascii="宋体" w:eastAsia="宋体" w:hAnsi="宋体" w:cs="宋体"/>
          <w:kern w:val="0"/>
          <w:sz w:val="18"/>
          <w:szCs w:val="18"/>
        </w:rPr>
        <w:t>Any PARTNER may withdraw, in part or in full, from the PARTNERSHIP at any time.</w:t>
      </w:r>
    </w:p>
    <w:p w14:paraId="4326F87E" w14:textId="5B29EC6F" w:rsidR="001E26C4" w:rsidRPr="0029207D" w:rsidRDefault="001E26C4" w:rsidP="001E26C4">
      <w:pPr>
        <w:pStyle w:val="a3"/>
        <w:widowControl/>
        <w:numPr>
          <w:ilvl w:val="0"/>
          <w:numId w:val="11"/>
        </w:numPr>
        <w:ind w:firstLineChars="0"/>
        <w:jc w:val="left"/>
        <w:rPr>
          <w:rFonts w:ascii="宋体" w:eastAsia="宋体" w:hAnsi="宋体" w:cs="宋体"/>
          <w:kern w:val="0"/>
          <w:sz w:val="18"/>
          <w:szCs w:val="18"/>
        </w:rPr>
      </w:pPr>
      <w:r w:rsidRPr="0029207D">
        <w:rPr>
          <w:rFonts w:ascii="宋体" w:eastAsia="宋体" w:hAnsi="宋体" w:cs="宋体"/>
          <w:kern w:val="0"/>
          <w:sz w:val="18"/>
          <w:szCs w:val="18"/>
        </w:rPr>
        <w:t>Notification of withdrawal must be made in writing.</w:t>
      </w:r>
    </w:p>
    <w:p w14:paraId="4917C6F3" w14:textId="20D09840" w:rsidR="001E26C4" w:rsidRPr="0029207D" w:rsidRDefault="001E26C4" w:rsidP="001E26C4">
      <w:pPr>
        <w:pStyle w:val="a3"/>
        <w:widowControl/>
        <w:numPr>
          <w:ilvl w:val="0"/>
          <w:numId w:val="11"/>
        </w:numPr>
        <w:ind w:firstLineChars="0"/>
        <w:jc w:val="left"/>
        <w:rPr>
          <w:rFonts w:ascii="宋体" w:eastAsia="宋体" w:hAnsi="宋体" w:cs="宋体"/>
          <w:kern w:val="0"/>
          <w:sz w:val="18"/>
          <w:szCs w:val="18"/>
        </w:rPr>
      </w:pPr>
      <w:r w:rsidRPr="0029207D">
        <w:rPr>
          <w:rFonts w:ascii="宋体" w:eastAsia="宋体" w:hAnsi="宋体" w:cs="宋体"/>
          <w:kern w:val="0"/>
          <w:sz w:val="18"/>
          <w:szCs w:val="18"/>
        </w:rPr>
        <w:t>Funds shall be withdrawn from the SPECIAL BANK ACCOUNT of the PARTNERSHIP, shall be based on the most recent valuation of the PARTNERSHIP at the time, and shall be transferred to the withdrawing PARTNER’s bank account of record.</w:t>
      </w:r>
    </w:p>
    <w:p w14:paraId="30383590" w14:textId="31D59655" w:rsidR="001E26C4" w:rsidRPr="0029207D" w:rsidRDefault="001E26C4" w:rsidP="001E26C4">
      <w:pPr>
        <w:pStyle w:val="a3"/>
        <w:widowControl/>
        <w:numPr>
          <w:ilvl w:val="0"/>
          <w:numId w:val="11"/>
        </w:numPr>
        <w:ind w:firstLineChars="0"/>
        <w:jc w:val="left"/>
        <w:rPr>
          <w:rFonts w:ascii="宋体" w:eastAsia="宋体" w:hAnsi="宋体" w:cs="宋体"/>
          <w:kern w:val="0"/>
          <w:sz w:val="18"/>
          <w:szCs w:val="18"/>
        </w:rPr>
      </w:pPr>
      <w:r w:rsidRPr="0029207D">
        <w:rPr>
          <w:rFonts w:ascii="宋体" w:eastAsia="宋体" w:hAnsi="宋体" w:cs="宋体"/>
          <w:kern w:val="0"/>
          <w:sz w:val="18"/>
          <w:szCs w:val="18"/>
        </w:rPr>
        <w:t>The PARTNERSHIP shall continue to function as a taxable entity</w:t>
      </w:r>
      <w:r w:rsidR="00B624FB">
        <w:rPr>
          <w:rFonts w:ascii="宋体" w:eastAsia="宋体" w:hAnsi="宋体" w:cs="宋体"/>
          <w:kern w:val="0"/>
          <w:sz w:val="18"/>
          <w:szCs w:val="18"/>
        </w:rPr>
        <w:t xml:space="preserve"> </w:t>
      </w:r>
      <w:r w:rsidR="00B624FB" w:rsidRPr="0029207D">
        <w:rPr>
          <w:rFonts w:ascii="宋体" w:eastAsia="宋体" w:hAnsi="宋体" w:cs="宋体"/>
          <w:kern w:val="0"/>
          <w:sz w:val="18"/>
          <w:szCs w:val="18"/>
        </w:rPr>
        <w:t>regardless of the withdrawals of individual PARTNERS</w:t>
      </w:r>
      <w:r w:rsidR="00B624FB">
        <w:rPr>
          <w:rFonts w:ascii="宋体" w:eastAsia="宋体" w:hAnsi="宋体" w:cs="宋体"/>
          <w:kern w:val="0"/>
          <w:sz w:val="18"/>
          <w:szCs w:val="18"/>
        </w:rPr>
        <w:t xml:space="preserve"> </w:t>
      </w:r>
      <w:r w:rsidRPr="0029207D">
        <w:rPr>
          <w:rFonts w:ascii="宋体" w:eastAsia="宋体" w:hAnsi="宋体" w:cs="宋体"/>
          <w:kern w:val="0"/>
          <w:sz w:val="18"/>
          <w:szCs w:val="18"/>
        </w:rPr>
        <w:t>so long as enough CAPITAL remains to do so</w:t>
      </w:r>
      <w:r w:rsidR="00B624FB">
        <w:rPr>
          <w:rFonts w:ascii="宋体" w:eastAsia="宋体" w:hAnsi="宋体" w:cs="宋体"/>
          <w:kern w:val="0"/>
          <w:sz w:val="18"/>
          <w:szCs w:val="18"/>
        </w:rPr>
        <w:t>.</w:t>
      </w:r>
    </w:p>
    <w:p w14:paraId="51B3FE03" w14:textId="26CF890E" w:rsidR="001E26C4" w:rsidRPr="0029207D" w:rsidRDefault="001E26C4" w:rsidP="001E26C4">
      <w:pPr>
        <w:widowControl/>
        <w:jc w:val="left"/>
        <w:rPr>
          <w:rFonts w:ascii="宋体" w:eastAsia="宋体" w:hAnsi="宋体" w:cs="宋体"/>
          <w:kern w:val="0"/>
          <w:sz w:val="18"/>
          <w:szCs w:val="18"/>
        </w:rPr>
      </w:pPr>
    </w:p>
    <w:p w14:paraId="02C99B4E" w14:textId="5F2BEBA8" w:rsidR="001E26C4" w:rsidRPr="0029207D" w:rsidRDefault="001E26C4" w:rsidP="001E26C4">
      <w:pPr>
        <w:widowControl/>
        <w:jc w:val="left"/>
        <w:rPr>
          <w:sz w:val="18"/>
          <w:szCs w:val="18"/>
        </w:rPr>
      </w:pPr>
      <w:r w:rsidRPr="0029207D">
        <w:rPr>
          <w:sz w:val="18"/>
          <w:szCs w:val="18"/>
        </w:rPr>
        <w:t>SECTION X: Termination</w:t>
      </w:r>
    </w:p>
    <w:p w14:paraId="6945DCA9" w14:textId="082BD03D" w:rsidR="001E26C4" w:rsidRPr="0029207D" w:rsidRDefault="001E26C4" w:rsidP="001E26C4">
      <w:pPr>
        <w:pStyle w:val="a3"/>
        <w:widowControl/>
        <w:numPr>
          <w:ilvl w:val="0"/>
          <w:numId w:val="13"/>
        </w:numPr>
        <w:ind w:firstLineChars="0"/>
        <w:jc w:val="left"/>
        <w:rPr>
          <w:rFonts w:ascii="宋体" w:eastAsia="宋体" w:hAnsi="宋体" w:cs="宋体"/>
          <w:kern w:val="0"/>
          <w:sz w:val="18"/>
          <w:szCs w:val="18"/>
        </w:rPr>
      </w:pPr>
      <w:r w:rsidRPr="0029207D">
        <w:rPr>
          <w:rFonts w:ascii="宋体" w:eastAsia="宋体" w:hAnsi="宋体" w:cs="宋体"/>
          <w:kern w:val="0"/>
          <w:sz w:val="18"/>
          <w:szCs w:val="18"/>
        </w:rPr>
        <w:t>The PARTNERSHIP may be terminated by the mutual agreement of the PARTNERS whose capital represents a majority stake in the PARTNERSHIP.</w:t>
      </w:r>
    </w:p>
    <w:p w14:paraId="382F205A" w14:textId="51C47FD6" w:rsidR="001E26C4" w:rsidRPr="0029207D" w:rsidRDefault="001E26C4" w:rsidP="001E26C4">
      <w:pPr>
        <w:pStyle w:val="a3"/>
        <w:widowControl/>
        <w:numPr>
          <w:ilvl w:val="0"/>
          <w:numId w:val="13"/>
        </w:numPr>
        <w:ind w:firstLineChars="0"/>
        <w:jc w:val="left"/>
        <w:rPr>
          <w:rFonts w:ascii="宋体" w:eastAsia="宋体" w:hAnsi="宋体" w:cs="宋体"/>
          <w:kern w:val="0"/>
          <w:sz w:val="18"/>
          <w:szCs w:val="18"/>
        </w:rPr>
      </w:pPr>
      <w:r w:rsidRPr="0029207D">
        <w:rPr>
          <w:rFonts w:ascii="宋体" w:eastAsia="宋体" w:hAnsi="宋体" w:cs="宋体"/>
          <w:kern w:val="0"/>
          <w:sz w:val="18"/>
          <w:szCs w:val="18"/>
        </w:rPr>
        <w:t>Prior to termination of the PARTNERSHIP, all PARTNERS are to be advised, in writing, that termination is being considered, no fewer than Number days prior to termination days before the termination may transpire.</w:t>
      </w:r>
    </w:p>
    <w:p w14:paraId="02F8F830" w14:textId="614C740E" w:rsidR="001E26C4" w:rsidRPr="0029207D" w:rsidRDefault="001E26C4" w:rsidP="001E26C4">
      <w:pPr>
        <w:pStyle w:val="a3"/>
        <w:widowControl/>
        <w:numPr>
          <w:ilvl w:val="0"/>
          <w:numId w:val="13"/>
        </w:numPr>
        <w:ind w:firstLineChars="0"/>
        <w:jc w:val="left"/>
        <w:rPr>
          <w:rFonts w:ascii="宋体" w:eastAsia="宋体" w:hAnsi="宋体" w:cs="宋体"/>
          <w:kern w:val="0"/>
          <w:sz w:val="18"/>
          <w:szCs w:val="18"/>
        </w:rPr>
      </w:pPr>
      <w:r w:rsidRPr="0029207D">
        <w:rPr>
          <w:rFonts w:ascii="宋体" w:eastAsia="宋体" w:hAnsi="宋体" w:cs="宋体"/>
          <w:kern w:val="0"/>
          <w:sz w:val="18"/>
          <w:szCs w:val="18"/>
        </w:rPr>
        <w:t>Upon the decision to terminate the PARTNERSHIP, all PARTNERS shall be notified by the EXECUTIVE, immediately.</w:t>
      </w:r>
    </w:p>
    <w:p w14:paraId="2455F499" w14:textId="6E290BAD" w:rsidR="001E26C4" w:rsidRPr="0029207D" w:rsidRDefault="001E26C4" w:rsidP="001E26C4">
      <w:pPr>
        <w:pStyle w:val="a3"/>
        <w:widowControl/>
        <w:numPr>
          <w:ilvl w:val="0"/>
          <w:numId w:val="13"/>
        </w:numPr>
        <w:ind w:firstLineChars="0"/>
        <w:jc w:val="left"/>
        <w:rPr>
          <w:rFonts w:ascii="宋体" w:eastAsia="宋体" w:hAnsi="宋体" w:cs="宋体"/>
          <w:kern w:val="0"/>
          <w:sz w:val="18"/>
          <w:szCs w:val="18"/>
        </w:rPr>
      </w:pPr>
      <w:r w:rsidRPr="0029207D">
        <w:rPr>
          <w:rFonts w:ascii="宋体" w:eastAsia="宋体" w:hAnsi="宋体" w:cs="宋体"/>
          <w:kern w:val="0"/>
          <w:sz w:val="18"/>
          <w:szCs w:val="18"/>
        </w:rPr>
        <w:t>All assets shall be distributed accordingly to all PARTNERS upon the termination of the PARTNERSHIP. Re-payment shall correspond to the percent contributed by each respective PARTNER, except as outlined elsewhere, as applicable.</w:t>
      </w:r>
    </w:p>
    <w:p w14:paraId="10955D0A" w14:textId="1A11CEDB" w:rsidR="001E26C4" w:rsidRPr="0029207D" w:rsidRDefault="001E26C4" w:rsidP="001E26C4">
      <w:pPr>
        <w:pStyle w:val="a3"/>
        <w:widowControl/>
        <w:numPr>
          <w:ilvl w:val="0"/>
          <w:numId w:val="13"/>
        </w:numPr>
        <w:ind w:firstLineChars="0"/>
        <w:jc w:val="left"/>
        <w:rPr>
          <w:rFonts w:ascii="宋体" w:eastAsia="宋体" w:hAnsi="宋体" w:cs="宋体"/>
          <w:kern w:val="0"/>
          <w:sz w:val="18"/>
          <w:szCs w:val="18"/>
        </w:rPr>
      </w:pPr>
      <w:r w:rsidRPr="0029207D">
        <w:rPr>
          <w:rFonts w:ascii="宋体" w:eastAsia="宋体" w:hAnsi="宋体" w:cs="宋体"/>
          <w:kern w:val="0"/>
          <w:sz w:val="18"/>
          <w:szCs w:val="18"/>
        </w:rPr>
        <w:t>Payments shall be made to the bank accounts of record for each PARTNER, upon dissolution of the PARTNERSHIP.</w:t>
      </w:r>
    </w:p>
    <w:p w14:paraId="32FC6499" w14:textId="297D4633" w:rsidR="001E26C4" w:rsidRPr="0029207D" w:rsidRDefault="001E26C4" w:rsidP="001E26C4">
      <w:pPr>
        <w:widowControl/>
        <w:jc w:val="left"/>
        <w:rPr>
          <w:rFonts w:ascii="宋体" w:eastAsia="宋体" w:hAnsi="宋体" w:cs="宋体"/>
          <w:kern w:val="0"/>
          <w:sz w:val="18"/>
          <w:szCs w:val="18"/>
        </w:rPr>
      </w:pPr>
    </w:p>
    <w:p w14:paraId="45FAE3F9" w14:textId="6C9AEBBA" w:rsidR="001E26C4" w:rsidRPr="0029207D" w:rsidRDefault="001E26C4" w:rsidP="001E26C4">
      <w:pPr>
        <w:widowControl/>
        <w:jc w:val="left"/>
        <w:rPr>
          <w:sz w:val="18"/>
          <w:szCs w:val="18"/>
        </w:rPr>
      </w:pPr>
      <w:r w:rsidRPr="0029207D">
        <w:rPr>
          <w:sz w:val="18"/>
          <w:szCs w:val="18"/>
        </w:rPr>
        <w:t>SECTION XI: Death of a Partner</w:t>
      </w:r>
    </w:p>
    <w:p w14:paraId="3DFBF68A" w14:textId="3E2A09E8" w:rsidR="001E26C4" w:rsidRPr="0029207D" w:rsidRDefault="001E26C4" w:rsidP="001E26C4">
      <w:pPr>
        <w:pStyle w:val="a3"/>
        <w:widowControl/>
        <w:numPr>
          <w:ilvl w:val="0"/>
          <w:numId w:val="15"/>
        </w:numPr>
        <w:ind w:firstLineChars="0"/>
        <w:jc w:val="left"/>
        <w:rPr>
          <w:rFonts w:ascii="宋体" w:eastAsia="宋体" w:hAnsi="宋体" w:cs="宋体"/>
          <w:kern w:val="0"/>
          <w:sz w:val="18"/>
          <w:szCs w:val="18"/>
        </w:rPr>
      </w:pPr>
      <w:r w:rsidRPr="0029207D">
        <w:rPr>
          <w:rFonts w:ascii="宋体" w:eastAsia="宋体" w:hAnsi="宋体" w:cs="宋体"/>
          <w:kern w:val="0"/>
          <w:sz w:val="18"/>
          <w:szCs w:val="18"/>
        </w:rPr>
        <w:t xml:space="preserve">Upon notification of the death of any PARTNER, the notice shall be treated as full withdrawal from the partnership. </w:t>
      </w:r>
    </w:p>
    <w:p w14:paraId="062DE813" w14:textId="7B1BDB56" w:rsidR="001E26C4" w:rsidRPr="0029207D" w:rsidRDefault="001E26C4" w:rsidP="001E26C4">
      <w:pPr>
        <w:pStyle w:val="a3"/>
        <w:widowControl/>
        <w:numPr>
          <w:ilvl w:val="0"/>
          <w:numId w:val="15"/>
        </w:numPr>
        <w:ind w:firstLineChars="0"/>
        <w:jc w:val="left"/>
        <w:rPr>
          <w:rFonts w:ascii="宋体" w:eastAsia="宋体" w:hAnsi="宋体" w:cs="宋体"/>
          <w:kern w:val="0"/>
          <w:sz w:val="18"/>
          <w:szCs w:val="18"/>
        </w:rPr>
      </w:pPr>
      <w:r w:rsidRPr="0029207D">
        <w:rPr>
          <w:rFonts w:ascii="宋体" w:eastAsia="宋体" w:hAnsi="宋体" w:cs="宋体"/>
          <w:kern w:val="0"/>
          <w:sz w:val="18"/>
          <w:szCs w:val="18"/>
        </w:rPr>
        <w:t>At such a time, all contributions and all other funds owed to the PARTNER shall be transferred to the designee, agent, or trust of the deceased PARTNER’s choosing.</w:t>
      </w:r>
    </w:p>
    <w:p w14:paraId="0E523230" w14:textId="34C2EBB2" w:rsidR="001E26C4" w:rsidRPr="0029207D" w:rsidRDefault="001E26C4" w:rsidP="001E26C4">
      <w:pPr>
        <w:widowControl/>
        <w:jc w:val="left"/>
        <w:rPr>
          <w:rFonts w:ascii="宋体" w:eastAsia="宋体" w:hAnsi="宋体" w:cs="宋体"/>
          <w:kern w:val="0"/>
          <w:sz w:val="18"/>
          <w:szCs w:val="18"/>
        </w:rPr>
      </w:pPr>
    </w:p>
    <w:p w14:paraId="34D8C8BB" w14:textId="772B44E2" w:rsidR="001E26C4" w:rsidRPr="0029207D" w:rsidRDefault="001E26C4" w:rsidP="001E26C4">
      <w:pPr>
        <w:widowControl/>
        <w:jc w:val="left"/>
        <w:rPr>
          <w:sz w:val="18"/>
          <w:szCs w:val="18"/>
        </w:rPr>
      </w:pPr>
      <w:r w:rsidRPr="0029207D">
        <w:rPr>
          <w:sz w:val="18"/>
          <w:szCs w:val="18"/>
        </w:rPr>
        <w:t>SECTION XII: Payment</w:t>
      </w:r>
    </w:p>
    <w:p w14:paraId="66EA2EEA" w14:textId="3A9EDEE4" w:rsidR="001E26C4" w:rsidRPr="0029207D" w:rsidRDefault="001E26C4" w:rsidP="001E26C4">
      <w:pPr>
        <w:pStyle w:val="a3"/>
        <w:widowControl/>
        <w:numPr>
          <w:ilvl w:val="0"/>
          <w:numId w:val="17"/>
        </w:numPr>
        <w:ind w:firstLineChars="0"/>
        <w:jc w:val="left"/>
        <w:rPr>
          <w:rFonts w:ascii="宋体" w:eastAsia="宋体" w:hAnsi="宋体" w:cs="宋体"/>
          <w:kern w:val="0"/>
          <w:sz w:val="18"/>
          <w:szCs w:val="18"/>
        </w:rPr>
      </w:pPr>
      <w:r w:rsidRPr="0029207D">
        <w:rPr>
          <w:rFonts w:ascii="宋体" w:eastAsia="宋体" w:hAnsi="宋体" w:cs="宋体"/>
          <w:kern w:val="0"/>
          <w:sz w:val="18"/>
          <w:szCs w:val="18"/>
        </w:rPr>
        <w:t>All withdrawals may be made in cash or securities, or some combination thereof, at the discretion of the drawer.</w:t>
      </w:r>
    </w:p>
    <w:p w14:paraId="4116A950" w14:textId="572DE3E1" w:rsidR="001E26C4" w:rsidRPr="0029207D" w:rsidRDefault="001E26C4" w:rsidP="001E26C4">
      <w:pPr>
        <w:pStyle w:val="a3"/>
        <w:widowControl/>
        <w:numPr>
          <w:ilvl w:val="0"/>
          <w:numId w:val="17"/>
        </w:numPr>
        <w:ind w:firstLineChars="0"/>
        <w:jc w:val="left"/>
        <w:rPr>
          <w:rFonts w:ascii="宋体" w:eastAsia="宋体" w:hAnsi="宋体" w:cs="宋体"/>
          <w:kern w:val="0"/>
          <w:sz w:val="18"/>
          <w:szCs w:val="18"/>
        </w:rPr>
      </w:pPr>
      <w:r w:rsidRPr="0029207D">
        <w:rPr>
          <w:rFonts w:ascii="宋体" w:eastAsia="宋体" w:hAnsi="宋体" w:cs="宋体"/>
          <w:kern w:val="0"/>
          <w:sz w:val="18"/>
          <w:szCs w:val="18"/>
        </w:rPr>
        <w:t>In cash transfers, the drawer (or his/her designate entity) is entitled to an amount equal to the lesser of percent of the value of the capital account being withdrawn from, or the value of the capital account being withdrawn, less any costs incurred in the transaction of cash or securities.</w:t>
      </w:r>
    </w:p>
    <w:p w14:paraId="1D6A47E4" w14:textId="4636BE5C" w:rsidR="001E26C4" w:rsidRPr="0029207D" w:rsidRDefault="001E26C4" w:rsidP="001E26C4">
      <w:pPr>
        <w:pStyle w:val="a3"/>
        <w:widowControl/>
        <w:numPr>
          <w:ilvl w:val="0"/>
          <w:numId w:val="17"/>
        </w:numPr>
        <w:ind w:firstLineChars="0"/>
        <w:jc w:val="left"/>
        <w:rPr>
          <w:rFonts w:ascii="宋体" w:eastAsia="宋体" w:hAnsi="宋体" w:cs="宋体"/>
          <w:kern w:val="0"/>
          <w:sz w:val="18"/>
          <w:szCs w:val="18"/>
        </w:rPr>
      </w:pPr>
      <w:r w:rsidRPr="0029207D">
        <w:rPr>
          <w:rFonts w:ascii="宋体" w:eastAsia="宋体" w:hAnsi="宋体" w:cs="宋体"/>
          <w:kern w:val="0"/>
          <w:sz w:val="18"/>
          <w:szCs w:val="18"/>
        </w:rPr>
        <w:t>For securities withdrawals, a third-party BROKER shall be used. The drawer is liable for brokerage fees resulting from the withdrawal.</w:t>
      </w:r>
    </w:p>
    <w:p w14:paraId="51FE832B" w14:textId="4B16AD10" w:rsidR="001E26C4" w:rsidRPr="0029207D" w:rsidRDefault="001E26C4" w:rsidP="001E26C4">
      <w:pPr>
        <w:widowControl/>
        <w:jc w:val="left"/>
        <w:rPr>
          <w:rFonts w:ascii="宋体" w:eastAsia="宋体" w:hAnsi="宋体" w:cs="宋体"/>
          <w:kern w:val="0"/>
          <w:sz w:val="18"/>
          <w:szCs w:val="18"/>
        </w:rPr>
      </w:pPr>
    </w:p>
    <w:p w14:paraId="3FFA1881" w14:textId="694E07A6" w:rsidR="001E26C4" w:rsidRPr="0029207D" w:rsidRDefault="001E26C4" w:rsidP="001E26C4">
      <w:pPr>
        <w:widowControl/>
        <w:jc w:val="left"/>
        <w:rPr>
          <w:sz w:val="18"/>
          <w:szCs w:val="18"/>
        </w:rPr>
      </w:pPr>
      <w:r w:rsidRPr="0029207D">
        <w:rPr>
          <w:sz w:val="18"/>
          <w:szCs w:val="18"/>
        </w:rPr>
        <w:t>SECTION XIII: Forbidden Acts</w:t>
      </w:r>
    </w:p>
    <w:p w14:paraId="383238BC" w14:textId="77777777" w:rsidR="001E26C4" w:rsidRPr="0029207D" w:rsidRDefault="001E26C4" w:rsidP="001E26C4">
      <w:pPr>
        <w:widowControl/>
        <w:jc w:val="left"/>
        <w:rPr>
          <w:rFonts w:ascii="宋体" w:eastAsia="宋体" w:hAnsi="宋体" w:cs="宋体"/>
          <w:kern w:val="0"/>
          <w:sz w:val="18"/>
          <w:szCs w:val="18"/>
        </w:rPr>
      </w:pPr>
      <w:r w:rsidRPr="0029207D">
        <w:rPr>
          <w:rFonts w:ascii="宋体" w:eastAsia="宋体" w:hAnsi="宋体" w:cs="宋体"/>
          <w:kern w:val="0"/>
          <w:sz w:val="18"/>
          <w:szCs w:val="18"/>
        </w:rPr>
        <w:t>For the TERM of this PARTNERSHIP AGREEMENT, no PARTNER may:</w:t>
      </w:r>
    </w:p>
    <w:p w14:paraId="79B7560A" w14:textId="77777777" w:rsidR="001E26C4" w:rsidRPr="0029207D" w:rsidRDefault="001E26C4" w:rsidP="001E26C4">
      <w:pPr>
        <w:widowControl/>
        <w:numPr>
          <w:ilvl w:val="0"/>
          <w:numId w:val="19"/>
        </w:numPr>
        <w:spacing w:before="100" w:beforeAutospacing="1" w:after="100" w:afterAutospacing="1"/>
        <w:jc w:val="left"/>
        <w:rPr>
          <w:rFonts w:ascii="宋体" w:eastAsia="宋体" w:hAnsi="宋体" w:cs="宋体"/>
          <w:kern w:val="0"/>
          <w:sz w:val="18"/>
          <w:szCs w:val="18"/>
        </w:rPr>
      </w:pPr>
      <w:r w:rsidRPr="0029207D">
        <w:rPr>
          <w:rFonts w:ascii="宋体" w:eastAsia="宋体" w:hAnsi="宋体" w:cs="宋体"/>
          <w:kern w:val="0"/>
          <w:sz w:val="18"/>
          <w:szCs w:val="18"/>
        </w:rPr>
        <w:t>Obligate or bind the PARTNERSHIP to any function other than those outlined in the AGREEMENT above.</w:t>
      </w:r>
    </w:p>
    <w:p w14:paraId="096CC45C" w14:textId="77777777" w:rsidR="001E26C4" w:rsidRPr="0029207D" w:rsidRDefault="001E26C4" w:rsidP="001E26C4">
      <w:pPr>
        <w:widowControl/>
        <w:numPr>
          <w:ilvl w:val="0"/>
          <w:numId w:val="19"/>
        </w:numPr>
        <w:spacing w:before="100" w:beforeAutospacing="1" w:after="100" w:afterAutospacing="1"/>
        <w:jc w:val="left"/>
        <w:rPr>
          <w:rFonts w:ascii="宋体" w:eastAsia="宋体" w:hAnsi="宋体" w:cs="宋体"/>
          <w:kern w:val="0"/>
          <w:sz w:val="18"/>
          <w:szCs w:val="18"/>
        </w:rPr>
      </w:pPr>
      <w:r w:rsidRPr="0029207D">
        <w:rPr>
          <w:rFonts w:ascii="宋体" w:eastAsia="宋体" w:hAnsi="宋体" w:cs="宋体"/>
          <w:kern w:val="0"/>
          <w:sz w:val="18"/>
          <w:szCs w:val="18"/>
        </w:rPr>
        <w:t>Transfer, sell, or loan against his/her stake in the PARTNERSHIP, unless approved by a majority of all other PARTNERS, by simple vote.</w:t>
      </w:r>
    </w:p>
    <w:p w14:paraId="2CB5A150" w14:textId="77777777" w:rsidR="001E26C4" w:rsidRPr="0029207D" w:rsidRDefault="001E26C4" w:rsidP="001E26C4">
      <w:pPr>
        <w:widowControl/>
        <w:numPr>
          <w:ilvl w:val="0"/>
          <w:numId w:val="19"/>
        </w:numPr>
        <w:spacing w:before="100" w:beforeAutospacing="1" w:after="100" w:afterAutospacing="1"/>
        <w:jc w:val="left"/>
        <w:rPr>
          <w:rFonts w:ascii="宋体" w:eastAsia="宋体" w:hAnsi="宋体" w:cs="宋体"/>
          <w:kern w:val="0"/>
          <w:sz w:val="18"/>
          <w:szCs w:val="18"/>
        </w:rPr>
      </w:pPr>
      <w:r w:rsidRPr="0029207D">
        <w:rPr>
          <w:rFonts w:ascii="宋体" w:eastAsia="宋体" w:hAnsi="宋体" w:cs="宋体"/>
          <w:kern w:val="0"/>
          <w:sz w:val="18"/>
          <w:szCs w:val="18"/>
        </w:rPr>
        <w:t>Use the PARTNERSHIP name, likeness, or logo for any purpose outside those related to this AGREEMENT.</w:t>
      </w:r>
    </w:p>
    <w:p w14:paraId="4EFA5420" w14:textId="77777777" w:rsidR="001E26C4" w:rsidRPr="0029207D" w:rsidRDefault="001E26C4" w:rsidP="001E26C4">
      <w:pPr>
        <w:widowControl/>
        <w:numPr>
          <w:ilvl w:val="0"/>
          <w:numId w:val="19"/>
        </w:numPr>
        <w:spacing w:before="100" w:beforeAutospacing="1" w:after="100" w:afterAutospacing="1"/>
        <w:jc w:val="left"/>
        <w:rPr>
          <w:rFonts w:ascii="宋体" w:eastAsia="宋体" w:hAnsi="宋体" w:cs="宋体"/>
          <w:kern w:val="0"/>
          <w:sz w:val="18"/>
          <w:szCs w:val="18"/>
        </w:rPr>
      </w:pPr>
      <w:r w:rsidRPr="0029207D">
        <w:rPr>
          <w:rFonts w:ascii="宋体" w:eastAsia="宋体" w:hAnsi="宋体" w:cs="宋体"/>
          <w:kern w:val="0"/>
          <w:sz w:val="18"/>
          <w:szCs w:val="18"/>
        </w:rPr>
        <w:t>Be found guilty of any unlawful act that will damage the PARTNERSHIP in any matter, including public image, reputation, or professional standing.</w:t>
      </w:r>
    </w:p>
    <w:p w14:paraId="747A3633" w14:textId="77777777" w:rsidR="001E26C4" w:rsidRPr="0029207D" w:rsidRDefault="001E26C4" w:rsidP="001E26C4">
      <w:pPr>
        <w:widowControl/>
        <w:numPr>
          <w:ilvl w:val="0"/>
          <w:numId w:val="19"/>
        </w:numPr>
        <w:spacing w:before="100" w:beforeAutospacing="1" w:after="100" w:afterAutospacing="1"/>
        <w:jc w:val="left"/>
        <w:rPr>
          <w:rFonts w:ascii="宋体" w:eastAsia="宋体" w:hAnsi="宋体" w:cs="宋体"/>
          <w:kern w:val="0"/>
          <w:sz w:val="18"/>
          <w:szCs w:val="18"/>
        </w:rPr>
      </w:pPr>
      <w:r w:rsidRPr="0029207D">
        <w:rPr>
          <w:rFonts w:ascii="宋体" w:eastAsia="宋体" w:hAnsi="宋体" w:cs="宋体"/>
          <w:kern w:val="0"/>
          <w:sz w:val="18"/>
          <w:szCs w:val="18"/>
        </w:rPr>
        <w:t>Engage in any conduct that might interfere with the business of the PARTNERSHIP.</w:t>
      </w:r>
    </w:p>
    <w:p w14:paraId="0CA7CE18" w14:textId="1C9A1D7A" w:rsidR="001E26C4" w:rsidRPr="0029207D" w:rsidRDefault="001E26C4" w:rsidP="001E26C4">
      <w:pPr>
        <w:widowControl/>
        <w:jc w:val="left"/>
        <w:rPr>
          <w:rFonts w:ascii="宋体" w:eastAsia="宋体" w:hAnsi="宋体" w:cs="宋体"/>
          <w:kern w:val="0"/>
          <w:sz w:val="18"/>
          <w:szCs w:val="18"/>
        </w:rPr>
      </w:pPr>
      <w:r w:rsidRPr="0029207D">
        <w:rPr>
          <w:rFonts w:ascii="宋体" w:eastAsia="宋体" w:hAnsi="宋体" w:cs="宋体"/>
          <w:kern w:val="0"/>
          <w:sz w:val="18"/>
          <w:szCs w:val="18"/>
        </w:rPr>
        <w:t>This PARTNERSHIP AGREEMENT shall be binding upon the signatures of the PARTNERS.</w:t>
      </w:r>
    </w:p>
    <w:sectPr w:rsidR="001E26C4" w:rsidRPr="002920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2166"/>
    <w:multiLevelType w:val="hybridMultilevel"/>
    <w:tmpl w:val="D90420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EE780A"/>
    <w:multiLevelType w:val="hybridMultilevel"/>
    <w:tmpl w:val="B21A3672"/>
    <w:lvl w:ilvl="0" w:tplc="9EF46414">
      <w:numFmt w:val="bullet"/>
      <w:lvlText w:val=""/>
      <w:lvlJc w:val="left"/>
      <w:pPr>
        <w:ind w:left="360" w:hanging="360"/>
      </w:pPr>
      <w:rPr>
        <w:rFonts w:ascii="Symbol" w:eastAsia="宋体" w:hAnsi="Symbol"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547CD1"/>
    <w:multiLevelType w:val="hybridMultilevel"/>
    <w:tmpl w:val="56463E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E02278"/>
    <w:multiLevelType w:val="hybridMultilevel"/>
    <w:tmpl w:val="00481862"/>
    <w:lvl w:ilvl="0" w:tplc="2A2E75A6">
      <w:numFmt w:val="bullet"/>
      <w:lvlText w:val=""/>
      <w:lvlJc w:val="left"/>
      <w:pPr>
        <w:ind w:left="360" w:hanging="360"/>
      </w:pPr>
      <w:rPr>
        <w:rFonts w:ascii="Symbol" w:eastAsia="宋体" w:hAnsi="Symbol"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41231A6"/>
    <w:multiLevelType w:val="multilevel"/>
    <w:tmpl w:val="BDDA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655C0B"/>
    <w:multiLevelType w:val="hybridMultilevel"/>
    <w:tmpl w:val="127C625E"/>
    <w:lvl w:ilvl="0" w:tplc="C56656B0">
      <w:numFmt w:val="bullet"/>
      <w:lvlText w:val=""/>
      <w:lvlJc w:val="left"/>
      <w:pPr>
        <w:ind w:left="360" w:hanging="360"/>
      </w:pPr>
      <w:rPr>
        <w:rFonts w:ascii="Symbol" w:eastAsia="宋体" w:hAnsi="Symbol"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213607A"/>
    <w:multiLevelType w:val="hybridMultilevel"/>
    <w:tmpl w:val="E548A4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2C1421"/>
    <w:multiLevelType w:val="hybridMultilevel"/>
    <w:tmpl w:val="CAA0E1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B50F27"/>
    <w:multiLevelType w:val="hybridMultilevel"/>
    <w:tmpl w:val="57105E48"/>
    <w:lvl w:ilvl="0" w:tplc="10620244">
      <w:numFmt w:val="bullet"/>
      <w:lvlText w:val=""/>
      <w:lvlJc w:val="left"/>
      <w:pPr>
        <w:ind w:left="360" w:hanging="360"/>
      </w:pPr>
      <w:rPr>
        <w:rFonts w:ascii="Symbol" w:eastAsia="宋体" w:hAnsi="Symbol"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EA52EEB"/>
    <w:multiLevelType w:val="hybridMultilevel"/>
    <w:tmpl w:val="2FA6452C"/>
    <w:lvl w:ilvl="0" w:tplc="695C6A1C">
      <w:numFmt w:val="bullet"/>
      <w:lvlText w:val=""/>
      <w:lvlJc w:val="left"/>
      <w:pPr>
        <w:ind w:left="360" w:hanging="360"/>
      </w:pPr>
      <w:rPr>
        <w:rFonts w:ascii="Symbol" w:eastAsia="宋体" w:hAnsi="Symbol"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1D44E61"/>
    <w:multiLevelType w:val="hybridMultilevel"/>
    <w:tmpl w:val="31BEBB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D1E3BAB"/>
    <w:multiLevelType w:val="hybridMultilevel"/>
    <w:tmpl w:val="887A0F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2285BE9"/>
    <w:multiLevelType w:val="multilevel"/>
    <w:tmpl w:val="AC92D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1943B1"/>
    <w:multiLevelType w:val="multilevel"/>
    <w:tmpl w:val="5C84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47F91"/>
    <w:multiLevelType w:val="hybridMultilevel"/>
    <w:tmpl w:val="768A3104"/>
    <w:lvl w:ilvl="0" w:tplc="CBCAA04E">
      <w:numFmt w:val="bullet"/>
      <w:lvlText w:val=""/>
      <w:lvlJc w:val="left"/>
      <w:pPr>
        <w:ind w:left="360" w:hanging="360"/>
      </w:pPr>
      <w:rPr>
        <w:rFonts w:ascii="Symbol" w:eastAsia="宋体" w:hAnsi="Symbol"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DC918E8"/>
    <w:multiLevelType w:val="hybridMultilevel"/>
    <w:tmpl w:val="BE1A6A02"/>
    <w:lvl w:ilvl="0" w:tplc="6A0A9522">
      <w:numFmt w:val="bullet"/>
      <w:lvlText w:val=""/>
      <w:lvlJc w:val="left"/>
      <w:pPr>
        <w:ind w:left="360" w:hanging="360"/>
      </w:pPr>
      <w:rPr>
        <w:rFonts w:ascii="Symbol" w:eastAsia="宋体" w:hAnsi="Symbol"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76A79FC"/>
    <w:multiLevelType w:val="hybridMultilevel"/>
    <w:tmpl w:val="F9BADC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BD8686E"/>
    <w:multiLevelType w:val="hybridMultilevel"/>
    <w:tmpl w:val="2EDE7E3E"/>
    <w:lvl w:ilvl="0" w:tplc="ECA07342">
      <w:numFmt w:val="bullet"/>
      <w:lvlText w:val=""/>
      <w:lvlJc w:val="left"/>
      <w:pPr>
        <w:ind w:left="360" w:hanging="360"/>
      </w:pPr>
      <w:rPr>
        <w:rFonts w:ascii="Symbol" w:eastAsia="宋体" w:hAnsi="Symbol"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F5C3FED"/>
    <w:multiLevelType w:val="hybridMultilevel"/>
    <w:tmpl w:val="31A4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4"/>
  </w:num>
  <w:num w:numId="3">
    <w:abstractNumId w:val="0"/>
  </w:num>
  <w:num w:numId="4">
    <w:abstractNumId w:val="5"/>
  </w:num>
  <w:num w:numId="5">
    <w:abstractNumId w:val="18"/>
  </w:num>
  <w:num w:numId="6">
    <w:abstractNumId w:val="9"/>
  </w:num>
  <w:num w:numId="7">
    <w:abstractNumId w:val="6"/>
  </w:num>
  <w:num w:numId="8">
    <w:abstractNumId w:val="8"/>
  </w:num>
  <w:num w:numId="9">
    <w:abstractNumId w:val="10"/>
  </w:num>
  <w:num w:numId="10">
    <w:abstractNumId w:val="14"/>
  </w:num>
  <w:num w:numId="11">
    <w:abstractNumId w:val="16"/>
  </w:num>
  <w:num w:numId="12">
    <w:abstractNumId w:val="1"/>
  </w:num>
  <w:num w:numId="13">
    <w:abstractNumId w:val="11"/>
  </w:num>
  <w:num w:numId="14">
    <w:abstractNumId w:val="3"/>
  </w:num>
  <w:num w:numId="15">
    <w:abstractNumId w:val="7"/>
  </w:num>
  <w:num w:numId="16">
    <w:abstractNumId w:val="15"/>
  </w:num>
  <w:num w:numId="17">
    <w:abstractNumId w:val="2"/>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78"/>
    <w:rsid w:val="001B1A29"/>
    <w:rsid w:val="001E26C4"/>
    <w:rsid w:val="0029207D"/>
    <w:rsid w:val="0064656A"/>
    <w:rsid w:val="008F0078"/>
    <w:rsid w:val="00B624FB"/>
    <w:rsid w:val="00D46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55C92"/>
  <w15:chartTrackingRefBased/>
  <w15:docId w15:val="{1004F17D-62C1-49AC-A48C-50CB84A55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latemarkerstyledadditionalnode-graj3w-1">
    <w:name w:val="slatemarker__styledadditionalnode-graj3w-1"/>
    <w:basedOn w:val="a0"/>
    <w:rsid w:val="001E26C4"/>
  </w:style>
  <w:style w:type="paragraph" w:customStyle="1" w:styleId="listitem---2060384500">
    <w:name w:val="listitem---2060384500"/>
    <w:basedOn w:val="a"/>
    <w:rsid w:val="001E26C4"/>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1E26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9237">
      <w:bodyDiv w:val="1"/>
      <w:marLeft w:val="0"/>
      <w:marRight w:val="0"/>
      <w:marTop w:val="0"/>
      <w:marBottom w:val="0"/>
      <w:divBdr>
        <w:top w:val="none" w:sz="0" w:space="0" w:color="auto"/>
        <w:left w:val="none" w:sz="0" w:space="0" w:color="auto"/>
        <w:bottom w:val="none" w:sz="0" w:space="0" w:color="auto"/>
        <w:right w:val="none" w:sz="0" w:space="0" w:color="auto"/>
      </w:divBdr>
    </w:div>
    <w:div w:id="470901486">
      <w:bodyDiv w:val="1"/>
      <w:marLeft w:val="0"/>
      <w:marRight w:val="0"/>
      <w:marTop w:val="0"/>
      <w:marBottom w:val="0"/>
      <w:divBdr>
        <w:top w:val="none" w:sz="0" w:space="0" w:color="auto"/>
        <w:left w:val="none" w:sz="0" w:space="0" w:color="auto"/>
        <w:bottom w:val="none" w:sz="0" w:space="0" w:color="auto"/>
        <w:right w:val="none" w:sz="0" w:space="0" w:color="auto"/>
      </w:divBdr>
    </w:div>
    <w:div w:id="517352855">
      <w:bodyDiv w:val="1"/>
      <w:marLeft w:val="0"/>
      <w:marRight w:val="0"/>
      <w:marTop w:val="0"/>
      <w:marBottom w:val="0"/>
      <w:divBdr>
        <w:top w:val="none" w:sz="0" w:space="0" w:color="auto"/>
        <w:left w:val="none" w:sz="0" w:space="0" w:color="auto"/>
        <w:bottom w:val="none" w:sz="0" w:space="0" w:color="auto"/>
        <w:right w:val="none" w:sz="0" w:space="0" w:color="auto"/>
      </w:divBdr>
    </w:div>
    <w:div w:id="622620270">
      <w:bodyDiv w:val="1"/>
      <w:marLeft w:val="0"/>
      <w:marRight w:val="0"/>
      <w:marTop w:val="0"/>
      <w:marBottom w:val="0"/>
      <w:divBdr>
        <w:top w:val="none" w:sz="0" w:space="0" w:color="auto"/>
        <w:left w:val="none" w:sz="0" w:space="0" w:color="auto"/>
        <w:bottom w:val="none" w:sz="0" w:space="0" w:color="auto"/>
        <w:right w:val="none" w:sz="0" w:space="0" w:color="auto"/>
      </w:divBdr>
      <w:divsChild>
        <w:div w:id="1888949167">
          <w:marLeft w:val="0"/>
          <w:marRight w:val="0"/>
          <w:marTop w:val="0"/>
          <w:marBottom w:val="0"/>
          <w:divBdr>
            <w:top w:val="none" w:sz="0" w:space="0" w:color="auto"/>
            <w:left w:val="none" w:sz="0" w:space="0" w:color="auto"/>
            <w:bottom w:val="none" w:sz="0" w:space="0" w:color="auto"/>
            <w:right w:val="none" w:sz="0" w:space="0" w:color="auto"/>
          </w:divBdr>
        </w:div>
        <w:div w:id="575045295">
          <w:marLeft w:val="0"/>
          <w:marRight w:val="0"/>
          <w:marTop w:val="0"/>
          <w:marBottom w:val="0"/>
          <w:divBdr>
            <w:top w:val="none" w:sz="0" w:space="0" w:color="auto"/>
            <w:left w:val="none" w:sz="0" w:space="0" w:color="auto"/>
            <w:bottom w:val="none" w:sz="0" w:space="0" w:color="auto"/>
            <w:right w:val="none" w:sz="0" w:space="0" w:color="auto"/>
          </w:divBdr>
        </w:div>
      </w:divsChild>
    </w:div>
    <w:div w:id="631400114">
      <w:bodyDiv w:val="1"/>
      <w:marLeft w:val="0"/>
      <w:marRight w:val="0"/>
      <w:marTop w:val="0"/>
      <w:marBottom w:val="0"/>
      <w:divBdr>
        <w:top w:val="none" w:sz="0" w:space="0" w:color="auto"/>
        <w:left w:val="none" w:sz="0" w:space="0" w:color="auto"/>
        <w:bottom w:val="none" w:sz="0" w:space="0" w:color="auto"/>
        <w:right w:val="none" w:sz="0" w:space="0" w:color="auto"/>
      </w:divBdr>
    </w:div>
    <w:div w:id="690880861">
      <w:bodyDiv w:val="1"/>
      <w:marLeft w:val="0"/>
      <w:marRight w:val="0"/>
      <w:marTop w:val="0"/>
      <w:marBottom w:val="0"/>
      <w:divBdr>
        <w:top w:val="none" w:sz="0" w:space="0" w:color="auto"/>
        <w:left w:val="none" w:sz="0" w:space="0" w:color="auto"/>
        <w:bottom w:val="none" w:sz="0" w:space="0" w:color="auto"/>
        <w:right w:val="none" w:sz="0" w:space="0" w:color="auto"/>
      </w:divBdr>
    </w:div>
    <w:div w:id="807207241">
      <w:bodyDiv w:val="1"/>
      <w:marLeft w:val="0"/>
      <w:marRight w:val="0"/>
      <w:marTop w:val="0"/>
      <w:marBottom w:val="0"/>
      <w:divBdr>
        <w:top w:val="none" w:sz="0" w:space="0" w:color="auto"/>
        <w:left w:val="none" w:sz="0" w:space="0" w:color="auto"/>
        <w:bottom w:val="none" w:sz="0" w:space="0" w:color="auto"/>
        <w:right w:val="none" w:sz="0" w:space="0" w:color="auto"/>
      </w:divBdr>
    </w:div>
    <w:div w:id="867989441">
      <w:bodyDiv w:val="1"/>
      <w:marLeft w:val="0"/>
      <w:marRight w:val="0"/>
      <w:marTop w:val="0"/>
      <w:marBottom w:val="0"/>
      <w:divBdr>
        <w:top w:val="none" w:sz="0" w:space="0" w:color="auto"/>
        <w:left w:val="none" w:sz="0" w:space="0" w:color="auto"/>
        <w:bottom w:val="none" w:sz="0" w:space="0" w:color="auto"/>
        <w:right w:val="none" w:sz="0" w:space="0" w:color="auto"/>
      </w:divBdr>
    </w:div>
    <w:div w:id="1190072868">
      <w:bodyDiv w:val="1"/>
      <w:marLeft w:val="0"/>
      <w:marRight w:val="0"/>
      <w:marTop w:val="0"/>
      <w:marBottom w:val="0"/>
      <w:divBdr>
        <w:top w:val="none" w:sz="0" w:space="0" w:color="auto"/>
        <w:left w:val="none" w:sz="0" w:space="0" w:color="auto"/>
        <w:bottom w:val="none" w:sz="0" w:space="0" w:color="auto"/>
        <w:right w:val="none" w:sz="0" w:space="0" w:color="auto"/>
      </w:divBdr>
    </w:div>
    <w:div w:id="1350520794">
      <w:bodyDiv w:val="1"/>
      <w:marLeft w:val="0"/>
      <w:marRight w:val="0"/>
      <w:marTop w:val="0"/>
      <w:marBottom w:val="0"/>
      <w:divBdr>
        <w:top w:val="none" w:sz="0" w:space="0" w:color="auto"/>
        <w:left w:val="none" w:sz="0" w:space="0" w:color="auto"/>
        <w:bottom w:val="none" w:sz="0" w:space="0" w:color="auto"/>
        <w:right w:val="none" w:sz="0" w:space="0" w:color="auto"/>
      </w:divBdr>
      <w:divsChild>
        <w:div w:id="2100441734">
          <w:marLeft w:val="0"/>
          <w:marRight w:val="0"/>
          <w:marTop w:val="0"/>
          <w:marBottom w:val="0"/>
          <w:divBdr>
            <w:top w:val="none" w:sz="0" w:space="0" w:color="auto"/>
            <w:left w:val="none" w:sz="0" w:space="0" w:color="auto"/>
            <w:bottom w:val="none" w:sz="0" w:space="0" w:color="auto"/>
            <w:right w:val="none" w:sz="0" w:space="0" w:color="auto"/>
          </w:divBdr>
        </w:div>
        <w:div w:id="1658024743">
          <w:marLeft w:val="0"/>
          <w:marRight w:val="0"/>
          <w:marTop w:val="0"/>
          <w:marBottom w:val="0"/>
          <w:divBdr>
            <w:top w:val="none" w:sz="0" w:space="0" w:color="auto"/>
            <w:left w:val="none" w:sz="0" w:space="0" w:color="auto"/>
            <w:bottom w:val="none" w:sz="0" w:space="0" w:color="auto"/>
            <w:right w:val="none" w:sz="0" w:space="0" w:color="auto"/>
          </w:divBdr>
        </w:div>
      </w:divsChild>
    </w:div>
    <w:div w:id="1370451334">
      <w:bodyDiv w:val="1"/>
      <w:marLeft w:val="0"/>
      <w:marRight w:val="0"/>
      <w:marTop w:val="0"/>
      <w:marBottom w:val="0"/>
      <w:divBdr>
        <w:top w:val="none" w:sz="0" w:space="0" w:color="auto"/>
        <w:left w:val="none" w:sz="0" w:space="0" w:color="auto"/>
        <w:bottom w:val="none" w:sz="0" w:space="0" w:color="auto"/>
        <w:right w:val="none" w:sz="0" w:space="0" w:color="auto"/>
      </w:divBdr>
      <w:divsChild>
        <w:div w:id="1933124870">
          <w:marLeft w:val="0"/>
          <w:marRight w:val="0"/>
          <w:marTop w:val="0"/>
          <w:marBottom w:val="0"/>
          <w:divBdr>
            <w:top w:val="none" w:sz="0" w:space="0" w:color="auto"/>
            <w:left w:val="none" w:sz="0" w:space="0" w:color="auto"/>
            <w:bottom w:val="none" w:sz="0" w:space="0" w:color="auto"/>
            <w:right w:val="none" w:sz="0" w:space="0" w:color="auto"/>
          </w:divBdr>
        </w:div>
        <w:div w:id="618991841">
          <w:marLeft w:val="0"/>
          <w:marRight w:val="0"/>
          <w:marTop w:val="0"/>
          <w:marBottom w:val="0"/>
          <w:divBdr>
            <w:top w:val="none" w:sz="0" w:space="0" w:color="auto"/>
            <w:left w:val="none" w:sz="0" w:space="0" w:color="auto"/>
            <w:bottom w:val="none" w:sz="0" w:space="0" w:color="auto"/>
            <w:right w:val="none" w:sz="0" w:space="0" w:color="auto"/>
          </w:divBdr>
          <w:divsChild>
            <w:div w:id="484397359">
              <w:marLeft w:val="0"/>
              <w:marRight w:val="0"/>
              <w:marTop w:val="0"/>
              <w:marBottom w:val="0"/>
              <w:divBdr>
                <w:top w:val="none" w:sz="0" w:space="0" w:color="auto"/>
                <w:left w:val="none" w:sz="0" w:space="0" w:color="auto"/>
                <w:bottom w:val="none" w:sz="0" w:space="0" w:color="auto"/>
                <w:right w:val="none" w:sz="0" w:space="0" w:color="auto"/>
              </w:divBdr>
            </w:div>
          </w:divsChild>
        </w:div>
        <w:div w:id="1555772632">
          <w:marLeft w:val="0"/>
          <w:marRight w:val="0"/>
          <w:marTop w:val="0"/>
          <w:marBottom w:val="0"/>
          <w:divBdr>
            <w:top w:val="none" w:sz="0" w:space="0" w:color="auto"/>
            <w:left w:val="none" w:sz="0" w:space="0" w:color="auto"/>
            <w:bottom w:val="none" w:sz="0" w:space="0" w:color="auto"/>
            <w:right w:val="none" w:sz="0" w:space="0" w:color="auto"/>
          </w:divBdr>
          <w:divsChild>
            <w:div w:id="623314303">
              <w:marLeft w:val="0"/>
              <w:marRight w:val="0"/>
              <w:marTop w:val="0"/>
              <w:marBottom w:val="0"/>
              <w:divBdr>
                <w:top w:val="none" w:sz="0" w:space="0" w:color="auto"/>
                <w:left w:val="none" w:sz="0" w:space="0" w:color="auto"/>
                <w:bottom w:val="none" w:sz="0" w:space="0" w:color="auto"/>
                <w:right w:val="none" w:sz="0" w:space="0" w:color="auto"/>
              </w:divBdr>
            </w:div>
          </w:divsChild>
        </w:div>
        <w:div w:id="1696732103">
          <w:marLeft w:val="0"/>
          <w:marRight w:val="0"/>
          <w:marTop w:val="0"/>
          <w:marBottom w:val="0"/>
          <w:divBdr>
            <w:top w:val="none" w:sz="0" w:space="0" w:color="auto"/>
            <w:left w:val="none" w:sz="0" w:space="0" w:color="auto"/>
            <w:bottom w:val="none" w:sz="0" w:space="0" w:color="auto"/>
            <w:right w:val="none" w:sz="0" w:space="0" w:color="auto"/>
          </w:divBdr>
          <w:divsChild>
            <w:div w:id="1357537886">
              <w:marLeft w:val="0"/>
              <w:marRight w:val="0"/>
              <w:marTop w:val="0"/>
              <w:marBottom w:val="0"/>
              <w:divBdr>
                <w:top w:val="none" w:sz="0" w:space="0" w:color="auto"/>
                <w:left w:val="none" w:sz="0" w:space="0" w:color="auto"/>
                <w:bottom w:val="none" w:sz="0" w:space="0" w:color="auto"/>
                <w:right w:val="none" w:sz="0" w:space="0" w:color="auto"/>
              </w:divBdr>
            </w:div>
          </w:divsChild>
        </w:div>
        <w:div w:id="830296686">
          <w:marLeft w:val="0"/>
          <w:marRight w:val="0"/>
          <w:marTop w:val="0"/>
          <w:marBottom w:val="0"/>
          <w:divBdr>
            <w:top w:val="none" w:sz="0" w:space="0" w:color="auto"/>
            <w:left w:val="none" w:sz="0" w:space="0" w:color="auto"/>
            <w:bottom w:val="none" w:sz="0" w:space="0" w:color="auto"/>
            <w:right w:val="none" w:sz="0" w:space="0" w:color="auto"/>
          </w:divBdr>
          <w:divsChild>
            <w:div w:id="995767898">
              <w:marLeft w:val="0"/>
              <w:marRight w:val="0"/>
              <w:marTop w:val="0"/>
              <w:marBottom w:val="0"/>
              <w:divBdr>
                <w:top w:val="none" w:sz="0" w:space="0" w:color="auto"/>
                <w:left w:val="none" w:sz="0" w:space="0" w:color="auto"/>
                <w:bottom w:val="none" w:sz="0" w:space="0" w:color="auto"/>
                <w:right w:val="none" w:sz="0" w:space="0" w:color="auto"/>
              </w:divBdr>
            </w:div>
          </w:divsChild>
        </w:div>
        <w:div w:id="1274244029">
          <w:marLeft w:val="0"/>
          <w:marRight w:val="0"/>
          <w:marTop w:val="0"/>
          <w:marBottom w:val="0"/>
          <w:divBdr>
            <w:top w:val="none" w:sz="0" w:space="0" w:color="auto"/>
            <w:left w:val="none" w:sz="0" w:space="0" w:color="auto"/>
            <w:bottom w:val="none" w:sz="0" w:space="0" w:color="auto"/>
            <w:right w:val="none" w:sz="0" w:space="0" w:color="auto"/>
          </w:divBdr>
          <w:divsChild>
            <w:div w:id="1682002441">
              <w:marLeft w:val="0"/>
              <w:marRight w:val="0"/>
              <w:marTop w:val="0"/>
              <w:marBottom w:val="0"/>
              <w:divBdr>
                <w:top w:val="none" w:sz="0" w:space="0" w:color="auto"/>
                <w:left w:val="none" w:sz="0" w:space="0" w:color="auto"/>
                <w:bottom w:val="none" w:sz="0" w:space="0" w:color="auto"/>
                <w:right w:val="none" w:sz="0" w:space="0" w:color="auto"/>
              </w:divBdr>
            </w:div>
          </w:divsChild>
        </w:div>
        <w:div w:id="1667977370">
          <w:marLeft w:val="0"/>
          <w:marRight w:val="0"/>
          <w:marTop w:val="0"/>
          <w:marBottom w:val="0"/>
          <w:divBdr>
            <w:top w:val="none" w:sz="0" w:space="0" w:color="auto"/>
            <w:left w:val="none" w:sz="0" w:space="0" w:color="auto"/>
            <w:bottom w:val="none" w:sz="0" w:space="0" w:color="auto"/>
            <w:right w:val="none" w:sz="0" w:space="0" w:color="auto"/>
          </w:divBdr>
        </w:div>
      </w:divsChild>
    </w:div>
    <w:div w:id="1375620771">
      <w:bodyDiv w:val="1"/>
      <w:marLeft w:val="0"/>
      <w:marRight w:val="0"/>
      <w:marTop w:val="0"/>
      <w:marBottom w:val="0"/>
      <w:divBdr>
        <w:top w:val="none" w:sz="0" w:space="0" w:color="auto"/>
        <w:left w:val="none" w:sz="0" w:space="0" w:color="auto"/>
        <w:bottom w:val="none" w:sz="0" w:space="0" w:color="auto"/>
        <w:right w:val="none" w:sz="0" w:space="0" w:color="auto"/>
      </w:divBdr>
    </w:div>
    <w:div w:id="1407798661">
      <w:bodyDiv w:val="1"/>
      <w:marLeft w:val="0"/>
      <w:marRight w:val="0"/>
      <w:marTop w:val="0"/>
      <w:marBottom w:val="0"/>
      <w:divBdr>
        <w:top w:val="none" w:sz="0" w:space="0" w:color="auto"/>
        <w:left w:val="none" w:sz="0" w:space="0" w:color="auto"/>
        <w:bottom w:val="none" w:sz="0" w:space="0" w:color="auto"/>
        <w:right w:val="none" w:sz="0" w:space="0" w:color="auto"/>
      </w:divBdr>
    </w:div>
    <w:div w:id="1698197024">
      <w:bodyDiv w:val="1"/>
      <w:marLeft w:val="0"/>
      <w:marRight w:val="0"/>
      <w:marTop w:val="0"/>
      <w:marBottom w:val="0"/>
      <w:divBdr>
        <w:top w:val="none" w:sz="0" w:space="0" w:color="auto"/>
        <w:left w:val="none" w:sz="0" w:space="0" w:color="auto"/>
        <w:bottom w:val="none" w:sz="0" w:space="0" w:color="auto"/>
        <w:right w:val="none" w:sz="0" w:space="0" w:color="auto"/>
      </w:divBdr>
    </w:div>
    <w:div w:id="1986347731">
      <w:bodyDiv w:val="1"/>
      <w:marLeft w:val="0"/>
      <w:marRight w:val="0"/>
      <w:marTop w:val="0"/>
      <w:marBottom w:val="0"/>
      <w:divBdr>
        <w:top w:val="none" w:sz="0" w:space="0" w:color="auto"/>
        <w:left w:val="none" w:sz="0" w:space="0" w:color="auto"/>
        <w:bottom w:val="none" w:sz="0" w:space="0" w:color="auto"/>
        <w:right w:val="none" w:sz="0" w:space="0" w:color="auto"/>
      </w:divBdr>
      <w:divsChild>
        <w:div w:id="1425033595">
          <w:marLeft w:val="0"/>
          <w:marRight w:val="0"/>
          <w:marTop w:val="0"/>
          <w:marBottom w:val="0"/>
          <w:divBdr>
            <w:top w:val="none" w:sz="0" w:space="0" w:color="auto"/>
            <w:left w:val="none" w:sz="0" w:space="0" w:color="auto"/>
            <w:bottom w:val="none" w:sz="0" w:space="0" w:color="auto"/>
            <w:right w:val="none" w:sz="0" w:space="0" w:color="auto"/>
          </w:divBdr>
        </w:div>
        <w:div w:id="2021733888">
          <w:marLeft w:val="0"/>
          <w:marRight w:val="0"/>
          <w:marTop w:val="0"/>
          <w:marBottom w:val="0"/>
          <w:divBdr>
            <w:top w:val="none" w:sz="0" w:space="0" w:color="auto"/>
            <w:left w:val="none" w:sz="0" w:space="0" w:color="auto"/>
            <w:bottom w:val="none" w:sz="0" w:space="0" w:color="auto"/>
            <w:right w:val="none" w:sz="0" w:space="0" w:color="auto"/>
          </w:divBdr>
          <w:divsChild>
            <w:div w:id="1434201411">
              <w:marLeft w:val="0"/>
              <w:marRight w:val="0"/>
              <w:marTop w:val="0"/>
              <w:marBottom w:val="0"/>
              <w:divBdr>
                <w:top w:val="none" w:sz="0" w:space="0" w:color="auto"/>
                <w:left w:val="none" w:sz="0" w:space="0" w:color="auto"/>
                <w:bottom w:val="none" w:sz="0" w:space="0" w:color="auto"/>
                <w:right w:val="none" w:sz="0" w:space="0" w:color="auto"/>
              </w:divBdr>
            </w:div>
          </w:divsChild>
        </w:div>
        <w:div w:id="1460033292">
          <w:marLeft w:val="0"/>
          <w:marRight w:val="0"/>
          <w:marTop w:val="0"/>
          <w:marBottom w:val="0"/>
          <w:divBdr>
            <w:top w:val="none" w:sz="0" w:space="0" w:color="auto"/>
            <w:left w:val="none" w:sz="0" w:space="0" w:color="auto"/>
            <w:bottom w:val="none" w:sz="0" w:space="0" w:color="auto"/>
            <w:right w:val="none" w:sz="0" w:space="0" w:color="auto"/>
          </w:divBdr>
          <w:divsChild>
            <w:div w:id="950281935">
              <w:marLeft w:val="0"/>
              <w:marRight w:val="0"/>
              <w:marTop w:val="0"/>
              <w:marBottom w:val="0"/>
              <w:divBdr>
                <w:top w:val="none" w:sz="0" w:space="0" w:color="auto"/>
                <w:left w:val="none" w:sz="0" w:space="0" w:color="auto"/>
                <w:bottom w:val="none" w:sz="0" w:space="0" w:color="auto"/>
                <w:right w:val="none" w:sz="0" w:space="0" w:color="auto"/>
              </w:divBdr>
            </w:div>
          </w:divsChild>
        </w:div>
        <w:div w:id="1924145587">
          <w:marLeft w:val="0"/>
          <w:marRight w:val="0"/>
          <w:marTop w:val="0"/>
          <w:marBottom w:val="0"/>
          <w:divBdr>
            <w:top w:val="none" w:sz="0" w:space="0" w:color="auto"/>
            <w:left w:val="none" w:sz="0" w:space="0" w:color="auto"/>
            <w:bottom w:val="none" w:sz="0" w:space="0" w:color="auto"/>
            <w:right w:val="none" w:sz="0" w:space="0" w:color="auto"/>
          </w:divBdr>
          <w:divsChild>
            <w:div w:id="352387745">
              <w:marLeft w:val="0"/>
              <w:marRight w:val="0"/>
              <w:marTop w:val="0"/>
              <w:marBottom w:val="0"/>
              <w:divBdr>
                <w:top w:val="none" w:sz="0" w:space="0" w:color="auto"/>
                <w:left w:val="none" w:sz="0" w:space="0" w:color="auto"/>
                <w:bottom w:val="none" w:sz="0" w:space="0" w:color="auto"/>
                <w:right w:val="none" w:sz="0" w:space="0" w:color="auto"/>
              </w:divBdr>
            </w:div>
          </w:divsChild>
        </w:div>
        <w:div w:id="611593141">
          <w:marLeft w:val="0"/>
          <w:marRight w:val="0"/>
          <w:marTop w:val="0"/>
          <w:marBottom w:val="0"/>
          <w:divBdr>
            <w:top w:val="none" w:sz="0" w:space="0" w:color="auto"/>
            <w:left w:val="none" w:sz="0" w:space="0" w:color="auto"/>
            <w:bottom w:val="none" w:sz="0" w:space="0" w:color="auto"/>
            <w:right w:val="none" w:sz="0" w:space="0" w:color="auto"/>
          </w:divBdr>
          <w:divsChild>
            <w:div w:id="1865971634">
              <w:marLeft w:val="0"/>
              <w:marRight w:val="0"/>
              <w:marTop w:val="0"/>
              <w:marBottom w:val="0"/>
              <w:divBdr>
                <w:top w:val="none" w:sz="0" w:space="0" w:color="auto"/>
                <w:left w:val="none" w:sz="0" w:space="0" w:color="auto"/>
                <w:bottom w:val="none" w:sz="0" w:space="0" w:color="auto"/>
                <w:right w:val="none" w:sz="0" w:space="0" w:color="auto"/>
              </w:divBdr>
            </w:div>
          </w:divsChild>
        </w:div>
        <w:div w:id="427653679">
          <w:marLeft w:val="0"/>
          <w:marRight w:val="0"/>
          <w:marTop w:val="0"/>
          <w:marBottom w:val="0"/>
          <w:divBdr>
            <w:top w:val="none" w:sz="0" w:space="0" w:color="auto"/>
            <w:left w:val="none" w:sz="0" w:space="0" w:color="auto"/>
            <w:bottom w:val="none" w:sz="0" w:space="0" w:color="auto"/>
            <w:right w:val="none" w:sz="0" w:space="0" w:color="auto"/>
          </w:divBdr>
          <w:divsChild>
            <w:div w:id="1505779309">
              <w:marLeft w:val="0"/>
              <w:marRight w:val="0"/>
              <w:marTop w:val="0"/>
              <w:marBottom w:val="0"/>
              <w:divBdr>
                <w:top w:val="none" w:sz="0" w:space="0" w:color="auto"/>
                <w:left w:val="none" w:sz="0" w:space="0" w:color="auto"/>
                <w:bottom w:val="none" w:sz="0" w:space="0" w:color="auto"/>
                <w:right w:val="none" w:sz="0" w:space="0" w:color="auto"/>
              </w:divBdr>
            </w:div>
          </w:divsChild>
        </w:div>
        <w:div w:id="2032605622">
          <w:marLeft w:val="0"/>
          <w:marRight w:val="0"/>
          <w:marTop w:val="0"/>
          <w:marBottom w:val="0"/>
          <w:divBdr>
            <w:top w:val="none" w:sz="0" w:space="0" w:color="auto"/>
            <w:left w:val="none" w:sz="0" w:space="0" w:color="auto"/>
            <w:bottom w:val="none" w:sz="0" w:space="0" w:color="auto"/>
            <w:right w:val="none" w:sz="0" w:space="0" w:color="auto"/>
          </w:divBdr>
        </w:div>
        <w:div w:id="1984504184">
          <w:marLeft w:val="0"/>
          <w:marRight w:val="0"/>
          <w:marTop w:val="0"/>
          <w:marBottom w:val="0"/>
          <w:divBdr>
            <w:top w:val="none" w:sz="0" w:space="0" w:color="auto"/>
            <w:left w:val="none" w:sz="0" w:space="0" w:color="auto"/>
            <w:bottom w:val="none" w:sz="0" w:space="0" w:color="auto"/>
            <w:right w:val="none" w:sz="0" w:space="0" w:color="auto"/>
          </w:divBdr>
          <w:divsChild>
            <w:div w:id="658770898">
              <w:marLeft w:val="0"/>
              <w:marRight w:val="0"/>
              <w:marTop w:val="0"/>
              <w:marBottom w:val="0"/>
              <w:divBdr>
                <w:top w:val="none" w:sz="0" w:space="0" w:color="auto"/>
                <w:left w:val="none" w:sz="0" w:space="0" w:color="auto"/>
                <w:bottom w:val="none" w:sz="0" w:space="0" w:color="auto"/>
                <w:right w:val="none" w:sz="0" w:space="0" w:color="auto"/>
              </w:divBdr>
            </w:div>
          </w:divsChild>
        </w:div>
        <w:div w:id="373579165">
          <w:marLeft w:val="0"/>
          <w:marRight w:val="0"/>
          <w:marTop w:val="0"/>
          <w:marBottom w:val="0"/>
          <w:divBdr>
            <w:top w:val="none" w:sz="0" w:space="0" w:color="auto"/>
            <w:left w:val="none" w:sz="0" w:space="0" w:color="auto"/>
            <w:bottom w:val="none" w:sz="0" w:space="0" w:color="auto"/>
            <w:right w:val="none" w:sz="0" w:space="0" w:color="auto"/>
          </w:divBdr>
          <w:divsChild>
            <w:div w:id="45587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5727">
      <w:bodyDiv w:val="1"/>
      <w:marLeft w:val="0"/>
      <w:marRight w:val="0"/>
      <w:marTop w:val="0"/>
      <w:marBottom w:val="0"/>
      <w:divBdr>
        <w:top w:val="none" w:sz="0" w:space="0" w:color="auto"/>
        <w:left w:val="none" w:sz="0" w:space="0" w:color="auto"/>
        <w:bottom w:val="none" w:sz="0" w:space="0" w:color="auto"/>
        <w:right w:val="none" w:sz="0" w:space="0" w:color="auto"/>
      </w:divBdr>
      <w:divsChild>
        <w:div w:id="845437644">
          <w:marLeft w:val="0"/>
          <w:marRight w:val="0"/>
          <w:marTop w:val="0"/>
          <w:marBottom w:val="0"/>
          <w:divBdr>
            <w:top w:val="none" w:sz="0" w:space="0" w:color="auto"/>
            <w:left w:val="none" w:sz="0" w:space="0" w:color="auto"/>
            <w:bottom w:val="none" w:sz="0" w:space="0" w:color="auto"/>
            <w:right w:val="none" w:sz="0" w:space="0" w:color="auto"/>
          </w:divBdr>
        </w:div>
        <w:div w:id="1335108740">
          <w:marLeft w:val="0"/>
          <w:marRight w:val="0"/>
          <w:marTop w:val="0"/>
          <w:marBottom w:val="0"/>
          <w:divBdr>
            <w:top w:val="none" w:sz="0" w:space="0" w:color="auto"/>
            <w:left w:val="none" w:sz="0" w:space="0" w:color="auto"/>
            <w:bottom w:val="none" w:sz="0" w:space="0" w:color="auto"/>
            <w:right w:val="none" w:sz="0" w:space="0" w:color="auto"/>
          </w:divBdr>
          <w:divsChild>
            <w:div w:id="1748262250">
              <w:marLeft w:val="0"/>
              <w:marRight w:val="0"/>
              <w:marTop w:val="0"/>
              <w:marBottom w:val="0"/>
              <w:divBdr>
                <w:top w:val="none" w:sz="0" w:space="0" w:color="auto"/>
                <w:left w:val="none" w:sz="0" w:space="0" w:color="auto"/>
                <w:bottom w:val="none" w:sz="0" w:space="0" w:color="auto"/>
                <w:right w:val="none" w:sz="0" w:space="0" w:color="auto"/>
              </w:divBdr>
            </w:div>
          </w:divsChild>
        </w:div>
        <w:div w:id="850802054">
          <w:marLeft w:val="0"/>
          <w:marRight w:val="0"/>
          <w:marTop w:val="0"/>
          <w:marBottom w:val="0"/>
          <w:divBdr>
            <w:top w:val="none" w:sz="0" w:space="0" w:color="auto"/>
            <w:left w:val="none" w:sz="0" w:space="0" w:color="auto"/>
            <w:bottom w:val="none" w:sz="0" w:space="0" w:color="auto"/>
            <w:right w:val="none" w:sz="0" w:space="0" w:color="auto"/>
          </w:divBdr>
          <w:divsChild>
            <w:div w:id="1648122431">
              <w:marLeft w:val="0"/>
              <w:marRight w:val="0"/>
              <w:marTop w:val="0"/>
              <w:marBottom w:val="0"/>
              <w:divBdr>
                <w:top w:val="none" w:sz="0" w:space="0" w:color="auto"/>
                <w:left w:val="none" w:sz="0" w:space="0" w:color="auto"/>
                <w:bottom w:val="none" w:sz="0" w:space="0" w:color="auto"/>
                <w:right w:val="none" w:sz="0" w:space="0" w:color="auto"/>
              </w:divBdr>
            </w:div>
          </w:divsChild>
        </w:div>
        <w:div w:id="1356081159">
          <w:marLeft w:val="0"/>
          <w:marRight w:val="0"/>
          <w:marTop w:val="0"/>
          <w:marBottom w:val="0"/>
          <w:divBdr>
            <w:top w:val="none" w:sz="0" w:space="0" w:color="auto"/>
            <w:left w:val="none" w:sz="0" w:space="0" w:color="auto"/>
            <w:bottom w:val="none" w:sz="0" w:space="0" w:color="auto"/>
            <w:right w:val="none" w:sz="0" w:space="0" w:color="auto"/>
          </w:divBdr>
          <w:divsChild>
            <w:div w:id="1709644343">
              <w:marLeft w:val="0"/>
              <w:marRight w:val="0"/>
              <w:marTop w:val="0"/>
              <w:marBottom w:val="0"/>
              <w:divBdr>
                <w:top w:val="none" w:sz="0" w:space="0" w:color="auto"/>
                <w:left w:val="none" w:sz="0" w:space="0" w:color="auto"/>
                <w:bottom w:val="none" w:sz="0" w:space="0" w:color="auto"/>
                <w:right w:val="none" w:sz="0" w:space="0" w:color="auto"/>
              </w:divBdr>
            </w:div>
          </w:divsChild>
        </w:div>
        <w:div w:id="1257788667">
          <w:marLeft w:val="0"/>
          <w:marRight w:val="0"/>
          <w:marTop w:val="0"/>
          <w:marBottom w:val="0"/>
          <w:divBdr>
            <w:top w:val="none" w:sz="0" w:space="0" w:color="auto"/>
            <w:left w:val="none" w:sz="0" w:space="0" w:color="auto"/>
            <w:bottom w:val="none" w:sz="0" w:space="0" w:color="auto"/>
            <w:right w:val="none" w:sz="0" w:space="0" w:color="auto"/>
          </w:divBdr>
          <w:divsChild>
            <w:div w:id="617032739">
              <w:marLeft w:val="0"/>
              <w:marRight w:val="0"/>
              <w:marTop w:val="0"/>
              <w:marBottom w:val="0"/>
              <w:divBdr>
                <w:top w:val="none" w:sz="0" w:space="0" w:color="auto"/>
                <w:left w:val="none" w:sz="0" w:space="0" w:color="auto"/>
                <w:bottom w:val="none" w:sz="0" w:space="0" w:color="auto"/>
                <w:right w:val="none" w:sz="0" w:space="0" w:color="auto"/>
              </w:divBdr>
            </w:div>
          </w:divsChild>
        </w:div>
        <w:div w:id="1644040699">
          <w:marLeft w:val="0"/>
          <w:marRight w:val="0"/>
          <w:marTop w:val="0"/>
          <w:marBottom w:val="0"/>
          <w:divBdr>
            <w:top w:val="none" w:sz="0" w:space="0" w:color="auto"/>
            <w:left w:val="none" w:sz="0" w:space="0" w:color="auto"/>
            <w:bottom w:val="none" w:sz="0" w:space="0" w:color="auto"/>
            <w:right w:val="none" w:sz="0" w:space="0" w:color="auto"/>
          </w:divBdr>
          <w:divsChild>
            <w:div w:id="818611980">
              <w:marLeft w:val="0"/>
              <w:marRight w:val="0"/>
              <w:marTop w:val="0"/>
              <w:marBottom w:val="0"/>
              <w:divBdr>
                <w:top w:val="none" w:sz="0" w:space="0" w:color="auto"/>
                <w:left w:val="none" w:sz="0" w:space="0" w:color="auto"/>
                <w:bottom w:val="none" w:sz="0" w:space="0" w:color="auto"/>
                <w:right w:val="none" w:sz="0" w:space="0" w:color="auto"/>
              </w:divBdr>
            </w:div>
          </w:divsChild>
        </w:div>
        <w:div w:id="1760828472">
          <w:marLeft w:val="0"/>
          <w:marRight w:val="0"/>
          <w:marTop w:val="0"/>
          <w:marBottom w:val="0"/>
          <w:divBdr>
            <w:top w:val="none" w:sz="0" w:space="0" w:color="auto"/>
            <w:left w:val="none" w:sz="0" w:space="0" w:color="auto"/>
            <w:bottom w:val="none" w:sz="0" w:space="0" w:color="auto"/>
            <w:right w:val="none" w:sz="0" w:space="0" w:color="auto"/>
          </w:divBdr>
        </w:div>
        <w:div w:id="2033336185">
          <w:marLeft w:val="0"/>
          <w:marRight w:val="0"/>
          <w:marTop w:val="0"/>
          <w:marBottom w:val="0"/>
          <w:divBdr>
            <w:top w:val="none" w:sz="0" w:space="0" w:color="auto"/>
            <w:left w:val="none" w:sz="0" w:space="0" w:color="auto"/>
            <w:bottom w:val="none" w:sz="0" w:space="0" w:color="auto"/>
            <w:right w:val="none" w:sz="0" w:space="0" w:color="auto"/>
          </w:divBdr>
          <w:divsChild>
            <w:div w:id="43989326">
              <w:marLeft w:val="0"/>
              <w:marRight w:val="0"/>
              <w:marTop w:val="0"/>
              <w:marBottom w:val="0"/>
              <w:divBdr>
                <w:top w:val="none" w:sz="0" w:space="0" w:color="auto"/>
                <w:left w:val="none" w:sz="0" w:space="0" w:color="auto"/>
                <w:bottom w:val="none" w:sz="0" w:space="0" w:color="auto"/>
                <w:right w:val="none" w:sz="0" w:space="0" w:color="auto"/>
              </w:divBdr>
            </w:div>
          </w:divsChild>
        </w:div>
        <w:div w:id="797263049">
          <w:marLeft w:val="0"/>
          <w:marRight w:val="0"/>
          <w:marTop w:val="0"/>
          <w:marBottom w:val="0"/>
          <w:divBdr>
            <w:top w:val="none" w:sz="0" w:space="0" w:color="auto"/>
            <w:left w:val="none" w:sz="0" w:space="0" w:color="auto"/>
            <w:bottom w:val="none" w:sz="0" w:space="0" w:color="auto"/>
            <w:right w:val="none" w:sz="0" w:space="0" w:color="auto"/>
          </w:divBdr>
          <w:divsChild>
            <w:div w:id="64573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1048</Words>
  <Characters>5974</Characters>
  <Application>Microsoft Office Word</Application>
  <DocSecurity>0</DocSecurity>
  <Lines>49</Lines>
  <Paragraphs>14</Paragraphs>
  <ScaleCrop>false</ScaleCrop>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2021-07-19T15:19:00Z</dcterms:created>
  <dcterms:modified xsi:type="dcterms:W3CDTF">2021-07-25T15:46:00Z</dcterms:modified>
</cp:coreProperties>
</file>