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iulo</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23ce788e8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kk</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sadf</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sadf, kkk, asfd</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07 April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iulo</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kk</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iulo</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kk</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30 April 2015</w:t>
      </w:r>
      <w:r>
        <w:rPr>
          <w:rFonts w:ascii="Century Gothic" w:hAnsi="Century Gothic" w:cs="Arial"/>
        </w:rPr>
        <w:t xml:space="preserve">, at an expect cost of </w:t>
      </w:r>
      <w:r w:rsidRPr="004B7D40">
        <w:rPr>
          <w:rFonts w:ascii="Century Gothic" w:hAnsi="Century Gothic" w:cs="Arial"/>
          <w:b/>
        </w:rPr>
        <w:t xml:space="preserve">7</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kk</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oi</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kk</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ioi</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ioi</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7</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09 April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April 2015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09 April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24 April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30 April 2015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op</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op</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o</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op</w:t>
      </w:r>
      <w:r>
        <w:rPr>
          <w:rFonts w:ascii="Century Gothic" w:hAnsi="Century Gothic" w:cs="Arial"/>
        </w:rPr>
        <w:t xml:space="preserve"> on </w:t>
      </w:r>
      <w:r w:rsidR="00FA60D3" w:rsidRPr="00D94EB1">
        <w:rPr>
          <w:rFonts w:ascii="Century Gothic" w:hAnsi="Century Gothic" w:cs="Arial"/>
        </w:rPr>
        <w:t xml:space="preserve">d@yahoo.com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i</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ii</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07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664075">
    <w:multiLevelType w:val="hybridMultilevel"/>
    <w:lvl w:ilvl="0" w:tplc="873877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41664075">
    <w:abstractNumId w:val="4166407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23ce788e851" Type="http://schemas.openxmlformats.org/officeDocument/2006/relationships/image" Target="media/wanderersquare.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