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EB0335">
        <w:rPr>
          <w:rFonts w:ascii="Century Gothic" w:hAnsi="Century Gothic" w:cs="Arial"/>
          <w:color w:val="1F497D" w:themeColor="text2"/>
          <w:sz w:val="52"/>
        </w:rPr>
        <w:t xml:space="preserve"> </w:t>
      </w:r>
      <w:r w:rsidR="00CD0377" w:rsidRPr="009F4502">
        <w:rPr>
          <w:rFonts w:ascii="Century Gothic" w:hAnsi="Century Gothic" w:cs="Arial"/>
          <w:color w:val="1F497D" w:themeColor="text2"/>
          <w:sz w:val="52"/>
        </w:rPr>
        <w:t>&amp;</w:t>
      </w:r>
      <w:r w:rsidR="00EB0335">
        <w:rPr>
          <w:rFonts w:ascii="Century Gothic" w:hAnsi="Century Gothic" w:cs="Arial"/>
          <w:color w:val="1F497D" w:themeColor="text2"/>
          <w:sz w:val="52"/>
        </w:rPr>
        <w:t xml:space="preserve">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621EA" w:rsidP="00BF72C3">
      <w:pPr>
        <w:jc w:val="center"/>
        <w:rPr>
          <w:rFonts w:ascii="Century Gothic" w:hAnsi="Century Gothic" w:cs="Arial"/>
          <w:b/>
          <w:sz w:val="32"/>
        </w:rPr>
      </w:pPr>
      <w:r w:rsidRPr="009F4502">
        <w:rPr>
          <w:rFonts w:ascii="Century Gothic" w:hAnsi="Century Gothic" w:cs="Arial"/>
          <w:b/>
          <w:sz w:val="32"/>
        </w:rPr>
        <w:t xml:space="preserve">test project</w:t>
      </w:r>
    </w:p>
    <w:p w:rsidR="00BF72C3" w:rsidRPr="009F4502" w:rsidRDefault="00BF72C3" w:rsidP="00BF72C3">
      <w:pPr>
        <w:jc w:val="center"/>
        <w:rPr>
          <w:rFonts w:ascii="Century Gothic" w:hAnsi="Century Gothic" w:cs="Arial"/>
          <w:sz w:val="28"/>
        </w:rPr>
      </w:pPr>
    </w:p>
    <w:p w:rsidR="00BF72C3" w:rsidRDefault="00815ACE" w:rsidP="00BF72C3">
      <w:pPr>
        <w:jc w:val="center"/>
        <w:rPr>
          <w:rFonts w:ascii="Century Gothic" w:hAnsi="Century Gothic" w:cs="Arial"/>
          <w:sz w:val="28"/>
        </w:rPr>
      </w:pPr>
      <w:r w:rsidRPr="009F4502">
        <w:rPr>
          <w:rFonts w:ascii="Century Gothic" w:hAnsi="Century Gothic" w:cs="Arial"/>
          <w:sz w:val="28"/>
        </w:rPr>
        <w:t xml:space="preserve"/>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Prism It</w:t>
      </w:r>
    </w:p>
    <w:p w:rsidR="009F4502" w:rsidRPr="009F4502" w:rsidRDefault="009F4502"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123</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1600072</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31 July 2014</w:t>
      </w:r>
    </w:p>
    <w:p w:rsidR="006143CD" w:rsidRPr="00FB7C88" w:rsidRDefault="00B17EA1" w:rsidP="00BF72C3">
      <w:pPr>
        <w:jc w:val="center"/>
        <w:rPr>
          <w:rFonts w:ascii="Century Gothic" w:hAnsi="Century Gothic" w:cs="Arial"/>
          <w:sz w:val="24"/>
        </w:rPr>
      </w:pPr>
      <w:r w:rsidRPr="00FB7C88">
        <w:rPr>
          <w:rFonts w:ascii="Century Gothic" w:hAnsi="Century Gothic" w:cs="Arial"/>
          <w:sz w:val="24"/>
        </w:rPr>
        <w:t xml:space="preserve">Shallin'i Mehan's</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B17EA1" w:rsidRPr="00426E5B">
        <w:rPr>
          <w:rFonts w:ascii="Century Gothic" w:hAnsi="Century Gothic" w:cs="Arial"/>
          <w:b/>
        </w:rPr>
        <w:t xml:space="preserve">test project</w:t>
      </w:r>
      <w:r w:rsidR="009243B9">
        <w:rPr>
          <w:rFonts w:ascii="Century Gothic" w:hAnsi="Century Gothic" w:cs="Arial"/>
          <w:b/>
        </w:rPr>
        <w:t xml:space="preserve"> </w:t>
      </w:r>
      <w:r w:rsidRPr="009F4502">
        <w:rPr>
          <w:rFonts w:ascii="Century Gothic" w:hAnsi="Century Gothic" w:cs="Arial"/>
        </w:rPr>
        <w:t xml:space="preserve">project that we believe will provide significant operational, service and financial benefits to </w:t>
      </w:r>
      <w:r w:rsidR="00B17EA1" w:rsidRPr="00426E5B">
        <w:rPr>
          <w:rFonts w:ascii="Century Gothic" w:hAnsi="Century Gothic" w:cs="Arial"/>
          <w:b/>
        </w:rPr>
        <w:t xml:space="preserve">Prism It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EB6E84">
      <w:pPr>
        <w:pStyle w:val="TOC1"/>
        <w:rPr>
          <w:rFonts w:ascii="Century Gothic" w:eastAsiaTheme="minorEastAsia" w:hAnsi="Century Gothic" w:cstheme="minorBidi"/>
          <w:noProof/>
          <w:sz w:val="22"/>
          <w:szCs w:val="22"/>
          <w:lang w:val="en-AU" w:eastAsia="en-AU"/>
        </w:rPr>
      </w:pPr>
      <w:r w:rsidRPr="00EB6E84">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EB6E84">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EB6E84"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test project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Prism It</w:t>
      </w:r>
      <w:r w:rsidRPr="009F4502">
        <w:rPr>
          <w:rFonts w:ascii="Century Gothic" w:hAnsi="Century Gothic" w:cs="Arial"/>
        </w:rPr>
        <w:t xml:space="preserve"> and its stakeholders.</w:t>
      </w:r>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
      </w:r>
      <w:r>
        <w:rPr>
          <w:rFonts w:ascii="Century Gothic" w:hAnsi="Century Gothic" w:cs="Arial"/>
        </w:rPr>
        <w:t xml:space="preserve">, at an expect cost of </w:t>
      </w:r>
      <w:r w:rsidRPr="004B7D40">
        <w:rPr>
          <w:rFonts w:ascii="Century Gothic" w:hAnsi="Century Gothic" w:cs="Arial"/>
          <w:b/>
        </w:rPr>
        <w:t xml:space="preserve">1000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Prism It mission</w:t>
      </w:r>
    </w:p>
    <w:p w:rsidR="009A0009" w:rsidRDefault="00C95EAC" w:rsidP="009A0009">
      <w:pPr>
        <w:rPr>
          <w:rFonts w:ascii="Century Gothic" w:hAnsi="Century Gothic"/>
        </w:rPr>
      </w:pPr>
      <w:r>
        <w:rPr>
          <w:rFonts w:ascii="Century Gothic" w:hAnsi="Century Gothic"/>
        </w:rPr>
        <w:t xml:space="preserve">test this</w:t>
      </w:r>
    </w:p>
    <w:p w:rsidR="009D2825" w:rsidRPr="009F4502" w:rsidRDefault="009D2825" w:rsidP="009A0009">
      <w:pPr>
        <w:rPr>
          <w:rFonts w:ascii="Century Gothic" w:hAnsi="Century Gothic"/>
        </w:rPr>
      </w:pP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Prism It goals</w:t>
      </w:r>
    </w:p>
    <w:p w:rsidR="009604F1" w:rsidRPr="00C95EAC" w:rsidRDefault="00C95EAC" w:rsidP="002D3DFE">
      <w:pPr>
        <w:rPr>
          <w:rFonts w:ascii="Century Gothic" w:hAnsi="Century Gothic"/>
        </w:rPr>
      </w:pPr>
      <w:r>
        <w:rPr>
          <w:rFonts w:ascii="Century Gothic" w:hAnsi="Century Gothic"/>
        </w:rPr>
        <w:t xml:space="preserve">org goals</w:t>
      </w:r>
    </w:p>
    <w:p w:rsidR="00B93FDA" w:rsidRPr="009F4502" w:rsidRDefault="00B93FDA" w:rsidP="00B93FDA">
      <w:pPr>
        <w:pStyle w:val="ListParagraph"/>
        <w:rPr>
          <w:rFonts w:ascii="Century Gothic" w:hAnsi="Century Gothic" w:cs="Arial"/>
          <w:color w:val="FF0000"/>
        </w:rPr>
      </w:pPr>
    </w:p>
    <w:p w:rsidR="006C1E48" w:rsidRPr="009F4502" w:rsidRDefault="00F818F9" w:rsidP="006C1E48">
      <w:pPr>
        <w:pStyle w:val="Heading2"/>
        <w:rPr>
          <w:rFonts w:ascii="Century Gothic" w:hAnsi="Century Gothic" w:cs="Arial"/>
          <w:b w:val="0"/>
        </w:rPr>
      </w:pPr>
      <w:bookmarkStart w:id="1"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1"/>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00877E1E">
        <w:rPr>
          <w:rFonts w:ascii="Century Gothic" w:hAnsi="Century Gothic" w:cs="Arial"/>
        </w:rPr>
        <w:t xml:space="preserve"> </w:t>
      </w:r>
      <w:r w:rsidR="005B2498" w:rsidRPr="009F4502">
        <w:rPr>
          <w:rFonts w:ascii="Century Gothic" w:hAnsi="Century Gothic" w:cs="Arial"/>
          <w:b/>
        </w:rPr>
        <w:t xml:space="preserve">2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2" w:name="_Toc384199618"/>
      <w:r w:rsidRPr="009F4502">
        <w:rPr>
          <w:rFonts w:ascii="Century Gothic" w:hAnsi="Century Gothic" w:cs="Arial"/>
          <w:b w:val="0"/>
        </w:rPr>
        <w:t>Non-financial benefits</w:t>
      </w:r>
      <w:bookmarkEnd w:id="2"/>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Pr="009F4502">
        <w:rPr>
          <w:rFonts w:ascii="Century Gothic" w:hAnsi="Century Gothic" w:cs="Arial"/>
        </w:rPr>
        <w:t>'self 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Customer</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Employees</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gfdsgdht</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juyigfhrth</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staff</w:t>
            </w:r>
          </w:p>
        </w:tc>
      </w:tr>
    </w:tbl>
    <w:p w:rsidR="006C1E48" w:rsidRPr="001830F6" w:rsidRDefault="006C1E48" w:rsidP="001B5B8E">
      <w:pPr>
        <w:pStyle w:val="Heading1"/>
        <w:ind w:left="357" w:hanging="357"/>
        <w:rPr>
          <w:rFonts w:ascii="Century Gothic" w:hAnsi="Century Gothic" w:cs="Arial"/>
          <w:b w:val="0"/>
        </w:rPr>
      </w:pPr>
      <w:bookmarkStart w:id="3" w:name="_Toc384199619"/>
      <w:r w:rsidRPr="001830F6">
        <w:rPr>
          <w:rFonts w:ascii="Century Gothic" w:hAnsi="Century Gothic" w:cs="Arial"/>
          <w:b w:val="0"/>
        </w:rPr>
        <w:t>Project Scope</w:t>
      </w:r>
      <w:bookmarkEnd w:id="3"/>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2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lastRenderedPageBreak/>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4" w:name="_Toc384199620"/>
      <w:r w:rsidRPr="0017617A">
        <w:rPr>
          <w:rFonts w:ascii="Century Gothic" w:hAnsi="Century Gothic" w:cs="Arial"/>
          <w:b w:val="0"/>
        </w:rPr>
        <w:t>Functional areas to be implemented</w:t>
      </w:r>
      <w:bookmarkEnd w:id="4"/>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b/>
          <w:color w:val="000000"/>
          <w:sz w:val="24"/>
          <w:szCs w:val="24"/>
        </w:rPr>
        <w:t xml:space="preserve">Contact Database</w:t>
      </w:r>
      <w:r>
        <w:rPr>
          <w:color w:val="000000"/>
          <w:sz w:val="24"/>
          <w:szCs w:val="24"/>
        </w:rPr>
        <w:br/>
        <w:br/>
        <w:t xml:space="preserve">In almost all membership system builds, whether on or off line, the contact database is a central feature. It is mandatory to the implementation of a working membership system.</w:t>
      </w:r>
      <w:r>
        <w:rPr>
          <w:color w:val="000000"/>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Contact database features include:</w:t>
      </w:r>
      <w:r>
        <w:rPr>
          <w:color w:val="000000"/>
          <w:sz w:val="24"/>
          <w:szCs w:val="24"/>
        </w:rPr>
        <w:br/>
        <w:t xml:space="preserve"> - Adding new contact details</w:t>
      </w:r>
      <w:r>
        <w:rPr>
          <w:color w:val="000000"/>
          <w:sz w:val="24"/>
          <w:szCs w:val="24"/>
        </w:rPr>
        <w:br/>
        <w:t xml:space="preserve"> - Managing and editing contacts and status</w:t>
      </w:r>
      <w:r>
        <w:rPr>
          <w:color w:val="000000"/>
          <w:sz w:val="24"/>
          <w:szCs w:val="24"/>
        </w:rPr>
        <w:br/>
        <w:t xml:space="preserve"> - Manage access and user permissions</w:t>
      </w:r>
      <w:r>
        <w:rPr>
          <w:b/>
          <w:color w:val="000000"/>
          <w:sz w:val="24"/>
          <w:szCs w:val="24"/>
        </w:rPr>
        <w:br/>
        <w:br/>
        <w:t xml:space="preserve">Member Services/benefits</w:t>
      </w:r>
      <w:r>
        <w:rPr>
          <w:color w:val="000000"/>
          <w:sz w:val="24"/>
          <w:szCs w:val="24"/>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sz w:val="24"/>
          <w:szCs w:val="24"/>
        </w:rPr>
        <w:br/>
        <w:br/>
        <w:t xml:space="preserve"> Key features include:</w:t>
      </w:r>
      <w:r>
        <w:rPr>
          <w:color w:val="000000"/>
          <w:sz w:val="24"/>
          <w:szCs w:val="24"/>
        </w:rPr>
        <w:br/>
        <w:br/>
        <w:t xml:space="preserve"> - Members can update there own details at any time</w:t>
      </w:r>
      <w:r>
        <w:rPr>
          <w:color w:val="000000"/>
          <w:sz w:val="24"/>
          <w:szCs w:val="24"/>
        </w:rPr>
        <w:br/>
        <w:t xml:space="preserve"> - Different levels of memberships can have access to different information/services</w:t>
      </w:r>
      <w:r>
        <w:rPr>
          <w:color w:val="000000"/>
          <w:sz w:val="24"/>
          <w:szCs w:val="24"/>
        </w:rPr>
        <w:br/>
        <w:t xml:space="preserve"> - Non-members (contacts or lapsed members) can also update details</w:t>
      </w:r>
    </w:p>
    <w:p w:rsidR="00B01755" w:rsidRPr="009F4502" w:rsidRDefault="00B01755" w:rsidP="00B01755">
      <w:pPr>
        <w:rPr>
          <w:rFonts w:ascii="Century Gothic" w:hAnsi="Century Gothic"/>
        </w:rPr>
      </w:pP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5"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5"/>
      <w:r w:rsidR="002B0C71" w:rsidRPr="009F645F">
        <w:rPr>
          <w:rFonts w:ascii="Century Gothic" w:hAnsi="Century Gothic" w:cs="Arial"/>
          <w:b w:val="0"/>
        </w:rPr>
        <w:t>&amp;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w:t>
      </w:r>
      <w:r w:rsidR="005235E0" w:rsidRPr="005235E0">
        <w:rPr>
          <w:rFonts w:ascii="Century Gothic" w:hAnsi="Century Gothic" w:cs="Arial"/>
        </w:rPr>
        <w:t xml:space="preserve"> </w:t>
      </w:r>
      <w:r w:rsidR="005235E0">
        <w:rPr>
          <w:rFonts w:ascii="Century Gothic" w:hAnsi="Century Gothic" w:cs="Arial"/>
        </w:rPr>
        <w:t xml:space="preserve">of </w:t>
      </w:r>
      <w:r w:rsidR="005235E0" w:rsidRPr="004B7D40">
        <w:rPr>
          <w:rFonts w:ascii="Century Gothic" w:hAnsi="Century Gothic" w:cs="Arial"/>
          <w:b/>
        </w:rPr>
        <w:t xml:space="preserve">1000</w:t>
      </w:r>
      <w:r w:rsidR="005235E0">
        <w:rPr>
          <w:rFonts w:ascii="Century Gothic" w:hAnsi="Century Gothic" w:cs="Arial"/>
        </w:rPr>
        <w: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the following team mem</w:t>
      </w:r>
      <w:bookmarkStart w:id="6" w:name="_GoBack"/>
      <w:bookmarkEnd w:id="6"/>
      <w:r w:rsidR="002B49C7" w:rsidRPr="009F645F">
        <w:rPr>
          <w:rFonts w:ascii="Century Gothic" w:hAnsi="Century Gothic" w:cs="Arial"/>
        </w:rPr>
        <w:t xml:space="preserve">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21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B17EA1" w:rsidRPr="009F645F">
        <w:rPr>
          <w:rFonts w:ascii="Century Gothic" w:hAnsi="Century Gothic" w:cs="Arial"/>
          <w:b/>
        </w:rPr>
        <w:t xml:space="preserve">09 June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b/>
        </w:rPr>
        <w:t xml:space="preserve">30 June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A91DF2" w:rsidRPr="009F4502" w:rsidTr="004D62D4">
        <w:trPr>
          <w:trHeight w:val="265"/>
        </w:trPr>
        <w:tc>
          <w:tcPr>
            <w:tcW w:w="1809"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A91DF2" w:rsidRPr="00BE5AD3" w:rsidRDefault="00A91DF2" w:rsidP="004D62D4">
            <w:pPr>
              <w:spacing w:before="40" w:after="40"/>
              <w:rPr>
                <w:rFonts w:ascii="Century Gothic" w:hAnsi="Century Gothic" w:cstheme="minorHAnsi"/>
                <w:color w:val="4F81BD" w:themeColor="accent1"/>
                <w:sz w:val="24"/>
              </w:rPr>
            </w:pPr>
            <w:bookmarkStart w:id="8" w:name="OLE_LINK32"/>
            <w:bookmarkStart w:id="9" w:name="OLE_LINK33"/>
            <w:bookmarkStart w:id="10" w:name="OLE_LINK34"/>
            <w:bookmarkStart w:id="11" w:name="OLE_LINK6"/>
            <w:bookmarkStart w:id="12" w:name="OLE_LINK7"/>
            <w:bookmarkStart w:id="13" w:name="OLE_LINK8"/>
            <w:bookmarkStart w:id="14" w:name="OLE_LINK38"/>
            <w:r w:rsidRPr="00BE5AD3">
              <w:rPr>
                <w:rFonts w:ascii="Century Gothic" w:hAnsi="Century Gothic" w:cstheme="minorHAnsi"/>
                <w:color w:val="4F81BD" w:themeColor="accent1"/>
                <w:sz w:val="24"/>
              </w:rPr>
              <w:t>Milestone name</w:t>
            </w:r>
          </w:p>
        </w:tc>
        <w:tc>
          <w:tcPr>
            <w:tcW w:w="2961"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09 June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test</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17 June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30 June 2014</w:t>
            </w:r>
          </w:p>
        </w:tc>
      </w:tr>
      <w:bookmarkEnd w:id="8"/>
      <w:bookmarkEnd w:id="9"/>
      <w:bookmarkEnd w:id="10"/>
      <w:bookmarkEnd w:id="11"/>
      <w:bookmarkEnd w:id="12"/>
      <w:bookmarkEnd w:id="13"/>
      <w:bookmarkEnd w:id="14"/>
    </w:tbl>
    <w:p w:rsidR="002109ED" w:rsidRDefault="002109ED">
      <w:pPr>
        <w:rPr>
          <w:rFonts w:ascii="Century Gothic" w:hAnsi="Century Gothic" w:cs="Arial"/>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Shallini</w:t>
      </w:r>
      <w:r w:rsidRPr="00FA60D3">
        <w:rPr>
          <w:rFonts w:ascii="Century Gothic" w:hAnsi="Century Gothic" w:cs="Arial"/>
          <w:b/>
          <w:color w:val="000000" w:themeColor="text1"/>
        </w:rPr>
        <w:t>.</w:t>
      </w:r>
    </w:p>
    <w:tbl>
      <w:tblPr>
        <w:tblStyle w:val="TableGrid"/>
        <w:tblW w:w="92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688"/>
        <w:gridCol w:w="3530"/>
        <w:gridCol w:w="3024"/>
      </w:tblGrid>
      <w:tr w:rsidR="007B74B8" w:rsidRPr="00ED4346" w:rsidTr="007B74B8">
        <w:trPr>
          <w:trHeight w:val="325"/>
        </w:trPr>
        <w:tc>
          <w:tcPr>
            <w:tcW w:w="2688" w:type="dxa"/>
          </w:tcPr>
          <w:p w:rsidR="007B74B8" w:rsidRPr="00BE5AD3" w:rsidRDefault="007B74B8"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3530" w:type="dxa"/>
          </w:tcPr>
          <w:p w:rsidR="007B74B8" w:rsidRPr="00BE5AD3"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RESPONSIBILITY</w:t>
            </w:r>
          </w:p>
        </w:tc>
        <w:tc>
          <w:tcPr>
            <w:tcW w:w="3024" w:type="dxa"/>
          </w:tcPr>
          <w:p w:rsidR="007B74B8"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 EFFORTS (HRS) PER WEEK</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Shallini</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dsadsadsad</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12</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Puhpa&amp;apos;k</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tyu</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12</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Baljit</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testing this</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65</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15" w:name="_Toc384199624"/>
      <w:r>
        <w:rPr>
          <w:rFonts w:ascii="Century Gothic" w:hAnsi="Century Gothic" w:cs="Arial"/>
          <w:b w:val="0"/>
        </w:rPr>
        <w:lastRenderedPageBreak/>
        <w:t>Conclusion and Next steps</w:t>
      </w:r>
      <w:bookmarkEnd w:id="15"/>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a </w:t>
      </w:r>
      <w:r w:rsidRPr="001F7BE4">
        <w:rPr>
          <w:rFonts w:ascii="Century Gothic" w:hAnsi="Century Gothic" w:cs="Arial"/>
          <w:highlight w:val="yellow"/>
        </w:rPr>
        <w:t>'Project details'</w:t>
      </w:r>
      <w:r>
        <w:rPr>
          <w:rFonts w:ascii="Century Gothic" w:hAnsi="Century Gothic" w:cs="Arial"/>
        </w:rPr>
        <w:t xml:space="preserve"> document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FA60D3">
        <w:rPr>
          <w:rFonts w:ascii="Century Gothic" w:hAnsi="Century Gothic" w:cs="Arial"/>
          <w:color w:val="FF0000"/>
        </w:rPr>
        <w:t xml:space="preserve">Shallini</w:t>
      </w:r>
      <w:r>
        <w:rPr>
          <w:rFonts w:ascii="Century Gothic" w:hAnsi="Century Gothic" w:cs="Arial"/>
        </w:rPr>
        <w:t xml:space="preserve"> on </w:t>
      </w:r>
      <w:r w:rsidR="00FA60D3" w:rsidRPr="00FA60D3">
        <w:rPr>
          <w:rFonts w:ascii="Century Gothic" w:hAnsi="Century Gothic" w:cs="Arial"/>
          <w:color w:val="FF0000"/>
        </w:rPr>
        <w:t xml:space="preserve">demo@test.com</w:t>
      </w:r>
      <w:r w:rsidR="00877E1E">
        <w:rPr>
          <w:rFonts w:ascii="Century Gothic" w:hAnsi="Century Gothic" w:cs="Arial"/>
          <w:color w:val="FF0000"/>
        </w:rPr>
        <w:t xml:space="preserve"> </w:t>
      </w:r>
      <w:r w:rsidRPr="001F7BE4">
        <w:rPr>
          <w:rFonts w:ascii="Century Gothic" w:hAnsi="Century Gothic" w:cs="Arial"/>
          <w:highlight w:val="yellow"/>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FEB" w:rsidRDefault="00BA5FEB" w:rsidP="006830D9">
      <w:pPr>
        <w:spacing w:after="0" w:line="240" w:lineRule="auto"/>
      </w:pPr>
      <w:r>
        <w:separator/>
      </w:r>
    </w:p>
  </w:endnote>
  <w:endnote w:type="continuationSeparator" w:id="1">
    <w:p w:rsidR="00BA5FEB" w:rsidRDefault="00BA5FEB"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31 July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FEB" w:rsidRDefault="00BA5FEB" w:rsidP="006830D9">
      <w:pPr>
        <w:spacing w:after="0" w:line="240" w:lineRule="auto"/>
      </w:pPr>
      <w:r>
        <w:separator/>
      </w:r>
    </w:p>
  </w:footnote>
  <w:footnote w:type="continuationSeparator" w:id="1">
    <w:p w:rsidR="00BA5FEB" w:rsidRDefault="00BA5FEB"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2496098">
    <w:multiLevelType w:val="hybridMultilevel"/>
    <w:lvl w:ilvl="0" w:tplc="950626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82496098">
    <w:abstractNumId w:val="8249609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883"/>
    <w:rsid w:val="00112E0D"/>
    <w:rsid w:val="00127BB6"/>
    <w:rsid w:val="00157352"/>
    <w:rsid w:val="001573B9"/>
    <w:rsid w:val="00163903"/>
    <w:rsid w:val="0017617A"/>
    <w:rsid w:val="001830F6"/>
    <w:rsid w:val="00190D5F"/>
    <w:rsid w:val="00192AB2"/>
    <w:rsid w:val="001B0779"/>
    <w:rsid w:val="001B5B8E"/>
    <w:rsid w:val="001B5E4C"/>
    <w:rsid w:val="001B778C"/>
    <w:rsid w:val="001C1AEF"/>
    <w:rsid w:val="001C1FFC"/>
    <w:rsid w:val="001C605A"/>
    <w:rsid w:val="001C68F6"/>
    <w:rsid w:val="001D08D2"/>
    <w:rsid w:val="001E1B7D"/>
    <w:rsid w:val="001F7BE4"/>
    <w:rsid w:val="002109ED"/>
    <w:rsid w:val="0021514E"/>
    <w:rsid w:val="0022062D"/>
    <w:rsid w:val="002219A0"/>
    <w:rsid w:val="00236FCB"/>
    <w:rsid w:val="00261E71"/>
    <w:rsid w:val="00294A47"/>
    <w:rsid w:val="002B0C71"/>
    <w:rsid w:val="002B1EC8"/>
    <w:rsid w:val="002B49C7"/>
    <w:rsid w:val="002B63EF"/>
    <w:rsid w:val="002C166D"/>
    <w:rsid w:val="002D3DFE"/>
    <w:rsid w:val="002E4897"/>
    <w:rsid w:val="002F00F8"/>
    <w:rsid w:val="00306134"/>
    <w:rsid w:val="00310F3C"/>
    <w:rsid w:val="003234B7"/>
    <w:rsid w:val="00331FDC"/>
    <w:rsid w:val="00340769"/>
    <w:rsid w:val="00342BBE"/>
    <w:rsid w:val="0034379C"/>
    <w:rsid w:val="00343E2A"/>
    <w:rsid w:val="00353A48"/>
    <w:rsid w:val="00354C6E"/>
    <w:rsid w:val="003607CA"/>
    <w:rsid w:val="003639FB"/>
    <w:rsid w:val="00383B2C"/>
    <w:rsid w:val="003862BB"/>
    <w:rsid w:val="00386FE2"/>
    <w:rsid w:val="003B24C7"/>
    <w:rsid w:val="003B6FF8"/>
    <w:rsid w:val="003D104F"/>
    <w:rsid w:val="003D2AD5"/>
    <w:rsid w:val="003D4B82"/>
    <w:rsid w:val="003E2118"/>
    <w:rsid w:val="003F0322"/>
    <w:rsid w:val="003F1D62"/>
    <w:rsid w:val="00400BB7"/>
    <w:rsid w:val="00417CC4"/>
    <w:rsid w:val="004232B4"/>
    <w:rsid w:val="00426E5B"/>
    <w:rsid w:val="004456E0"/>
    <w:rsid w:val="0045067F"/>
    <w:rsid w:val="00457DF9"/>
    <w:rsid w:val="00463292"/>
    <w:rsid w:val="00474DC1"/>
    <w:rsid w:val="00481C5C"/>
    <w:rsid w:val="00482E0B"/>
    <w:rsid w:val="00487B5F"/>
    <w:rsid w:val="004958AF"/>
    <w:rsid w:val="004A431B"/>
    <w:rsid w:val="004B64F4"/>
    <w:rsid w:val="004B7D40"/>
    <w:rsid w:val="004C4C6E"/>
    <w:rsid w:val="004F1D99"/>
    <w:rsid w:val="00500092"/>
    <w:rsid w:val="00500E58"/>
    <w:rsid w:val="005033F1"/>
    <w:rsid w:val="00503E72"/>
    <w:rsid w:val="00512227"/>
    <w:rsid w:val="005235E0"/>
    <w:rsid w:val="0053222D"/>
    <w:rsid w:val="005407E2"/>
    <w:rsid w:val="00542FA7"/>
    <w:rsid w:val="00554C59"/>
    <w:rsid w:val="005725A2"/>
    <w:rsid w:val="00577DAB"/>
    <w:rsid w:val="005839D4"/>
    <w:rsid w:val="005B02F0"/>
    <w:rsid w:val="005B2498"/>
    <w:rsid w:val="005B364F"/>
    <w:rsid w:val="005C190B"/>
    <w:rsid w:val="005C4CCD"/>
    <w:rsid w:val="005C72DF"/>
    <w:rsid w:val="005D4717"/>
    <w:rsid w:val="005E25D3"/>
    <w:rsid w:val="005E7A56"/>
    <w:rsid w:val="005F3054"/>
    <w:rsid w:val="005F406A"/>
    <w:rsid w:val="005F6D55"/>
    <w:rsid w:val="006143CD"/>
    <w:rsid w:val="006203BD"/>
    <w:rsid w:val="00621015"/>
    <w:rsid w:val="0062340C"/>
    <w:rsid w:val="0063442F"/>
    <w:rsid w:val="00635D3C"/>
    <w:rsid w:val="006403CD"/>
    <w:rsid w:val="006522C7"/>
    <w:rsid w:val="006530EF"/>
    <w:rsid w:val="00655836"/>
    <w:rsid w:val="00662F1A"/>
    <w:rsid w:val="006655AD"/>
    <w:rsid w:val="00667F2F"/>
    <w:rsid w:val="0067251B"/>
    <w:rsid w:val="0067680F"/>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37CC9"/>
    <w:rsid w:val="00755AFB"/>
    <w:rsid w:val="00763F0E"/>
    <w:rsid w:val="007714D6"/>
    <w:rsid w:val="00790184"/>
    <w:rsid w:val="007968E9"/>
    <w:rsid w:val="007A1CBE"/>
    <w:rsid w:val="007A246D"/>
    <w:rsid w:val="007A3086"/>
    <w:rsid w:val="007A554A"/>
    <w:rsid w:val="007A6948"/>
    <w:rsid w:val="007B05A8"/>
    <w:rsid w:val="007B74B8"/>
    <w:rsid w:val="007C3749"/>
    <w:rsid w:val="007C38A6"/>
    <w:rsid w:val="007D008A"/>
    <w:rsid w:val="007D1F84"/>
    <w:rsid w:val="007D742C"/>
    <w:rsid w:val="007E631B"/>
    <w:rsid w:val="007E7D40"/>
    <w:rsid w:val="00815ACE"/>
    <w:rsid w:val="008311BA"/>
    <w:rsid w:val="008512B3"/>
    <w:rsid w:val="00854BFB"/>
    <w:rsid w:val="00855391"/>
    <w:rsid w:val="00875294"/>
    <w:rsid w:val="0087551D"/>
    <w:rsid w:val="00877E1E"/>
    <w:rsid w:val="00882C50"/>
    <w:rsid w:val="00885F93"/>
    <w:rsid w:val="008906EC"/>
    <w:rsid w:val="008A4318"/>
    <w:rsid w:val="008A7871"/>
    <w:rsid w:val="008B6355"/>
    <w:rsid w:val="008C1347"/>
    <w:rsid w:val="008C2FA1"/>
    <w:rsid w:val="008E01C0"/>
    <w:rsid w:val="008E2399"/>
    <w:rsid w:val="008E51C4"/>
    <w:rsid w:val="008E6FA8"/>
    <w:rsid w:val="008F5604"/>
    <w:rsid w:val="008F64B3"/>
    <w:rsid w:val="00905700"/>
    <w:rsid w:val="00911297"/>
    <w:rsid w:val="0092099F"/>
    <w:rsid w:val="009243B9"/>
    <w:rsid w:val="00943A8D"/>
    <w:rsid w:val="009604F1"/>
    <w:rsid w:val="009621EA"/>
    <w:rsid w:val="0097060E"/>
    <w:rsid w:val="00982A45"/>
    <w:rsid w:val="009A0009"/>
    <w:rsid w:val="009A216D"/>
    <w:rsid w:val="009C0E01"/>
    <w:rsid w:val="009C3103"/>
    <w:rsid w:val="009C31E1"/>
    <w:rsid w:val="009C57BB"/>
    <w:rsid w:val="009D2825"/>
    <w:rsid w:val="009D78A2"/>
    <w:rsid w:val="009F4502"/>
    <w:rsid w:val="009F5ADE"/>
    <w:rsid w:val="009F645F"/>
    <w:rsid w:val="009F6F75"/>
    <w:rsid w:val="00A01AC6"/>
    <w:rsid w:val="00A031E5"/>
    <w:rsid w:val="00A20008"/>
    <w:rsid w:val="00A26A15"/>
    <w:rsid w:val="00A33C10"/>
    <w:rsid w:val="00A40EAC"/>
    <w:rsid w:val="00A4558A"/>
    <w:rsid w:val="00A7783D"/>
    <w:rsid w:val="00A814B1"/>
    <w:rsid w:val="00A81F0D"/>
    <w:rsid w:val="00A91DF2"/>
    <w:rsid w:val="00A93438"/>
    <w:rsid w:val="00A96F51"/>
    <w:rsid w:val="00AB4908"/>
    <w:rsid w:val="00AB6541"/>
    <w:rsid w:val="00AD0A27"/>
    <w:rsid w:val="00AE233A"/>
    <w:rsid w:val="00AF4214"/>
    <w:rsid w:val="00AF4CAC"/>
    <w:rsid w:val="00AF7FE7"/>
    <w:rsid w:val="00B01755"/>
    <w:rsid w:val="00B017DA"/>
    <w:rsid w:val="00B05B0B"/>
    <w:rsid w:val="00B101A9"/>
    <w:rsid w:val="00B110DE"/>
    <w:rsid w:val="00B17EA1"/>
    <w:rsid w:val="00B23E7D"/>
    <w:rsid w:val="00B36EC4"/>
    <w:rsid w:val="00B37DF9"/>
    <w:rsid w:val="00B429C1"/>
    <w:rsid w:val="00B45989"/>
    <w:rsid w:val="00B533E9"/>
    <w:rsid w:val="00B63AAA"/>
    <w:rsid w:val="00B70616"/>
    <w:rsid w:val="00B71A54"/>
    <w:rsid w:val="00B72BC5"/>
    <w:rsid w:val="00B85B84"/>
    <w:rsid w:val="00B9143F"/>
    <w:rsid w:val="00B93FDA"/>
    <w:rsid w:val="00B97425"/>
    <w:rsid w:val="00B979ED"/>
    <w:rsid w:val="00BA3783"/>
    <w:rsid w:val="00BA5152"/>
    <w:rsid w:val="00BA5FEB"/>
    <w:rsid w:val="00BB16C5"/>
    <w:rsid w:val="00BC11D5"/>
    <w:rsid w:val="00BD21D2"/>
    <w:rsid w:val="00BD6789"/>
    <w:rsid w:val="00BE5AD3"/>
    <w:rsid w:val="00BE5FDF"/>
    <w:rsid w:val="00BF2426"/>
    <w:rsid w:val="00BF72C3"/>
    <w:rsid w:val="00BF7945"/>
    <w:rsid w:val="00C245E4"/>
    <w:rsid w:val="00C81EC7"/>
    <w:rsid w:val="00C95EAC"/>
    <w:rsid w:val="00C96AAA"/>
    <w:rsid w:val="00CA0D29"/>
    <w:rsid w:val="00CB0E1D"/>
    <w:rsid w:val="00CB3254"/>
    <w:rsid w:val="00CC0FAD"/>
    <w:rsid w:val="00CC23C8"/>
    <w:rsid w:val="00CC4284"/>
    <w:rsid w:val="00CD0377"/>
    <w:rsid w:val="00CD5C8E"/>
    <w:rsid w:val="00CE542D"/>
    <w:rsid w:val="00CF6EDD"/>
    <w:rsid w:val="00D0011F"/>
    <w:rsid w:val="00D07CC5"/>
    <w:rsid w:val="00D148F0"/>
    <w:rsid w:val="00D212AD"/>
    <w:rsid w:val="00D233FD"/>
    <w:rsid w:val="00D56C35"/>
    <w:rsid w:val="00D57A4A"/>
    <w:rsid w:val="00D76FED"/>
    <w:rsid w:val="00D96FFF"/>
    <w:rsid w:val="00DA0AD8"/>
    <w:rsid w:val="00E04774"/>
    <w:rsid w:val="00E70A1B"/>
    <w:rsid w:val="00E8291A"/>
    <w:rsid w:val="00E84AED"/>
    <w:rsid w:val="00E94F56"/>
    <w:rsid w:val="00EB0335"/>
    <w:rsid w:val="00EB6E84"/>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F3042"/>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312834503">
      <w:bodyDiv w:val="1"/>
      <w:marLeft w:val="0"/>
      <w:marRight w:val="0"/>
      <w:marTop w:val="0"/>
      <w:marBottom w:val="0"/>
      <w:divBdr>
        <w:top w:val="none" w:sz="0" w:space="0" w:color="auto"/>
        <w:left w:val="none" w:sz="0" w:space="0" w:color="auto"/>
        <w:bottom w:val="none" w:sz="0" w:space="0" w:color="auto"/>
        <w:right w:val="none" w:sz="0" w:space="0" w:color="auto"/>
      </w:divBdr>
    </w:div>
    <w:div w:id="20090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1A2D8-06D9-46EA-B937-DC44D42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36</cp:revision>
  <dcterms:created xsi:type="dcterms:W3CDTF">2014-05-22T03:09:00Z</dcterms:created>
  <dcterms:modified xsi:type="dcterms:W3CDTF">2014-07-18T08:00:00Z</dcterms:modified>
</cp:coreProperties>
</file>