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8A614F" w:rsidRDefault="00AE677D" w:rsidP="00AE677D">
      <w:pPr>
        <w:jc w:val="center"/>
        <w:rPr>
          <w:rFonts w:ascii="Century Gothic" w:hAnsi="Century Gothic" w:cs="Arial"/>
          <w:b/>
          <w:sz w:val="32"/>
        </w:rPr>
      </w:pPr>
      <w:r w:rsidRPr="008A614F">
        <w:rPr>
          <w:rFonts w:ascii="Century Gothic" w:hAnsi="Century Gothic" w:cs="Arial"/>
          <w:b/>
          <w:sz w:val="32"/>
        </w:rPr>
        <w:t xml:space="preserve"/>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w:r>
      <w:r>
        <w:rPr>
          <w:color w:val="000000"/>
          <w:sz w:val="24"/>
          <w:szCs w:val="24"/>
        </w:rPr>
        <w:drawing>
          <wp:inline distT="0" distB="0" distL="0" distR="0">
            <wp:extent cx="2160000" cy="1994400"/>
            <wp:docPr id="62973944" name="name153e82d264dbe3"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3e82d264d418" cstate="print"/>
                    <a:stretch>
                      <a:fillRect/>
                    </a:stretch>
                  </pic:blipFill>
                  <pic:spPr>
                    <a:xfrm>
                      <a:off x="0" y="0"/>
                      <a:ext cx="2160000" cy="1994400"/>
                    </a:xfrm>
                    <a:prstGeom prst="rect">
                      <a:avLst/>
                    </a:prstGeom>
                    <a:ln w="0">
                      <a:noFill/>
                    </a:ln>
                  </pic:spPr>
                </pic:pic>
              </a:graphicData>
            </a:graphic>
          </wp:inline>
        </w:drawing>
      </w:r>
      <w:r>
        <w:t xml:space="preserve"/>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w:t>
      </w:r>
      <w:proofErr w:type="spellStart"/>
      <w:r w:rsidRPr="008A614F">
        <w:rPr>
          <w:rFonts w:ascii="Century Gothic" w:hAnsi="Century Gothic" w:cs="Arial"/>
          <w:sz w:val="28"/>
        </w:rPr>
        <w:t>companyname</w:t>
      </w:r>
      <w:proofErr w:type="spellEnd"/>
      <w:r w:rsidRPr="008A614F">
        <w:rPr>
          <w:rFonts w:ascii="Century Gothic" w:hAnsi="Century Gothic" w:cs="Arial"/>
          <w:sz w:val="28"/>
        </w:rPr>
        <w:t>$</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w:t>
      </w:r>
      <w:proofErr w:type="spellStart"/>
      <w:r w:rsidRPr="008A614F">
        <w:rPr>
          <w:rFonts w:ascii="Century Gothic" w:hAnsi="Century Gothic" w:cs="Arial"/>
          <w:sz w:val="28"/>
        </w:rPr>
        <w:t>streetaddress</w:t>
      </w:r>
      <w:proofErr w:type="spellEnd"/>
      <w:r w:rsidRPr="008A614F">
        <w:rPr>
          <w:rFonts w:ascii="Century Gothic" w:hAnsi="Century Gothic" w:cs="Arial"/>
          <w:sz w:val="28"/>
        </w:rPr>
        <w:t>$</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xml:space="preserve">Richmond, VIC, 3121</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11 August 2014</w:t>
      </w: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$authors$</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the </w:t>
      </w:r>
      <w:r w:rsidR="00197D97" w:rsidRPr="008A614F">
        <w:rPr>
          <w:rFonts w:ascii="Century Gothic" w:hAnsi="Century Gothic"/>
          <w:color w:val="FF0000"/>
        </w:rPr>
        <w:t xml:space="preserve"/>
      </w:r>
      <w:r w:rsidRPr="008A614F">
        <w:rPr>
          <w:rFonts w:ascii="Century Gothic" w:hAnsi="Century Gothic"/>
        </w:rPr>
        <w:t xml:space="preserve"> that will be run by </w:t>
      </w:r>
      <w:r w:rsidR="00597073" w:rsidRPr="008A614F">
        <w:rPr>
          <w:rFonts w:ascii="Century Gothic" w:hAnsi="Century Gothic"/>
          <w:color w:val="FF0000"/>
        </w:rPr>
        <w:t>$</w:t>
      </w:r>
      <w:proofErr w:type="spellStart"/>
      <w:r w:rsidR="00597073" w:rsidRPr="008A614F">
        <w:rPr>
          <w:rFonts w:ascii="Century Gothic" w:hAnsi="Century Gothic"/>
          <w:color w:val="FF0000"/>
        </w:rPr>
        <w:t>org_name</w:t>
      </w:r>
      <w:proofErr w:type="spellEnd"/>
      <w:r w:rsidR="00597073" w:rsidRPr="008A614F">
        <w:rPr>
          <w:rFonts w:ascii="Century Gothic" w:hAnsi="Century Gothic"/>
          <w:color w:val="FF0000"/>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Pr="009F6334" w:rsidRDefault="009D433C" w:rsidP="009D433C">
      <w:pPr>
        <w:rPr>
          <w:rFonts w:ascii="Century Gothic" w:hAnsi="Century Gothic" w:cstheme="minorHAnsi"/>
          <w:b/>
          <w:smallCaps/>
          <w:sz w:val="28"/>
          <w:szCs w:val="28"/>
        </w:rPr>
      </w:pPr>
      <w:r w:rsidRPr="009F6334">
        <w:rPr>
          <w:rFonts w:ascii="Century Gothic" w:hAnsi="Century Gothic" w:cstheme="minorHAnsi"/>
          <w:b/>
          <w:smallCaps/>
          <w:sz w:val="28"/>
          <w:szCs w:val="28"/>
        </w:rPr>
        <w:t>Table of Contents</w:t>
      </w:r>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r w:rsidRPr="00AE563F">
        <w:rPr>
          <w:rFonts w:ascii="Century Gothic" w:hAnsi="Century Gothic" w:cstheme="minorHAnsi"/>
          <w:sz w:val="28"/>
        </w:rPr>
        <w:fldChar w:fldCharType="begin"/>
      </w:r>
      <w:r w:rsidRPr="009F6334">
        <w:rPr>
          <w:rFonts w:ascii="Century Gothic" w:hAnsi="Century Gothic" w:cstheme="minorHAnsi"/>
          <w:sz w:val="28"/>
        </w:rPr>
        <w:instrText xml:space="preserve"> TOC \o "1-3" \h \z \u </w:instrText>
      </w:r>
      <w:r w:rsidRPr="00AE563F">
        <w:rPr>
          <w:rFonts w:ascii="Century Gothic" w:hAnsi="Century Gothic" w:cstheme="minorHAnsi"/>
          <w:sz w:val="28"/>
        </w:rPr>
        <w:fldChar w:fldCharType="separate"/>
      </w:r>
      <w:hyperlink w:anchor="_Toc384282874" w:history="1">
        <w:r w:rsidRPr="009D433C">
          <w:rPr>
            <w:rStyle w:val="Hyperlink"/>
            <w:rFonts w:ascii="Century Gothic" w:eastAsiaTheme="majorEastAsia" w:hAnsi="Century Gothic" w:cs="Arial"/>
            <w:noProof/>
            <w:sz w:val="22"/>
            <w:szCs w:val="22"/>
          </w:rPr>
          <w:t>1.</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About this document</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_Toc384282874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2</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75" w:history="1">
        <w:r w:rsidRPr="009D433C">
          <w:rPr>
            <w:rStyle w:val="Hyperlink"/>
            <w:rFonts w:ascii="Century Gothic" w:eastAsiaTheme="majorEastAsia" w:hAnsi="Century Gothic" w:cs="Arial"/>
            <w:noProof/>
            <w:sz w:val="22"/>
            <w:szCs w:val="22"/>
          </w:rPr>
          <w:t>2.</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Your RFQ Response</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_Toc384282875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3</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6" w:history="1">
        <w:r w:rsidRPr="009D433C">
          <w:rPr>
            <w:rStyle w:val="Hyperlink"/>
            <w:rFonts w:ascii="Century Gothic" w:hAnsi="Century Gothic" w:cs="Arial"/>
            <w:noProof/>
          </w:rPr>
          <w:t>About your organisation</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_Toc384282876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7" w:history="1">
        <w:r w:rsidRPr="009D433C">
          <w:rPr>
            <w:rStyle w:val="Hyperlink"/>
            <w:rFonts w:ascii="Century Gothic" w:hAnsi="Century Gothic" w:cs="Arial"/>
            <w:noProof/>
          </w:rPr>
          <w:t>Introduce your team</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_Toc384282877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8" w:history="1">
        <w:r w:rsidRPr="009D433C">
          <w:rPr>
            <w:rStyle w:val="Hyperlink"/>
            <w:rFonts w:ascii="Century Gothic" w:hAnsi="Century Gothic" w:cs="Arial"/>
            <w:noProof/>
          </w:rPr>
          <w:t>Additional notes &amp; credentials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_Toc384282878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79" w:history="1">
        <w:r w:rsidRPr="009D433C">
          <w:rPr>
            <w:rStyle w:val="Hyperlink"/>
            <w:rFonts w:ascii="Century Gothic" w:hAnsi="Century Gothic" w:cs="Arial"/>
            <w:noProof/>
          </w:rPr>
          <w:t>Reference projects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_Toc384282879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0" w:history="1">
        <w:r w:rsidRPr="009D433C">
          <w:rPr>
            <w:rStyle w:val="Hyperlink"/>
            <w:rFonts w:ascii="Century Gothic" w:hAnsi="Century Gothic" w:cs="Arial"/>
            <w:noProof/>
          </w:rPr>
          <w:t>Your referees, references clients or sites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_Toc384282880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4</w:t>
        </w:r>
        <w:r w:rsidRPr="009D433C">
          <w:rPr>
            <w:rStyle w:val="Hyperlink"/>
            <w:rFonts w:ascii="Century Gothic" w:hAnsi="Century Gothic" w:cs="Arial"/>
            <w:webHidden/>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1" w:history="1">
        <w:r w:rsidRPr="009D433C">
          <w:rPr>
            <w:rStyle w:val="Hyperlink"/>
            <w:rFonts w:ascii="Century Gothic" w:eastAsiaTheme="majorEastAsia" w:hAnsi="Century Gothic" w:cs="Arial"/>
            <w:noProof/>
            <w:sz w:val="22"/>
            <w:szCs w:val="22"/>
          </w:rPr>
          <w:t>3.</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Features and functions compliance</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_Toc384282881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4</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2" w:history="1">
        <w:r w:rsidRPr="009D433C">
          <w:rPr>
            <w:rStyle w:val="Hyperlink"/>
            <w:rFonts w:ascii="Century Gothic" w:hAnsi="Century Gothic" w:cs="Arial"/>
            <w:noProof/>
          </w:rPr>
          <w:t>Functional area one</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_Toc384282882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4</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3" w:history="1">
        <w:r w:rsidRPr="009D433C">
          <w:rPr>
            <w:rStyle w:val="Hyperlink"/>
            <w:rFonts w:ascii="Century Gothic" w:hAnsi="Century Gothic" w:cs="Arial"/>
            <w:noProof/>
          </w:rPr>
          <w:t>Functional Area Two</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_Toc384282883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5</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4" w:history="1">
        <w:r w:rsidRPr="009D433C">
          <w:rPr>
            <w:rStyle w:val="Hyperlink"/>
            <w:rFonts w:ascii="Century Gothic" w:hAnsi="Century Gothic" w:cs="Arial"/>
            <w:noProof/>
          </w:rPr>
          <w:t>Functional area NNN</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_Toc384282884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5</w:t>
        </w:r>
        <w:r w:rsidRPr="009D433C">
          <w:rPr>
            <w:rStyle w:val="Hyperlink"/>
            <w:rFonts w:ascii="Century Gothic" w:hAnsi="Century Gothic" w:cs="Arial"/>
            <w:webHidden/>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5" w:history="1">
        <w:r w:rsidRPr="009D433C">
          <w:rPr>
            <w:rStyle w:val="Hyperlink"/>
            <w:rFonts w:ascii="Century Gothic" w:eastAsiaTheme="majorEastAsia" w:hAnsi="Century Gothic" w:cs="Arial"/>
            <w:noProof/>
            <w:sz w:val="22"/>
            <w:szCs w:val="22"/>
          </w:rPr>
          <w:t>4.</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Process and pricing</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_Toc384282885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6</w:t>
        </w:r>
        <w:r w:rsidRPr="009D433C">
          <w:rPr>
            <w:rStyle w:val="Hyperlink"/>
            <w:rFonts w:ascii="Century Gothic" w:eastAsiaTheme="majorEastAsia" w:hAnsi="Century Gothic" w:cs="Arial"/>
            <w:webHidden/>
            <w:sz w:val="22"/>
            <w:szCs w:val="22"/>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6" w:history="1">
        <w:r w:rsidRPr="009D433C">
          <w:rPr>
            <w:rStyle w:val="Hyperlink"/>
            <w:rFonts w:ascii="Century Gothic" w:hAnsi="Century Gothic" w:cs="Arial"/>
            <w:noProof/>
          </w:rPr>
          <w:t>Process and milestones</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_Toc384282886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7" w:history="1">
        <w:r w:rsidRPr="009D433C">
          <w:rPr>
            <w:rStyle w:val="Hyperlink"/>
            <w:rFonts w:ascii="Century Gothic" w:hAnsi="Century Gothic" w:cs="Arial"/>
            <w:noProof/>
          </w:rPr>
          <w:t>Pricing</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_Toc384282887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9D433C" w:rsidP="009D433C">
      <w:pPr>
        <w:pStyle w:val="TOC2"/>
        <w:tabs>
          <w:tab w:val="right" w:leader="dot" w:pos="9016"/>
        </w:tabs>
        <w:spacing w:before="120"/>
        <w:ind w:left="851"/>
        <w:rPr>
          <w:rStyle w:val="Hyperlink"/>
          <w:rFonts w:ascii="Century Gothic" w:hAnsi="Century Gothic" w:cs="Arial"/>
        </w:rPr>
      </w:pPr>
      <w:hyperlink w:anchor="_Toc384282888" w:history="1">
        <w:r w:rsidRPr="009D433C">
          <w:rPr>
            <w:rStyle w:val="Hyperlink"/>
            <w:rFonts w:ascii="Century Gothic" w:hAnsi="Century Gothic" w:cs="Arial"/>
            <w:noProof/>
          </w:rPr>
          <w:t>Project pricing</w:t>
        </w:r>
        <w:r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Pr="009D433C">
          <w:rPr>
            <w:rStyle w:val="Hyperlink"/>
            <w:rFonts w:ascii="Century Gothic" w:hAnsi="Century Gothic" w:cs="Arial"/>
            <w:webHidden/>
          </w:rPr>
          <w:instrText xml:space="preserve"> PAGEREF _Toc384282888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9D433C"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9" w:history="1">
        <w:r w:rsidRPr="009D433C">
          <w:rPr>
            <w:rStyle w:val="Hyperlink"/>
            <w:rFonts w:ascii="Century Gothic" w:eastAsiaTheme="majorEastAsia" w:hAnsi="Century Gothic" w:cs="Arial"/>
            <w:noProof/>
            <w:sz w:val="22"/>
            <w:szCs w:val="22"/>
          </w:rPr>
          <w:t>5.</w:t>
        </w:r>
        <w:r w:rsidRPr="009D433C">
          <w:rPr>
            <w:rStyle w:val="Hyperlink"/>
            <w:rFonts w:ascii="Century Gothic" w:eastAsiaTheme="majorEastAsia" w:hAnsi="Century Gothic" w:cs="Arial"/>
          </w:rPr>
          <w:tab/>
        </w:r>
        <w:r w:rsidRPr="009D433C">
          <w:rPr>
            <w:rStyle w:val="Hyperlink"/>
            <w:rFonts w:ascii="Century Gothic" w:eastAsiaTheme="majorEastAsia" w:hAnsi="Century Gothic" w:cs="Arial"/>
            <w:noProof/>
            <w:sz w:val="22"/>
            <w:szCs w:val="22"/>
          </w:rPr>
          <w:t>Authorisation</w:t>
        </w:r>
        <w:r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Pr="009D433C">
          <w:rPr>
            <w:rStyle w:val="Hyperlink"/>
            <w:rFonts w:ascii="Century Gothic" w:eastAsiaTheme="majorEastAsia" w:hAnsi="Century Gothic" w:cs="Arial"/>
            <w:webHidden/>
            <w:sz w:val="22"/>
            <w:szCs w:val="22"/>
          </w:rPr>
          <w:instrText xml:space="preserve"> PAGEREF _Toc384282889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Pr="009D433C">
          <w:rPr>
            <w:rStyle w:val="Hyperlink"/>
            <w:rFonts w:ascii="Century Gothic" w:eastAsiaTheme="majorEastAsia" w:hAnsi="Century Gothic" w:cs="Arial"/>
            <w:webHidden/>
            <w:sz w:val="22"/>
            <w:szCs w:val="22"/>
          </w:rPr>
          <w:t>8</w:t>
        </w:r>
        <w:r w:rsidRPr="009D433C">
          <w:rPr>
            <w:rStyle w:val="Hyperlink"/>
            <w:rFonts w:ascii="Century Gothic" w:eastAsiaTheme="majorEastAsia" w:hAnsi="Century Gothic" w:cs="Arial"/>
            <w:webHidden/>
            <w:sz w:val="22"/>
            <w:szCs w:val="22"/>
          </w:rPr>
          <w:fldChar w:fldCharType="end"/>
        </w:r>
      </w:hyperlink>
    </w:p>
    <w:p w:rsidR="009D433C" w:rsidRDefault="009D433C" w:rsidP="009D433C">
      <w:pPr>
        <w:rPr>
          <w:rFonts w:ascii="Century Gothic" w:eastAsiaTheme="majorEastAsia" w:hAnsi="Century Gothic" w:cstheme="majorBidi"/>
          <w:bCs/>
          <w:color w:val="365F91" w:themeColor="accent1" w:themeShade="BF"/>
          <w:sz w:val="32"/>
          <w:szCs w:val="28"/>
        </w:rPr>
      </w:pPr>
      <w:r w:rsidRPr="009F6334">
        <w:rPr>
          <w:rFonts w:ascii="Century Gothic" w:hAnsi="Century Gothic" w:cstheme="minorHAnsi"/>
          <w:sz w:val="28"/>
        </w:rPr>
        <w:fldChar w:fldCharType="end"/>
      </w:r>
      <w:r>
        <w:br w:type="page"/>
      </w:r>
    </w:p>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8A614F" w:rsidTr="000F4CDB">
        <w:tc>
          <w:tcPr>
            <w:tcW w:w="9242"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r w:rsidRPr="008A614F">
              <w:rPr>
                <w:rFonts w:ascii="Century Gothic" w:hAnsi="Century Gothic" w:cs="Arial"/>
                <w:color w:val="FF0000"/>
              </w:rPr>
              <w:t xml:space="preserve"/>
            </w: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67BE2" w:rsidRPr="008A614F" w:rsidTr="000F4CDB">
        <w:tc>
          <w:tcPr>
            <w:tcW w:w="9242"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Pr="008A614F"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415EB6" w:rsidRPr="008A614F" w:rsidRDefault="00415EB6" w:rsidP="00415EB6">
      <w:pPr>
        <w:rPr>
          <w:rFonts w:ascii="Century Gothic" w:hAnsi="Century Gothic"/>
        </w:rPr>
      </w:pPr>
      <w:r w:rsidRPr="008A614F">
        <w:rPr>
          <w:rFonts w:ascii="Century Gothic" w:hAnsi="Century Gothic"/>
        </w:rPr>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6E03ED"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p>
    <w:p w:rsidR="007F6053" w:rsidRPr="008A614F" w:rsidRDefault="00FB5E55" w:rsidP="00FB5E55">
      <w:pPr>
        <w:pStyle w:val="Heading2"/>
      </w:pPr>
      <w:bookmarkStart w:id="8" w:name="_Toc384282882"/>
      <w:r w:rsidRPr="008A614F">
        <w:t>Functional area one</w:t>
      </w:r>
      <w:bookmarkEnd w:id="8"/>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1843"/>
        <w:gridCol w:w="1575"/>
        <w:gridCol w:w="1543"/>
        <w:gridCol w:w="1418"/>
        <w:gridCol w:w="1418"/>
      </w:tblGrid>
      <w:tr w:rsidR="00E56BC5" w:rsidRPr="000F4CDB" w:rsidTr="000F4CDB">
        <w:trPr>
          <w:trHeight w:val="548"/>
        </w:trPr>
        <w:tc>
          <w:tcPr>
            <w:tcW w:w="1526"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Feature name</w:t>
            </w:r>
          </w:p>
        </w:tc>
        <w:tc>
          <w:tcPr>
            <w:tcW w:w="1843"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Importance</w:t>
            </w:r>
          </w:p>
        </w:tc>
        <w:tc>
          <w:tcPr>
            <w:tcW w:w="1575"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Fully complies</w:t>
            </w:r>
          </w:p>
        </w:tc>
        <w:tc>
          <w:tcPr>
            <w:tcW w:w="1543"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Partly complies</w:t>
            </w:r>
          </w:p>
        </w:tc>
        <w:tc>
          <w:tcPr>
            <w:tcW w:w="1418"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Work around required</w:t>
            </w:r>
          </w:p>
        </w:tc>
        <w:tc>
          <w:tcPr>
            <w:tcW w:w="1418" w:type="dxa"/>
          </w:tcPr>
          <w:p w:rsidR="00E56BC5" w:rsidRPr="000F4CDB" w:rsidRDefault="00E56BC5"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Does not comply</w:t>
            </w: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57"/>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74"/>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bl>
    <w:p w:rsidR="00E56BC5" w:rsidRPr="008A614F" w:rsidRDefault="00E56BC5" w:rsidP="00E56BC5">
      <w:pPr>
        <w:rPr>
          <w:rFonts w:ascii="Century Gothic" w:hAnsi="Century Gothic"/>
        </w:rPr>
      </w:pPr>
    </w:p>
    <w:p w:rsidR="00E56BC5" w:rsidRPr="008A614F" w:rsidRDefault="00E56BC5" w:rsidP="008A614F">
      <w:pPr>
        <w:spacing w:before="40" w:after="40" w:line="240" w:lineRule="auto"/>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Any notes or comments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56BC5" w:rsidRPr="008A614F" w:rsidTr="000F4CDB">
        <w:tc>
          <w:tcPr>
            <w:tcW w:w="9242" w:type="dxa"/>
          </w:tcPr>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tc>
      </w:tr>
    </w:tbl>
    <w:p w:rsidR="007F6053" w:rsidRPr="008A614F" w:rsidRDefault="007F6053" w:rsidP="00415EB6">
      <w:pPr>
        <w:rPr>
          <w:rFonts w:ascii="Century Gothic" w:hAnsi="Century Gothic"/>
        </w:rPr>
      </w:pPr>
    </w:p>
    <w:p w:rsidR="00E56BC5" w:rsidRPr="008A614F" w:rsidRDefault="00E56BC5" w:rsidP="00F42615">
      <w:pPr>
        <w:pStyle w:val="Heading2"/>
      </w:pPr>
      <w:bookmarkStart w:id="9" w:name="_Toc379213579"/>
      <w:bookmarkStart w:id="10" w:name="_Toc384282883"/>
      <w:r w:rsidRPr="008A614F">
        <w:t>Functional Area Two</w:t>
      </w:r>
      <w:bookmarkEnd w:id="9"/>
      <w:bookmarkEnd w:id="10"/>
      <w:r w:rsidRPr="008A614F">
        <w:t xml:space="preserve"> </w:t>
      </w:r>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1843"/>
        <w:gridCol w:w="1575"/>
        <w:gridCol w:w="1543"/>
        <w:gridCol w:w="1418"/>
        <w:gridCol w:w="1418"/>
      </w:tblGrid>
      <w:tr w:rsidR="00E56BC5" w:rsidRPr="008A614F" w:rsidTr="000F4CDB">
        <w:trPr>
          <w:trHeight w:val="548"/>
        </w:trPr>
        <w:tc>
          <w:tcPr>
            <w:tcW w:w="1526"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Feature name</w:t>
            </w:r>
          </w:p>
        </w:tc>
        <w:tc>
          <w:tcPr>
            <w:tcW w:w="18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Importance</w:t>
            </w:r>
          </w:p>
        </w:tc>
        <w:tc>
          <w:tcPr>
            <w:tcW w:w="1575"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Fully complies</w:t>
            </w:r>
          </w:p>
        </w:tc>
        <w:tc>
          <w:tcPr>
            <w:tcW w:w="15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Partly complies</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Work around required</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Does not comply</w:t>
            </w: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57"/>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74"/>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lastRenderedPageBreak/>
              <w:t>&lt;Feature NNN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bl>
    <w:p w:rsidR="00E56BC5" w:rsidRPr="008A614F" w:rsidRDefault="00E56BC5" w:rsidP="00E56BC5">
      <w:pPr>
        <w:rPr>
          <w:rFonts w:ascii="Century Gothic" w:hAnsi="Century Gothic"/>
        </w:rPr>
      </w:pPr>
    </w:p>
    <w:p w:rsidR="00E56BC5" w:rsidRPr="008A614F" w:rsidRDefault="00E56BC5" w:rsidP="008A614F">
      <w:pPr>
        <w:spacing w:before="40" w:after="40" w:line="240" w:lineRule="auto"/>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Any notes or comments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56BC5" w:rsidRPr="008A614F" w:rsidTr="000F4CDB">
        <w:tc>
          <w:tcPr>
            <w:tcW w:w="9242" w:type="dxa"/>
          </w:tcPr>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tc>
      </w:tr>
    </w:tbl>
    <w:p w:rsidR="00E56BC5" w:rsidRPr="008A614F" w:rsidRDefault="00E56BC5" w:rsidP="00E56BC5">
      <w:pPr>
        <w:rPr>
          <w:rFonts w:ascii="Century Gothic" w:hAnsi="Century Gothic"/>
        </w:rPr>
      </w:pPr>
    </w:p>
    <w:p w:rsidR="00BF7E5F" w:rsidRPr="008A614F" w:rsidRDefault="00BF7E5F" w:rsidP="00BF7E5F">
      <w:pPr>
        <w:pStyle w:val="Heading2"/>
      </w:pPr>
      <w:bookmarkStart w:id="11" w:name="_Toc384282884"/>
      <w:r w:rsidRPr="008A614F">
        <w:t xml:space="preserve">Functional area </w:t>
      </w:r>
      <w:r w:rsidR="00E56BC5" w:rsidRPr="008A614F">
        <w:t>NNN</w:t>
      </w:r>
      <w:bookmarkEnd w:id="11"/>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526"/>
        <w:gridCol w:w="1843"/>
        <w:gridCol w:w="1575"/>
        <w:gridCol w:w="1543"/>
        <w:gridCol w:w="1418"/>
        <w:gridCol w:w="1418"/>
      </w:tblGrid>
      <w:tr w:rsidR="00E56BC5" w:rsidRPr="008A614F" w:rsidTr="000F4CDB">
        <w:trPr>
          <w:trHeight w:val="548"/>
        </w:trPr>
        <w:tc>
          <w:tcPr>
            <w:tcW w:w="1526"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Feature name</w:t>
            </w:r>
          </w:p>
        </w:tc>
        <w:tc>
          <w:tcPr>
            <w:tcW w:w="18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Importance</w:t>
            </w:r>
          </w:p>
        </w:tc>
        <w:tc>
          <w:tcPr>
            <w:tcW w:w="1575"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Fully complies</w:t>
            </w:r>
          </w:p>
        </w:tc>
        <w:tc>
          <w:tcPr>
            <w:tcW w:w="1543" w:type="dxa"/>
          </w:tcPr>
          <w:p w:rsidR="00E56BC5" w:rsidRPr="008A614F" w:rsidRDefault="00E56BC5" w:rsidP="008A614F">
            <w:pPr>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Partly complies</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Work around required</w:t>
            </w:r>
          </w:p>
        </w:tc>
        <w:tc>
          <w:tcPr>
            <w:tcW w:w="1418" w:type="dxa"/>
          </w:tcPr>
          <w:p w:rsidR="00E56BC5" w:rsidRPr="008A614F" w:rsidRDefault="00E56BC5" w:rsidP="008A614F">
            <w:pPr>
              <w:tabs>
                <w:tab w:val="right" w:pos="2095"/>
              </w:tabs>
              <w:spacing w:before="40" w:after="40"/>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Does not comply</w:t>
            </w: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one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57"/>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274"/>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w:t>
            </w:r>
          </w:p>
        </w:tc>
        <w:tc>
          <w:tcPr>
            <w:tcW w:w="1843" w:type="dxa"/>
          </w:tcPr>
          <w:p w:rsidR="00E56BC5" w:rsidRPr="008A614F" w:rsidRDefault="00E56BC5" w:rsidP="0026761F">
            <w:pPr>
              <w:rPr>
                <w:rFonts w:ascii="Century Gothic" w:hAnsi="Century Gothic"/>
                <w:color w:val="FF0000"/>
              </w:rPr>
            </w:pP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r w:rsidR="00E56BC5" w:rsidRPr="008A614F" w:rsidTr="000F4CDB">
        <w:trPr>
          <w:trHeight w:val="548"/>
        </w:trPr>
        <w:tc>
          <w:tcPr>
            <w:tcW w:w="1526"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name&gt;</w:t>
            </w:r>
          </w:p>
        </w:tc>
        <w:tc>
          <w:tcPr>
            <w:tcW w:w="1843" w:type="dxa"/>
          </w:tcPr>
          <w:p w:rsidR="00E56BC5" w:rsidRPr="008A614F" w:rsidRDefault="00E56BC5" w:rsidP="0026761F">
            <w:pPr>
              <w:rPr>
                <w:rFonts w:ascii="Century Gothic" w:hAnsi="Century Gothic"/>
                <w:color w:val="FF0000"/>
              </w:rPr>
            </w:pPr>
            <w:r w:rsidRPr="008A614F">
              <w:rPr>
                <w:rFonts w:ascii="Century Gothic" w:hAnsi="Century Gothic"/>
                <w:color w:val="FF0000"/>
              </w:rPr>
              <w:t>&lt;Feature NNN Importance&gt;</w:t>
            </w:r>
          </w:p>
        </w:tc>
        <w:tc>
          <w:tcPr>
            <w:tcW w:w="1575" w:type="dxa"/>
          </w:tcPr>
          <w:p w:rsidR="00E56BC5" w:rsidRPr="008A614F" w:rsidRDefault="00E56BC5" w:rsidP="0026761F">
            <w:pPr>
              <w:rPr>
                <w:rFonts w:ascii="Century Gothic" w:hAnsi="Century Gothic"/>
                <w:color w:val="FF0000"/>
              </w:rPr>
            </w:pPr>
          </w:p>
        </w:tc>
        <w:tc>
          <w:tcPr>
            <w:tcW w:w="1543"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c>
          <w:tcPr>
            <w:tcW w:w="1418" w:type="dxa"/>
          </w:tcPr>
          <w:p w:rsidR="00E56BC5" w:rsidRPr="008A614F" w:rsidRDefault="00E56BC5" w:rsidP="0026761F">
            <w:pPr>
              <w:rPr>
                <w:rFonts w:ascii="Century Gothic" w:hAnsi="Century Gothic"/>
                <w:color w:val="FF0000"/>
              </w:rPr>
            </w:pPr>
          </w:p>
        </w:tc>
      </w:tr>
    </w:tbl>
    <w:p w:rsidR="00E56BC5" w:rsidRPr="008A614F" w:rsidRDefault="00E56BC5" w:rsidP="00E56BC5">
      <w:pPr>
        <w:rPr>
          <w:rFonts w:ascii="Century Gothic" w:hAnsi="Century Gothic"/>
        </w:rPr>
      </w:pPr>
    </w:p>
    <w:p w:rsidR="00E56BC5" w:rsidRPr="008A614F" w:rsidRDefault="00E56BC5" w:rsidP="008A614F">
      <w:pPr>
        <w:spacing w:before="40" w:after="40" w:line="240" w:lineRule="auto"/>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Any notes or comments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56BC5" w:rsidRPr="008A614F" w:rsidTr="000F4CDB">
        <w:tc>
          <w:tcPr>
            <w:tcW w:w="9242" w:type="dxa"/>
          </w:tcPr>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p w:rsidR="00E56BC5" w:rsidRPr="008A614F" w:rsidRDefault="00E56BC5" w:rsidP="0026761F">
            <w:pPr>
              <w:rPr>
                <w:rFonts w:ascii="Century Gothic" w:hAnsi="Century Gothic"/>
              </w:rPr>
            </w:pPr>
          </w:p>
        </w:tc>
      </w:tr>
    </w:tbl>
    <w:p w:rsidR="00BF7E5F" w:rsidRPr="008A614F" w:rsidRDefault="00BF7E5F" w:rsidP="00415EB6">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5"/>
      <w:r>
        <w:br w:type="page"/>
      </w:r>
    </w:p>
    <w:p w:rsidR="00415EB6" w:rsidRPr="008A614F" w:rsidRDefault="00433A16" w:rsidP="00433A16">
      <w:pPr>
        <w:pStyle w:val="Heading1"/>
      </w:pPr>
      <w:r w:rsidRPr="008A614F">
        <w:lastRenderedPageBreak/>
        <w:t>Process and pricing</w:t>
      </w:r>
      <w:bookmarkEnd w:id="12"/>
    </w:p>
    <w:p w:rsidR="00433A16" w:rsidRPr="008A614F" w:rsidRDefault="00433A16" w:rsidP="00433A16">
      <w:pPr>
        <w:pStyle w:val="Heading2"/>
      </w:pPr>
      <w:bookmarkStart w:id="13" w:name="_Toc384282886"/>
      <w:r w:rsidRPr="008A614F">
        <w:t>Process and milestones</w:t>
      </w:r>
      <w:bookmarkEnd w:id="13"/>
      <w:r w:rsidRPr="008A614F">
        <w:t xml:space="preserve"> </w:t>
      </w:r>
    </w:p>
    <w:p w:rsidR="00433A16" w:rsidRPr="008A614F"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4" w:name="_Toc384282887"/>
      <w:r w:rsidRPr="008A614F">
        <w:t>Pricing</w:t>
      </w:r>
      <w:bookmarkEnd w:id="14"/>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5" w:name="_Toc384282888"/>
      <w:r w:rsidRPr="008A614F">
        <w:t>Project pricing</w:t>
      </w:r>
      <w:bookmarkEnd w:id="15"/>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Pr="008A614F"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6" w:name="_Toc384282889"/>
      <w:r>
        <w:br w:type="page"/>
      </w:r>
    </w:p>
    <w:p w:rsidR="007A595B" w:rsidRPr="008A614F" w:rsidRDefault="007A595B" w:rsidP="00415EB6">
      <w:pPr>
        <w:pStyle w:val="Heading1"/>
      </w:pPr>
      <w:r w:rsidRPr="008A614F">
        <w:lastRenderedPageBreak/>
        <w:t>Authorisation</w:t>
      </w:r>
      <w:bookmarkEnd w:id="16"/>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and </w:t>
      </w:r>
      <w:r w:rsidR="00EC1D0C" w:rsidRPr="008A614F">
        <w:rPr>
          <w:rFonts w:ascii="Century Gothic" w:hAnsi="Century Gothic"/>
          <w:highlight w:val="yellow"/>
        </w:rPr>
        <w:t>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321" w:rsidRDefault="00374321" w:rsidP="006830D9">
      <w:pPr>
        <w:spacing w:after="0" w:line="240" w:lineRule="auto"/>
      </w:pPr>
      <w:r>
        <w:separator/>
      </w:r>
    </w:p>
  </w:endnote>
  <w:endnote w:type="continuationSeparator" w:id="0">
    <w:p w:rsidR="00374321" w:rsidRDefault="0037432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11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321" w:rsidRDefault="00374321" w:rsidP="006830D9">
      <w:pPr>
        <w:spacing w:after="0" w:line="240" w:lineRule="auto"/>
      </w:pPr>
      <w:r>
        <w:separator/>
      </w:r>
    </w:p>
  </w:footnote>
  <w:footnote w:type="continuationSeparator" w:id="0">
    <w:p w:rsidR="00374321" w:rsidRDefault="0037432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8889550">
    <w:multiLevelType w:val="hybridMultilevel"/>
    <w:lvl w:ilvl="0" w:tplc="227160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98889550">
    <w:abstractNumId w:val="988895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0F10B2"/>
    <w:rsid w:val="000032F4"/>
    <w:rsid w:val="00052117"/>
    <w:rsid w:val="0008548C"/>
    <w:rsid w:val="000C4C87"/>
    <w:rsid w:val="000C619D"/>
    <w:rsid w:val="000F10B2"/>
    <w:rsid w:val="000F4CDB"/>
    <w:rsid w:val="001333FA"/>
    <w:rsid w:val="00152838"/>
    <w:rsid w:val="00157352"/>
    <w:rsid w:val="00175FDB"/>
    <w:rsid w:val="00190D5F"/>
    <w:rsid w:val="00192AB2"/>
    <w:rsid w:val="00197D97"/>
    <w:rsid w:val="001C1AEF"/>
    <w:rsid w:val="0021632C"/>
    <w:rsid w:val="0028056C"/>
    <w:rsid w:val="002A7D5E"/>
    <w:rsid w:val="002D50B4"/>
    <w:rsid w:val="00306134"/>
    <w:rsid w:val="00374321"/>
    <w:rsid w:val="00386FE2"/>
    <w:rsid w:val="003A1A59"/>
    <w:rsid w:val="003F1D62"/>
    <w:rsid w:val="003F46B9"/>
    <w:rsid w:val="00415EB6"/>
    <w:rsid w:val="00433A16"/>
    <w:rsid w:val="0044163E"/>
    <w:rsid w:val="004456E0"/>
    <w:rsid w:val="00457DF9"/>
    <w:rsid w:val="00463292"/>
    <w:rsid w:val="00496052"/>
    <w:rsid w:val="004B033B"/>
    <w:rsid w:val="004B71EE"/>
    <w:rsid w:val="004E2B5D"/>
    <w:rsid w:val="004F5C6B"/>
    <w:rsid w:val="00500E58"/>
    <w:rsid w:val="0052651C"/>
    <w:rsid w:val="005407E2"/>
    <w:rsid w:val="00554ABE"/>
    <w:rsid w:val="00577DAB"/>
    <w:rsid w:val="00597073"/>
    <w:rsid w:val="005A1130"/>
    <w:rsid w:val="005C0FAE"/>
    <w:rsid w:val="005C65FA"/>
    <w:rsid w:val="005F3054"/>
    <w:rsid w:val="006143CD"/>
    <w:rsid w:val="00662F1A"/>
    <w:rsid w:val="00664652"/>
    <w:rsid w:val="006655AD"/>
    <w:rsid w:val="006760A2"/>
    <w:rsid w:val="006830D9"/>
    <w:rsid w:val="006912DD"/>
    <w:rsid w:val="006B6CAB"/>
    <w:rsid w:val="006C1E48"/>
    <w:rsid w:val="006C72BE"/>
    <w:rsid w:val="006E03ED"/>
    <w:rsid w:val="00787F59"/>
    <w:rsid w:val="007968E9"/>
    <w:rsid w:val="007A246D"/>
    <w:rsid w:val="007A3086"/>
    <w:rsid w:val="007A595B"/>
    <w:rsid w:val="007A6948"/>
    <w:rsid w:val="007C3749"/>
    <w:rsid w:val="007D1F84"/>
    <w:rsid w:val="007E631B"/>
    <w:rsid w:val="007F6053"/>
    <w:rsid w:val="00822B41"/>
    <w:rsid w:val="00885F93"/>
    <w:rsid w:val="00894400"/>
    <w:rsid w:val="008A614F"/>
    <w:rsid w:val="008D5F30"/>
    <w:rsid w:val="008E51C4"/>
    <w:rsid w:val="00982A45"/>
    <w:rsid w:val="009B0A0E"/>
    <w:rsid w:val="009C0E01"/>
    <w:rsid w:val="009D433C"/>
    <w:rsid w:val="00A031E5"/>
    <w:rsid w:val="00A157D1"/>
    <w:rsid w:val="00A24F40"/>
    <w:rsid w:val="00A46A76"/>
    <w:rsid w:val="00A814B1"/>
    <w:rsid w:val="00A81F0D"/>
    <w:rsid w:val="00A93438"/>
    <w:rsid w:val="00AB6541"/>
    <w:rsid w:val="00AC10BC"/>
    <w:rsid w:val="00AE677D"/>
    <w:rsid w:val="00AF6BBD"/>
    <w:rsid w:val="00B017DA"/>
    <w:rsid w:val="00B1454A"/>
    <w:rsid w:val="00B23E7D"/>
    <w:rsid w:val="00B342B4"/>
    <w:rsid w:val="00B42446"/>
    <w:rsid w:val="00B43A35"/>
    <w:rsid w:val="00B44D29"/>
    <w:rsid w:val="00B70616"/>
    <w:rsid w:val="00B97425"/>
    <w:rsid w:val="00BB4102"/>
    <w:rsid w:val="00BD21D2"/>
    <w:rsid w:val="00BE5FDF"/>
    <w:rsid w:val="00BF72C3"/>
    <w:rsid w:val="00BF7E5F"/>
    <w:rsid w:val="00C052E8"/>
    <w:rsid w:val="00C245E4"/>
    <w:rsid w:val="00CA0D29"/>
    <w:rsid w:val="00CB0E1D"/>
    <w:rsid w:val="00CD5C8E"/>
    <w:rsid w:val="00D0659F"/>
    <w:rsid w:val="00D20E88"/>
    <w:rsid w:val="00D56C35"/>
    <w:rsid w:val="00DF70AD"/>
    <w:rsid w:val="00E21FED"/>
    <w:rsid w:val="00E4114E"/>
    <w:rsid w:val="00E56BC5"/>
    <w:rsid w:val="00E67BE2"/>
    <w:rsid w:val="00E70A1B"/>
    <w:rsid w:val="00E92DE7"/>
    <w:rsid w:val="00EC1D0C"/>
    <w:rsid w:val="00EC1DE6"/>
    <w:rsid w:val="00ED127A"/>
    <w:rsid w:val="00EE63EB"/>
    <w:rsid w:val="00EF1450"/>
    <w:rsid w:val="00F076E4"/>
    <w:rsid w:val="00F42615"/>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82d264d418" Type="http://schemas.openxmlformats.org/officeDocument/2006/relationships/image" Target="http://beta.skop.es/wp-content/uploads/companylogos/thumbs/100/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84B23-E85D-4C20-8CAF-189598DA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Lcubed</cp:lastModifiedBy>
  <cp:revision>46</cp:revision>
  <dcterms:created xsi:type="dcterms:W3CDTF">2014-02-04T03:21:00Z</dcterms:created>
  <dcterms:modified xsi:type="dcterms:W3CDTF">2014-04-02T23:07:00Z</dcterms:modified>
</cp:coreProperties>
</file>