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9FE58" w14:textId="15346216" w:rsidR="00BA5155" w:rsidRPr="00805BD6" w:rsidRDefault="00805BD6">
      <w:pPr>
        <w:rPr>
          <w:rFonts w:ascii="Times New Roman" w:hAnsi="Times New Roman" w:cs="Times New Roman"/>
          <w:b/>
          <w:bCs/>
          <w:sz w:val="28"/>
          <w:szCs w:val="28"/>
        </w:rPr>
      </w:pPr>
      <w:r w:rsidRPr="00805BD6">
        <w:rPr>
          <w:rFonts w:ascii="Times New Roman" w:hAnsi="Times New Roman" w:cs="Times New Roman"/>
          <w:b/>
          <w:bCs/>
          <w:sz w:val="28"/>
          <w:szCs w:val="28"/>
        </w:rPr>
        <w:t>Dataset Link :</w:t>
      </w:r>
    </w:p>
    <w:p w14:paraId="3FF2F163" w14:textId="64CB7BAB" w:rsidR="00805BD6" w:rsidRDefault="00805BD6">
      <w:pPr>
        <w:rPr>
          <w:rFonts w:ascii="Times New Roman" w:hAnsi="Times New Roman" w:cs="Times New Roman"/>
          <w:sz w:val="28"/>
          <w:szCs w:val="28"/>
        </w:rPr>
      </w:pPr>
      <w:hyperlink r:id="rId5" w:history="1">
        <w:r w:rsidRPr="007A153A">
          <w:rPr>
            <w:rStyle w:val="Hyperlink"/>
            <w:rFonts w:ascii="Times New Roman" w:hAnsi="Times New Roman" w:cs="Times New Roman"/>
            <w:sz w:val="28"/>
            <w:szCs w:val="28"/>
          </w:rPr>
          <w:t>https://www.kaggle.com/datasets/masoudnickparvar/brain-tumor-mri-dataset</w:t>
        </w:r>
      </w:hyperlink>
    </w:p>
    <w:p w14:paraId="46E3AA92" w14:textId="77777777" w:rsidR="00805BD6" w:rsidRPr="00805BD6" w:rsidRDefault="00805BD6" w:rsidP="00805BD6">
      <w:pPr>
        <w:rPr>
          <w:rFonts w:ascii="Times New Roman" w:hAnsi="Times New Roman" w:cs="Times New Roman"/>
          <w:b/>
          <w:bCs/>
          <w:sz w:val="28"/>
          <w:szCs w:val="28"/>
        </w:rPr>
      </w:pPr>
      <w:r w:rsidRPr="00805BD6">
        <w:rPr>
          <w:rFonts w:ascii="Times New Roman" w:hAnsi="Times New Roman" w:cs="Times New Roman"/>
          <w:b/>
          <w:bCs/>
          <w:sz w:val="28"/>
          <w:szCs w:val="28"/>
        </w:rPr>
        <w:t>About Dataset</w:t>
      </w:r>
    </w:p>
    <w:p w14:paraId="27137BC2" w14:textId="77777777" w:rsidR="00805BD6" w:rsidRPr="00805BD6" w:rsidRDefault="00805BD6" w:rsidP="00805BD6">
      <w:pPr>
        <w:rPr>
          <w:rFonts w:ascii="Times New Roman" w:hAnsi="Times New Roman" w:cs="Times New Roman"/>
          <w:b/>
          <w:bCs/>
          <w:sz w:val="28"/>
          <w:szCs w:val="28"/>
        </w:rPr>
      </w:pPr>
      <w:r w:rsidRPr="00805BD6">
        <w:rPr>
          <w:rFonts w:ascii="Times New Roman" w:hAnsi="Times New Roman" w:cs="Times New Roman"/>
          <w:b/>
          <w:bCs/>
          <w:sz w:val="28"/>
          <w:szCs w:val="28"/>
        </w:rPr>
        <w:t>Overview</w:t>
      </w:r>
    </w:p>
    <w:p w14:paraId="317F775A" w14:textId="77777777" w:rsidR="00805BD6" w:rsidRPr="00805BD6" w:rsidRDefault="00805BD6" w:rsidP="00805BD6">
      <w:pPr>
        <w:jc w:val="both"/>
        <w:rPr>
          <w:rFonts w:ascii="Times New Roman" w:hAnsi="Times New Roman" w:cs="Times New Roman"/>
          <w:sz w:val="28"/>
          <w:szCs w:val="28"/>
        </w:rPr>
      </w:pPr>
      <w:r w:rsidRPr="00805BD6">
        <w:rPr>
          <w:rFonts w:ascii="Times New Roman" w:hAnsi="Times New Roman" w:cs="Times New Roman"/>
          <w:sz w:val="28"/>
          <w:szCs w:val="28"/>
        </w:rPr>
        <w:t>A brain tumor is an abnormal growth of cells within the brain. Due to the rigid structure of the skull, any abnormal growth can increase intracranial pressure and potentially lead to severe neurological damage. Early detection and accurate classification of brain tumors are critical for selecting appropriate treatment strategies and improving patient outcomes.</w:t>
      </w:r>
    </w:p>
    <w:p w14:paraId="0212822E" w14:textId="77777777" w:rsidR="00805BD6" w:rsidRPr="00805BD6" w:rsidRDefault="00805BD6" w:rsidP="00805BD6">
      <w:pPr>
        <w:jc w:val="both"/>
        <w:rPr>
          <w:rFonts w:ascii="Times New Roman" w:hAnsi="Times New Roman" w:cs="Times New Roman"/>
          <w:sz w:val="28"/>
          <w:szCs w:val="28"/>
        </w:rPr>
      </w:pPr>
      <w:r w:rsidRPr="00805BD6">
        <w:rPr>
          <w:rFonts w:ascii="Times New Roman" w:hAnsi="Times New Roman" w:cs="Times New Roman"/>
          <w:sz w:val="28"/>
          <w:szCs w:val="28"/>
        </w:rPr>
        <w:t>This dataset is designed to support research in medical image analysis and deep learning–based brain tumor classification using MRI scans.</w:t>
      </w:r>
    </w:p>
    <w:p w14:paraId="1B18C0F5" w14:textId="77777777" w:rsidR="00805BD6" w:rsidRPr="00805BD6" w:rsidRDefault="00805BD6" w:rsidP="00805BD6">
      <w:pPr>
        <w:jc w:val="both"/>
        <w:rPr>
          <w:rFonts w:ascii="Times New Roman" w:hAnsi="Times New Roman" w:cs="Times New Roman"/>
          <w:b/>
          <w:bCs/>
          <w:sz w:val="28"/>
          <w:szCs w:val="28"/>
        </w:rPr>
      </w:pPr>
      <w:r w:rsidRPr="00805BD6">
        <w:rPr>
          <w:rFonts w:ascii="Times New Roman" w:hAnsi="Times New Roman" w:cs="Times New Roman"/>
          <w:b/>
          <w:bCs/>
          <w:sz w:val="28"/>
          <w:szCs w:val="28"/>
        </w:rPr>
        <w:t>Dataset Description</w:t>
      </w:r>
    </w:p>
    <w:p w14:paraId="1FAF2ADC" w14:textId="47EC9139" w:rsidR="00805BD6" w:rsidRPr="00805BD6" w:rsidRDefault="00805BD6" w:rsidP="00805BD6">
      <w:pPr>
        <w:jc w:val="both"/>
        <w:rPr>
          <w:rFonts w:ascii="Times New Roman" w:hAnsi="Times New Roman" w:cs="Times New Roman"/>
          <w:sz w:val="28"/>
          <w:szCs w:val="28"/>
        </w:rPr>
      </w:pPr>
      <w:r w:rsidRPr="00805BD6">
        <w:rPr>
          <w:rFonts w:ascii="Times New Roman" w:hAnsi="Times New Roman" w:cs="Times New Roman"/>
          <w:sz w:val="28"/>
          <w:szCs w:val="28"/>
        </w:rPr>
        <w:t>The dataset contains human brain MRI images categorized into four classes:</w:t>
      </w:r>
    </w:p>
    <w:p w14:paraId="1E0BF8B7" w14:textId="77777777" w:rsidR="00805BD6" w:rsidRPr="00805BD6" w:rsidRDefault="00805BD6" w:rsidP="00805BD6">
      <w:pPr>
        <w:numPr>
          <w:ilvl w:val="0"/>
          <w:numId w:val="1"/>
        </w:numPr>
        <w:jc w:val="both"/>
        <w:rPr>
          <w:rFonts w:ascii="Times New Roman" w:hAnsi="Times New Roman" w:cs="Times New Roman"/>
          <w:sz w:val="28"/>
          <w:szCs w:val="28"/>
        </w:rPr>
      </w:pPr>
      <w:r w:rsidRPr="00805BD6">
        <w:rPr>
          <w:rFonts w:ascii="Times New Roman" w:hAnsi="Times New Roman" w:cs="Times New Roman"/>
          <w:sz w:val="28"/>
          <w:szCs w:val="28"/>
        </w:rPr>
        <w:t>Glioma</w:t>
      </w:r>
    </w:p>
    <w:p w14:paraId="4C514033" w14:textId="77777777" w:rsidR="00805BD6" w:rsidRPr="00805BD6" w:rsidRDefault="00805BD6" w:rsidP="00805BD6">
      <w:pPr>
        <w:numPr>
          <w:ilvl w:val="0"/>
          <w:numId w:val="1"/>
        </w:numPr>
        <w:jc w:val="both"/>
        <w:rPr>
          <w:rFonts w:ascii="Times New Roman" w:hAnsi="Times New Roman" w:cs="Times New Roman"/>
          <w:sz w:val="28"/>
          <w:szCs w:val="28"/>
        </w:rPr>
      </w:pPr>
      <w:r w:rsidRPr="00805BD6">
        <w:rPr>
          <w:rFonts w:ascii="Times New Roman" w:hAnsi="Times New Roman" w:cs="Times New Roman"/>
          <w:sz w:val="28"/>
          <w:szCs w:val="28"/>
        </w:rPr>
        <w:t>Meningioma</w:t>
      </w:r>
    </w:p>
    <w:p w14:paraId="6418B573" w14:textId="77777777" w:rsidR="00805BD6" w:rsidRPr="00805BD6" w:rsidRDefault="00805BD6" w:rsidP="00805BD6">
      <w:pPr>
        <w:numPr>
          <w:ilvl w:val="0"/>
          <w:numId w:val="1"/>
        </w:numPr>
        <w:jc w:val="both"/>
        <w:rPr>
          <w:rFonts w:ascii="Times New Roman" w:hAnsi="Times New Roman" w:cs="Times New Roman"/>
          <w:sz w:val="28"/>
          <w:szCs w:val="28"/>
        </w:rPr>
      </w:pPr>
      <w:r w:rsidRPr="00805BD6">
        <w:rPr>
          <w:rFonts w:ascii="Times New Roman" w:hAnsi="Times New Roman" w:cs="Times New Roman"/>
          <w:sz w:val="28"/>
          <w:szCs w:val="28"/>
        </w:rPr>
        <w:t>Pituitary tumor</w:t>
      </w:r>
    </w:p>
    <w:p w14:paraId="22F5DD36" w14:textId="77777777" w:rsidR="00805BD6" w:rsidRPr="00805BD6" w:rsidRDefault="00805BD6" w:rsidP="00805BD6">
      <w:pPr>
        <w:numPr>
          <w:ilvl w:val="0"/>
          <w:numId w:val="1"/>
        </w:numPr>
        <w:jc w:val="both"/>
        <w:rPr>
          <w:rFonts w:ascii="Times New Roman" w:hAnsi="Times New Roman" w:cs="Times New Roman"/>
          <w:sz w:val="28"/>
          <w:szCs w:val="28"/>
        </w:rPr>
      </w:pPr>
      <w:r w:rsidRPr="00805BD6">
        <w:rPr>
          <w:rFonts w:ascii="Times New Roman" w:hAnsi="Times New Roman" w:cs="Times New Roman"/>
          <w:sz w:val="28"/>
          <w:szCs w:val="28"/>
        </w:rPr>
        <w:t>No tumor</w:t>
      </w:r>
    </w:p>
    <w:p w14:paraId="6B08F65E" w14:textId="2674998A" w:rsidR="00805BD6" w:rsidRDefault="00805BD6" w:rsidP="00805BD6">
      <w:pPr>
        <w:jc w:val="both"/>
        <w:rPr>
          <w:rFonts w:ascii="Times New Roman" w:hAnsi="Times New Roman" w:cs="Times New Roman"/>
          <w:sz w:val="28"/>
          <w:szCs w:val="28"/>
        </w:rPr>
      </w:pPr>
      <w:r w:rsidRPr="00805BD6">
        <w:rPr>
          <w:rFonts w:ascii="Times New Roman" w:hAnsi="Times New Roman" w:cs="Times New Roman"/>
          <w:sz w:val="28"/>
          <w:szCs w:val="28"/>
        </w:rPr>
        <w:t>The dataset is structured into training and testing sets with balanced class distributions.</w:t>
      </w:r>
    </w:p>
    <w:p w14:paraId="5B664C15" w14:textId="77777777" w:rsidR="00805BD6" w:rsidRPr="00805BD6" w:rsidRDefault="00805BD6" w:rsidP="00805BD6">
      <w:pPr>
        <w:jc w:val="both"/>
        <w:rPr>
          <w:rFonts w:ascii="Times New Roman" w:hAnsi="Times New Roman" w:cs="Times New Roman"/>
          <w:b/>
          <w:bCs/>
          <w:sz w:val="28"/>
          <w:szCs w:val="28"/>
        </w:rPr>
      </w:pPr>
      <w:r w:rsidRPr="00805BD6">
        <w:rPr>
          <w:rFonts w:ascii="Times New Roman" w:hAnsi="Times New Roman" w:cs="Times New Roman"/>
          <w:b/>
          <w:bCs/>
          <w:sz w:val="28"/>
          <w:szCs w:val="28"/>
        </w:rPr>
        <w:t>Data Sources</w:t>
      </w:r>
    </w:p>
    <w:p w14:paraId="7E81A940" w14:textId="77777777" w:rsidR="00805BD6" w:rsidRPr="00805BD6" w:rsidRDefault="00805BD6" w:rsidP="00805BD6">
      <w:pPr>
        <w:jc w:val="both"/>
        <w:rPr>
          <w:rFonts w:ascii="Times New Roman" w:hAnsi="Times New Roman" w:cs="Times New Roman"/>
          <w:sz w:val="28"/>
          <w:szCs w:val="28"/>
        </w:rPr>
      </w:pPr>
      <w:r w:rsidRPr="00805BD6">
        <w:rPr>
          <w:rFonts w:ascii="Times New Roman" w:hAnsi="Times New Roman" w:cs="Times New Roman"/>
          <w:sz w:val="28"/>
          <w:szCs w:val="28"/>
        </w:rPr>
        <w:t>This dataset is a curated combination of the following publicly available datasets:</w:t>
      </w:r>
    </w:p>
    <w:p w14:paraId="4F470478" w14:textId="77777777" w:rsidR="00805BD6" w:rsidRPr="00805BD6" w:rsidRDefault="00805BD6" w:rsidP="00805BD6">
      <w:pPr>
        <w:numPr>
          <w:ilvl w:val="0"/>
          <w:numId w:val="2"/>
        </w:numPr>
        <w:jc w:val="both"/>
        <w:rPr>
          <w:rFonts w:ascii="Times New Roman" w:hAnsi="Times New Roman" w:cs="Times New Roman"/>
          <w:sz w:val="28"/>
          <w:szCs w:val="28"/>
        </w:rPr>
      </w:pPr>
      <w:hyperlink r:id="rId6" w:tgtFrame="_blank" w:history="1">
        <w:r w:rsidRPr="00805BD6">
          <w:rPr>
            <w:rStyle w:val="Hyperlink"/>
            <w:rFonts w:ascii="Times New Roman" w:hAnsi="Times New Roman" w:cs="Times New Roman"/>
            <w:sz w:val="28"/>
            <w:szCs w:val="28"/>
          </w:rPr>
          <w:t>figshare brain MRI dataset</w:t>
        </w:r>
      </w:hyperlink>
    </w:p>
    <w:p w14:paraId="7283521F" w14:textId="77777777" w:rsidR="00805BD6" w:rsidRPr="00805BD6" w:rsidRDefault="00805BD6" w:rsidP="00805BD6">
      <w:pPr>
        <w:numPr>
          <w:ilvl w:val="0"/>
          <w:numId w:val="2"/>
        </w:numPr>
        <w:jc w:val="both"/>
        <w:rPr>
          <w:rFonts w:ascii="Times New Roman" w:hAnsi="Times New Roman" w:cs="Times New Roman"/>
          <w:sz w:val="28"/>
          <w:szCs w:val="28"/>
        </w:rPr>
      </w:pPr>
      <w:hyperlink r:id="rId7" w:tgtFrame="_blank" w:history="1">
        <w:r w:rsidRPr="00805BD6">
          <w:rPr>
            <w:rStyle w:val="Hyperlink"/>
            <w:rFonts w:ascii="Times New Roman" w:hAnsi="Times New Roman" w:cs="Times New Roman"/>
            <w:sz w:val="28"/>
            <w:szCs w:val="28"/>
          </w:rPr>
          <w:t>SARTAJ dataset</w:t>
        </w:r>
      </w:hyperlink>
    </w:p>
    <w:p w14:paraId="32F269FF" w14:textId="77777777" w:rsidR="00805BD6" w:rsidRPr="00805BD6" w:rsidRDefault="00805BD6" w:rsidP="00805BD6">
      <w:pPr>
        <w:numPr>
          <w:ilvl w:val="0"/>
          <w:numId w:val="2"/>
        </w:numPr>
        <w:jc w:val="both"/>
        <w:rPr>
          <w:rFonts w:ascii="Times New Roman" w:hAnsi="Times New Roman" w:cs="Times New Roman"/>
          <w:sz w:val="28"/>
          <w:szCs w:val="28"/>
        </w:rPr>
      </w:pPr>
      <w:hyperlink r:id="rId8" w:tgtFrame="_blank" w:history="1">
        <w:r w:rsidRPr="00805BD6">
          <w:rPr>
            <w:rStyle w:val="Hyperlink"/>
            <w:rFonts w:ascii="Times New Roman" w:hAnsi="Times New Roman" w:cs="Times New Roman"/>
            <w:sz w:val="28"/>
            <w:szCs w:val="28"/>
          </w:rPr>
          <w:t>Br35H dataset</w:t>
        </w:r>
      </w:hyperlink>
    </w:p>
    <w:p w14:paraId="18D9237F" w14:textId="77777777" w:rsidR="00805BD6" w:rsidRPr="00805BD6" w:rsidRDefault="00805BD6" w:rsidP="00805BD6">
      <w:pPr>
        <w:jc w:val="both"/>
        <w:rPr>
          <w:rFonts w:ascii="Times New Roman" w:hAnsi="Times New Roman" w:cs="Times New Roman"/>
          <w:sz w:val="28"/>
          <w:szCs w:val="28"/>
        </w:rPr>
      </w:pPr>
      <w:r w:rsidRPr="00805BD6">
        <w:rPr>
          <w:rFonts w:ascii="Times New Roman" w:hAnsi="Times New Roman" w:cs="Times New Roman"/>
          <w:sz w:val="28"/>
          <w:szCs w:val="28"/>
        </w:rPr>
        <w:t>Images in the no tumor class were sourced from the Br35H dataset.</w:t>
      </w:r>
    </w:p>
    <w:p w14:paraId="5D337A07" w14:textId="77777777" w:rsidR="00805BD6" w:rsidRPr="00805BD6" w:rsidRDefault="00805BD6" w:rsidP="00805BD6">
      <w:pPr>
        <w:jc w:val="both"/>
        <w:rPr>
          <w:rFonts w:ascii="Times New Roman" w:hAnsi="Times New Roman" w:cs="Times New Roman"/>
          <w:sz w:val="28"/>
          <w:szCs w:val="28"/>
        </w:rPr>
      </w:pPr>
      <w:r w:rsidRPr="00805BD6">
        <w:rPr>
          <w:rFonts w:ascii="Times New Roman" w:hAnsi="Times New Roman" w:cs="Times New Roman"/>
          <w:sz w:val="28"/>
          <w:szCs w:val="28"/>
        </w:rPr>
        <w:t>During dataset preparation, inconsistencies were observed in the glioma class of the SARTAJ dataset. To improve label reliability, those images were removed and replaced with verified glioma images from the figshare dataset.</w:t>
      </w:r>
    </w:p>
    <w:p w14:paraId="2A891645" w14:textId="77777777" w:rsidR="00805BD6" w:rsidRPr="00805BD6" w:rsidRDefault="00805BD6" w:rsidP="00805BD6">
      <w:pPr>
        <w:jc w:val="both"/>
        <w:rPr>
          <w:rFonts w:ascii="Times New Roman" w:hAnsi="Times New Roman" w:cs="Times New Roman"/>
          <w:sz w:val="28"/>
          <w:szCs w:val="28"/>
        </w:rPr>
      </w:pPr>
    </w:p>
    <w:p w14:paraId="401C285F" w14:textId="77777777" w:rsidR="00805BD6" w:rsidRPr="00805BD6" w:rsidRDefault="00805BD6">
      <w:pPr>
        <w:rPr>
          <w:rFonts w:ascii="Times New Roman" w:hAnsi="Times New Roman" w:cs="Times New Roman"/>
          <w:sz w:val="28"/>
          <w:szCs w:val="28"/>
        </w:rPr>
      </w:pPr>
    </w:p>
    <w:sectPr w:rsidR="00805BD6" w:rsidRPr="00805BD6" w:rsidSect="00805B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F528B"/>
    <w:multiLevelType w:val="multilevel"/>
    <w:tmpl w:val="E446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A72056"/>
    <w:multiLevelType w:val="multilevel"/>
    <w:tmpl w:val="5C06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3778560">
    <w:abstractNumId w:val="1"/>
  </w:num>
  <w:num w:numId="2" w16cid:durableId="782381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BD6"/>
    <w:rsid w:val="00473D37"/>
    <w:rsid w:val="007605F6"/>
    <w:rsid w:val="00805BD6"/>
    <w:rsid w:val="009F0410"/>
    <w:rsid w:val="00BA5155"/>
    <w:rsid w:val="00C95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2AB16"/>
  <w15:chartTrackingRefBased/>
  <w15:docId w15:val="{C1BC27CB-1113-40C3-871C-6973308D8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410"/>
  </w:style>
  <w:style w:type="paragraph" w:styleId="Heading1">
    <w:name w:val="heading 1"/>
    <w:basedOn w:val="Normal"/>
    <w:next w:val="Normal"/>
    <w:link w:val="Heading1Char"/>
    <w:uiPriority w:val="9"/>
    <w:qFormat/>
    <w:rsid w:val="00805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5B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5B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B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B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0410"/>
    <w:pPr>
      <w:ind w:left="720"/>
      <w:contextualSpacing/>
    </w:pPr>
  </w:style>
  <w:style w:type="character" w:customStyle="1" w:styleId="Heading1Char">
    <w:name w:val="Heading 1 Char"/>
    <w:basedOn w:val="DefaultParagraphFont"/>
    <w:link w:val="Heading1"/>
    <w:uiPriority w:val="9"/>
    <w:rsid w:val="00805B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5B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5B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B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B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BD6"/>
    <w:rPr>
      <w:rFonts w:eastAsiaTheme="majorEastAsia" w:cstheme="majorBidi"/>
      <w:color w:val="272727" w:themeColor="text1" w:themeTint="D8"/>
    </w:rPr>
  </w:style>
  <w:style w:type="paragraph" w:styleId="Title">
    <w:name w:val="Title"/>
    <w:basedOn w:val="Normal"/>
    <w:next w:val="Normal"/>
    <w:link w:val="TitleChar"/>
    <w:uiPriority w:val="10"/>
    <w:qFormat/>
    <w:rsid w:val="00805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BD6"/>
    <w:pPr>
      <w:spacing w:before="160"/>
      <w:jc w:val="center"/>
    </w:pPr>
    <w:rPr>
      <w:i/>
      <w:iCs/>
      <w:color w:val="404040" w:themeColor="text1" w:themeTint="BF"/>
    </w:rPr>
  </w:style>
  <w:style w:type="character" w:customStyle="1" w:styleId="QuoteChar">
    <w:name w:val="Quote Char"/>
    <w:basedOn w:val="DefaultParagraphFont"/>
    <w:link w:val="Quote"/>
    <w:uiPriority w:val="29"/>
    <w:rsid w:val="00805BD6"/>
    <w:rPr>
      <w:i/>
      <w:iCs/>
      <w:color w:val="404040" w:themeColor="text1" w:themeTint="BF"/>
    </w:rPr>
  </w:style>
  <w:style w:type="character" w:styleId="IntenseEmphasis">
    <w:name w:val="Intense Emphasis"/>
    <w:basedOn w:val="DefaultParagraphFont"/>
    <w:uiPriority w:val="21"/>
    <w:qFormat/>
    <w:rsid w:val="00805BD6"/>
    <w:rPr>
      <w:i/>
      <w:iCs/>
      <w:color w:val="2F5496" w:themeColor="accent1" w:themeShade="BF"/>
    </w:rPr>
  </w:style>
  <w:style w:type="paragraph" w:styleId="IntenseQuote">
    <w:name w:val="Intense Quote"/>
    <w:basedOn w:val="Normal"/>
    <w:next w:val="Normal"/>
    <w:link w:val="IntenseQuoteChar"/>
    <w:uiPriority w:val="30"/>
    <w:qFormat/>
    <w:rsid w:val="00805B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BD6"/>
    <w:rPr>
      <w:i/>
      <w:iCs/>
      <w:color w:val="2F5496" w:themeColor="accent1" w:themeShade="BF"/>
    </w:rPr>
  </w:style>
  <w:style w:type="character" w:styleId="IntenseReference">
    <w:name w:val="Intense Reference"/>
    <w:basedOn w:val="DefaultParagraphFont"/>
    <w:uiPriority w:val="32"/>
    <w:qFormat/>
    <w:rsid w:val="00805BD6"/>
    <w:rPr>
      <w:b/>
      <w:bCs/>
      <w:smallCaps/>
      <w:color w:val="2F5496" w:themeColor="accent1" w:themeShade="BF"/>
      <w:spacing w:val="5"/>
    </w:rPr>
  </w:style>
  <w:style w:type="character" w:styleId="Hyperlink">
    <w:name w:val="Hyperlink"/>
    <w:basedOn w:val="DefaultParagraphFont"/>
    <w:uiPriority w:val="99"/>
    <w:unhideWhenUsed/>
    <w:rsid w:val="00805BD6"/>
    <w:rPr>
      <w:color w:val="0563C1" w:themeColor="hyperlink"/>
      <w:u w:val="single"/>
    </w:rPr>
  </w:style>
  <w:style w:type="character" w:styleId="UnresolvedMention">
    <w:name w:val="Unresolved Mention"/>
    <w:basedOn w:val="DefaultParagraphFont"/>
    <w:uiPriority w:val="99"/>
    <w:semiHidden/>
    <w:unhideWhenUsed/>
    <w:rsid w:val="00805B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hmedhamada0/brain-tumor-detection?select=no" TargetMode="External"/><Relationship Id="rId3" Type="http://schemas.openxmlformats.org/officeDocument/2006/relationships/settings" Target="settings.xml"/><Relationship Id="rId7" Type="http://schemas.openxmlformats.org/officeDocument/2006/relationships/hyperlink" Target="https://www.kaggle.com/sartajbhuvaji/brain-tumor-classification-mr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gshare.com/articles/dataset/brain_tumor_dataset/1512427" TargetMode="External"/><Relationship Id="rId5" Type="http://schemas.openxmlformats.org/officeDocument/2006/relationships/hyperlink" Target="https://www.kaggle.com/datasets/masoudnickparvar/brain-tumor-mri-datas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tiruveedhula vamsi</dc:creator>
  <cp:keywords/>
  <dc:description/>
  <cp:lastModifiedBy>tiruveedhula vamsi</cp:lastModifiedBy>
  <cp:revision>1</cp:revision>
  <dcterms:created xsi:type="dcterms:W3CDTF">2026-02-22T05:04:00Z</dcterms:created>
  <dcterms:modified xsi:type="dcterms:W3CDTF">2026-02-22T05:07:00Z</dcterms:modified>
</cp:coreProperties>
</file>