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624B5B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624B5B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624B5B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624B5B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624B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206252BB" w:rsidR="00881896" w:rsidRDefault="003B66C9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物联网网关通信协议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神州金山物联网科技（上海）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31"/>
        <w:gridCol w:w="4165"/>
      </w:tblGrid>
      <w:tr w:rsidR="00D915EB" w14:paraId="2C09D1A8" w14:textId="77777777" w:rsidTr="00624B5B">
        <w:tc>
          <w:tcPr>
            <w:tcW w:w="4868" w:type="dxa"/>
          </w:tcPr>
          <w:p w14:paraId="18BAF5B7" w14:textId="77777777" w:rsidR="00D915EB" w:rsidRDefault="00D915EB" w:rsidP="00624B5B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624B5B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98614551"/>
      <w:r>
        <w:rPr>
          <w:rFonts w:hint="eastAsia"/>
        </w:rPr>
        <w:t>目录</w:t>
      </w:r>
      <w:bookmarkEnd w:id="0"/>
    </w:p>
    <w:p w14:paraId="4A9E0DEC" w14:textId="00BE705D" w:rsidR="00A93572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98614551" w:history="1">
        <w:r w:rsidR="00A93572" w:rsidRPr="00B016CB">
          <w:rPr>
            <w:rStyle w:val="affff"/>
            <w:noProof/>
          </w:rPr>
          <w:t>目录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3</w:t>
        </w:r>
        <w:r w:rsidR="00A93572">
          <w:rPr>
            <w:noProof/>
            <w:webHidden/>
          </w:rPr>
          <w:fldChar w:fldCharType="end"/>
        </w:r>
      </w:hyperlink>
    </w:p>
    <w:p w14:paraId="2C89028F" w14:textId="7718B85D" w:rsidR="00A93572" w:rsidRDefault="00EC39A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2" w:history="1">
        <w:r w:rsidR="00A93572" w:rsidRPr="00B016CB">
          <w:rPr>
            <w:rStyle w:val="affff"/>
            <w:noProof/>
          </w:rPr>
          <w:t>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适应范围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1F33EA0A" w14:textId="1D07E2CE" w:rsidR="00A93572" w:rsidRDefault="00EC39A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3" w:history="1">
        <w:r w:rsidR="00A93572" w:rsidRPr="00B016CB">
          <w:rPr>
            <w:rStyle w:val="affff"/>
            <w:noProof/>
          </w:rPr>
          <w:t>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系统名称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25A63D0E" w14:textId="281145EC" w:rsidR="00A93572" w:rsidRDefault="00EC39A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4" w:history="1">
        <w:r w:rsidR="00A93572" w:rsidRPr="00B016CB">
          <w:rPr>
            <w:rStyle w:val="affff"/>
            <w:noProof/>
          </w:rPr>
          <w:t>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报文格式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7580F722" w14:textId="5B4F7926" w:rsidR="00A93572" w:rsidRDefault="00EC39AA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5" w:history="1">
        <w:r w:rsidR="00A93572" w:rsidRPr="00B016CB">
          <w:rPr>
            <w:rStyle w:val="affff"/>
            <w:noProof/>
          </w:rPr>
          <w:t>3.1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报文格式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6F95C444" w14:textId="5E2FFD74" w:rsidR="00A93572" w:rsidRDefault="00EC39A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6" w:history="1">
        <w:r w:rsidR="00A93572" w:rsidRPr="00B016CB">
          <w:rPr>
            <w:rStyle w:val="affff"/>
            <w:noProof/>
          </w:rPr>
          <w:t>3.1.1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起始域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5F975AB7" w14:textId="6CC92354" w:rsidR="00A93572" w:rsidRDefault="00EC39A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7" w:history="1">
        <w:r w:rsidR="00A93572" w:rsidRPr="00B016CB">
          <w:rPr>
            <w:rStyle w:val="affff"/>
            <w:noProof/>
          </w:rPr>
          <w:t>3.1.2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长度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4C7FFB9E" w14:textId="59F6C6C4" w:rsidR="00A93572" w:rsidRDefault="00EC39A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8" w:history="1">
        <w:r w:rsidR="00A93572" w:rsidRPr="00B016CB">
          <w:rPr>
            <w:rStyle w:val="affff"/>
            <w:noProof/>
          </w:rPr>
          <w:t>3.1.3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地址域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64E4ADC5" w14:textId="5D2F0552" w:rsidR="00A93572" w:rsidRDefault="00EC39A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9" w:history="1">
        <w:r w:rsidR="00A93572" w:rsidRPr="00B016CB">
          <w:rPr>
            <w:rStyle w:val="affff"/>
            <w:noProof/>
          </w:rPr>
          <w:t>3.1.4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控制单元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33EB4272" w14:textId="4CBBB1E9" w:rsidR="00A93572" w:rsidRDefault="00EC39A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0" w:history="1">
        <w:r w:rsidR="00A93572" w:rsidRPr="00B016CB">
          <w:rPr>
            <w:rStyle w:val="affff"/>
            <w:noProof/>
          </w:rPr>
          <w:t>3.1.5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设备类型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_Toc498614560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6360EE1F" w14:textId="6E1EAE54" w:rsidR="00A93572" w:rsidRDefault="00EC39A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1" w:history="1">
        <w:r w:rsidR="00A93572" w:rsidRPr="00B016CB">
          <w:rPr>
            <w:rStyle w:val="affff"/>
            <w:noProof/>
          </w:rPr>
          <w:t>3.1.6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命令字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189C0BE2" w14:textId="5988C464" w:rsidR="00A93572" w:rsidRDefault="00EC39A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2" w:history="1">
        <w:r w:rsidR="00A93572" w:rsidRPr="00B016CB">
          <w:rPr>
            <w:rStyle w:val="affff"/>
            <w:noProof/>
          </w:rPr>
          <w:t>3.1.7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数据域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358090CE" w14:textId="62F72A2A" w:rsidR="00A93572" w:rsidRDefault="00EC39A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3" w:history="1">
        <w:r w:rsidR="00A93572" w:rsidRPr="00B016CB">
          <w:rPr>
            <w:rStyle w:val="affff"/>
            <w:noProof/>
          </w:rPr>
          <w:t>3.1.8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时间戳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203FEF0D" w14:textId="5537312D" w:rsidR="00A93572" w:rsidRDefault="00EC39A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4" w:history="1">
        <w:r w:rsidR="00A93572" w:rsidRPr="00B016CB">
          <w:rPr>
            <w:rStyle w:val="affff"/>
            <w:noProof/>
          </w:rPr>
          <w:t>3.1.9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校验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4FC292C0" w14:textId="66C2538F" w:rsidR="00A93572" w:rsidRDefault="00EC39A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5" w:history="1">
        <w:r w:rsidR="00A93572" w:rsidRPr="00B016CB">
          <w:rPr>
            <w:rStyle w:val="affff"/>
            <w:noProof/>
          </w:rPr>
          <w:t>3.1.10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结束域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76849F19" w14:textId="57A724C5" w:rsidR="00A93572" w:rsidRDefault="00EC39A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6" w:history="1">
        <w:r w:rsidR="00A93572" w:rsidRPr="00B016CB">
          <w:rPr>
            <w:rStyle w:val="affff"/>
            <w:noProof/>
          </w:rPr>
          <w:t>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数据报文定义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58D869A2" w14:textId="1069BBD6" w:rsidR="00A93572" w:rsidRDefault="00EC39AA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7" w:history="1">
        <w:r w:rsidR="00A93572" w:rsidRPr="00B016CB">
          <w:rPr>
            <w:rStyle w:val="affff"/>
            <w:noProof/>
          </w:rPr>
          <w:t>4.1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设备基本指令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015946E5" w14:textId="20FE4E69" w:rsidR="00A93572" w:rsidRDefault="00EC39A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8" w:history="1">
        <w:r w:rsidR="00A93572" w:rsidRPr="00B016CB">
          <w:rPr>
            <w:rStyle w:val="affff"/>
            <w:noProof/>
          </w:rPr>
          <w:t>4.1.1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登录指令（</w:t>
        </w:r>
        <w:r w:rsidR="00A93572" w:rsidRPr="00B016CB">
          <w:rPr>
            <w:rStyle w:val="affff"/>
            <w:noProof/>
          </w:rPr>
          <w:t>0100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590166E7" w14:textId="12399B43" w:rsidR="00A93572" w:rsidRDefault="00EC39A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9" w:history="1">
        <w:r w:rsidR="00A93572" w:rsidRPr="00B016CB">
          <w:rPr>
            <w:rStyle w:val="affff"/>
            <w:noProof/>
          </w:rPr>
          <w:t>4.1.2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心跳指令（</w:t>
        </w:r>
        <w:r w:rsidR="00A93572" w:rsidRPr="00B016CB">
          <w:rPr>
            <w:rStyle w:val="affff"/>
            <w:noProof/>
          </w:rPr>
          <w:t>0200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7</w:t>
        </w:r>
        <w:r w:rsidR="00A93572">
          <w:rPr>
            <w:noProof/>
            <w:webHidden/>
          </w:rPr>
          <w:fldChar w:fldCharType="end"/>
        </w:r>
      </w:hyperlink>
    </w:p>
    <w:p w14:paraId="25D5901A" w14:textId="164A5E33" w:rsidR="00A93572" w:rsidRDefault="00EC39A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0" w:history="1">
        <w:r w:rsidR="00A93572" w:rsidRPr="00B016CB">
          <w:rPr>
            <w:rStyle w:val="affff"/>
            <w:noProof/>
          </w:rPr>
          <w:t>4.1.3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重启指令（</w:t>
        </w:r>
        <w:r w:rsidR="00A93572" w:rsidRPr="00B016CB">
          <w:rPr>
            <w:rStyle w:val="affff"/>
            <w:noProof/>
          </w:rPr>
          <w:t>0300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_Toc498614570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7</w:t>
        </w:r>
        <w:r w:rsidR="00A93572">
          <w:rPr>
            <w:noProof/>
            <w:webHidden/>
          </w:rPr>
          <w:fldChar w:fldCharType="end"/>
        </w:r>
      </w:hyperlink>
    </w:p>
    <w:p w14:paraId="0D05EEC5" w14:textId="6835EF3C" w:rsidR="00A93572" w:rsidRDefault="00EC39A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1" w:history="1">
        <w:r w:rsidR="00A93572" w:rsidRPr="00B016CB">
          <w:rPr>
            <w:rStyle w:val="affff"/>
            <w:noProof/>
          </w:rPr>
          <w:t>4.1.4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故障指令（</w:t>
        </w:r>
        <w:r w:rsidR="00A93572" w:rsidRPr="00B016CB">
          <w:rPr>
            <w:rStyle w:val="affff"/>
            <w:noProof/>
          </w:rPr>
          <w:t>0400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37A5AD52" w14:textId="4F4DD5BE" w:rsidR="00A93572" w:rsidRDefault="00EC39AA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2" w:history="1">
        <w:r w:rsidR="00A93572" w:rsidRPr="00B016CB">
          <w:rPr>
            <w:rStyle w:val="affff"/>
            <w:noProof/>
          </w:rPr>
          <w:t>4.2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主动上报指令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69F6EDA4" w14:textId="1776A861" w:rsidR="00A93572" w:rsidRDefault="00EC39A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3" w:history="1">
        <w:r w:rsidR="00A93572" w:rsidRPr="00B016CB">
          <w:rPr>
            <w:rStyle w:val="affff"/>
            <w:noProof/>
          </w:rPr>
          <w:t>4.2.1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火警指令（</w:t>
        </w:r>
        <w:r w:rsidR="00A93572" w:rsidRPr="00B016CB">
          <w:rPr>
            <w:rStyle w:val="affff"/>
            <w:noProof/>
          </w:rPr>
          <w:t>0101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41079807" w14:textId="3C0308DB" w:rsidR="00A93572" w:rsidRDefault="00EC39A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4" w:history="1">
        <w:r w:rsidR="00A93572" w:rsidRPr="00B016CB">
          <w:rPr>
            <w:rStyle w:val="affff"/>
            <w:noProof/>
          </w:rPr>
          <w:t>4.2.2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故障指令（</w:t>
        </w:r>
        <w:r w:rsidR="00A93572" w:rsidRPr="00B016CB">
          <w:rPr>
            <w:rStyle w:val="affff"/>
            <w:noProof/>
          </w:rPr>
          <w:t>0201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9</w:t>
        </w:r>
        <w:r w:rsidR="00A93572">
          <w:rPr>
            <w:noProof/>
            <w:webHidden/>
          </w:rPr>
          <w:fldChar w:fldCharType="end"/>
        </w:r>
      </w:hyperlink>
    </w:p>
    <w:p w14:paraId="5B600A26" w14:textId="28A03815" w:rsidR="00A93572" w:rsidRDefault="00EC39A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5" w:history="1">
        <w:r w:rsidR="00A93572" w:rsidRPr="00B016CB">
          <w:rPr>
            <w:rStyle w:val="affff"/>
            <w:noProof/>
          </w:rPr>
          <w:t>4.2.3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设备重启指令（</w:t>
        </w:r>
        <w:r w:rsidR="00A93572" w:rsidRPr="00B016CB">
          <w:rPr>
            <w:rStyle w:val="affff"/>
            <w:noProof/>
          </w:rPr>
          <w:t>0301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9</w:t>
        </w:r>
        <w:r w:rsidR="00A93572">
          <w:rPr>
            <w:noProof/>
            <w:webHidden/>
          </w:rPr>
          <w:fldChar w:fldCharType="end"/>
        </w:r>
      </w:hyperlink>
    </w:p>
    <w:p w14:paraId="0E724A32" w14:textId="64CDCE12" w:rsidR="00A93572" w:rsidRDefault="00EC39AA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6" w:history="1">
        <w:r w:rsidR="00A93572" w:rsidRPr="00B016CB">
          <w:rPr>
            <w:rStyle w:val="affff"/>
            <w:noProof/>
          </w:rPr>
          <w:t>4.3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文件操作指令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10</w:t>
        </w:r>
        <w:r w:rsidR="00A93572">
          <w:rPr>
            <w:noProof/>
            <w:webHidden/>
          </w:rPr>
          <w:fldChar w:fldCharType="end"/>
        </w:r>
      </w:hyperlink>
    </w:p>
    <w:p w14:paraId="51951357" w14:textId="6704D7BE" w:rsidR="00A93572" w:rsidRDefault="00EC39A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7" w:history="1">
        <w:r w:rsidR="00A93572" w:rsidRPr="00B016CB">
          <w:rPr>
            <w:rStyle w:val="affff"/>
            <w:noProof/>
          </w:rPr>
          <w:t>4.3.1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请求下载文件指令（</w:t>
        </w:r>
        <w:r w:rsidR="00A93572" w:rsidRPr="00B016CB">
          <w:rPr>
            <w:rStyle w:val="affff"/>
            <w:noProof/>
          </w:rPr>
          <w:t>010F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10</w:t>
        </w:r>
        <w:r w:rsidR="00A93572">
          <w:rPr>
            <w:noProof/>
            <w:webHidden/>
          </w:rPr>
          <w:fldChar w:fldCharType="end"/>
        </w:r>
      </w:hyperlink>
    </w:p>
    <w:p w14:paraId="5F13CCC4" w14:textId="702CD8B0" w:rsidR="00A93572" w:rsidRDefault="00EC39A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8" w:history="1">
        <w:r w:rsidR="00A93572" w:rsidRPr="00B016CB">
          <w:rPr>
            <w:rStyle w:val="affff"/>
            <w:noProof/>
          </w:rPr>
          <w:t>4.3.2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文件数据传输指令（</w:t>
        </w:r>
        <w:r w:rsidR="00A93572" w:rsidRPr="00B016CB">
          <w:rPr>
            <w:rStyle w:val="affff"/>
            <w:noProof/>
          </w:rPr>
          <w:t>020F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11</w:t>
        </w:r>
        <w:r w:rsidR="00A93572">
          <w:rPr>
            <w:noProof/>
            <w:webHidden/>
          </w:rPr>
          <w:fldChar w:fldCharType="end"/>
        </w:r>
      </w:hyperlink>
    </w:p>
    <w:p w14:paraId="15A36514" w14:textId="2DE2F881" w:rsidR="00A93572" w:rsidRDefault="00EC39A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9" w:history="1">
        <w:r w:rsidR="00A93572" w:rsidRPr="00B016CB">
          <w:rPr>
            <w:rStyle w:val="affff"/>
            <w:noProof/>
          </w:rPr>
          <w:t>4.3.3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文件传输完成指令（</w:t>
        </w:r>
        <w:r w:rsidR="00A93572" w:rsidRPr="00B016CB">
          <w:rPr>
            <w:rStyle w:val="affff"/>
            <w:noProof/>
          </w:rPr>
          <w:t>030F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12</w:t>
        </w:r>
        <w:r w:rsidR="00A93572">
          <w:rPr>
            <w:noProof/>
            <w:webHidden/>
          </w:rPr>
          <w:fldChar w:fldCharType="end"/>
        </w:r>
      </w:hyperlink>
    </w:p>
    <w:p w14:paraId="62DDD8F3" w14:textId="658F6EE4" w:rsidR="00881896" w:rsidRDefault="003F5718">
      <w:r>
        <w:fldChar w:fldCharType="end"/>
      </w:r>
    </w:p>
    <w:p w14:paraId="73D8D0B8" w14:textId="58E6C714" w:rsidR="00881896" w:rsidRDefault="009A3000">
      <w:pPr>
        <w:pStyle w:val="1"/>
      </w:pPr>
      <w:bookmarkStart w:id="1" w:name="_Toc498614552"/>
      <w:r>
        <w:rPr>
          <w:rFonts w:hint="eastAsia"/>
        </w:rPr>
        <w:lastRenderedPageBreak/>
        <w:t>适应范围</w:t>
      </w:r>
      <w:bookmarkEnd w:id="1"/>
    </w:p>
    <w:p w14:paraId="38AE57E9" w14:textId="453B5945" w:rsidR="00F84025" w:rsidRPr="00F84025" w:rsidRDefault="00CE201C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本协议适应于神州金山物联网与消防</w:t>
      </w:r>
      <w:r w:rsidR="00F84025" w:rsidRPr="00F84025">
        <w:rPr>
          <w:rFonts w:ascii="宋体" w:hAnsi="宋体" w:hint="eastAsia"/>
          <w:szCs w:val="21"/>
        </w:rPr>
        <w:t>监控平台之间的通信。</w:t>
      </w:r>
    </w:p>
    <w:p w14:paraId="136F5765" w14:textId="2CF2FC78" w:rsidR="00F84025" w:rsidRPr="00F84025" w:rsidRDefault="00E979B6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本协议适应于消防</w:t>
      </w:r>
      <w:r w:rsidR="00F84025" w:rsidRPr="00F84025">
        <w:rPr>
          <w:rFonts w:ascii="宋体" w:hAnsi="宋体" w:hint="eastAsia"/>
          <w:szCs w:val="21"/>
        </w:rPr>
        <w:t>监控设备与监控平台之间的通信。</w:t>
      </w:r>
    </w:p>
    <w:p w14:paraId="317877B0" w14:textId="2EB2888A" w:rsidR="00F84025" w:rsidRPr="00F84025" w:rsidRDefault="00F84025" w:rsidP="00F84025">
      <w:pPr>
        <w:ind w:firstLine="561"/>
        <w:rPr>
          <w:rFonts w:ascii="宋体" w:hAnsi="宋体"/>
          <w:szCs w:val="21"/>
        </w:rPr>
      </w:pPr>
      <w:r w:rsidRPr="00F84025">
        <w:rPr>
          <w:rFonts w:ascii="宋体" w:hAnsi="宋体" w:hint="eastAsia"/>
          <w:szCs w:val="21"/>
        </w:rPr>
        <w:t>本协</w:t>
      </w:r>
      <w:r w:rsidR="00622504">
        <w:rPr>
          <w:rFonts w:ascii="宋体" w:hAnsi="宋体" w:hint="eastAsia"/>
          <w:szCs w:val="21"/>
        </w:rPr>
        <w:t>议适应于消防</w:t>
      </w:r>
      <w:r w:rsidRPr="00F84025">
        <w:rPr>
          <w:rFonts w:ascii="宋体" w:hAnsi="宋体" w:hint="eastAsia"/>
          <w:szCs w:val="21"/>
        </w:rPr>
        <w:t>监控设备RS485接口的通信。</w:t>
      </w:r>
    </w:p>
    <w:p w14:paraId="143E243D" w14:textId="77777777" w:rsidR="00F84025" w:rsidRPr="00F84025" w:rsidRDefault="00F84025"/>
    <w:p w14:paraId="6C175FD1" w14:textId="303D543C" w:rsidR="00881896" w:rsidRDefault="00AE1CF7" w:rsidP="00247BAE">
      <w:pPr>
        <w:pStyle w:val="1"/>
      </w:pPr>
      <w:bookmarkStart w:id="2" w:name="_Toc498614553"/>
      <w:r>
        <w:rPr>
          <w:rFonts w:hint="eastAsia"/>
        </w:rPr>
        <w:t>系统</w:t>
      </w:r>
      <w:bookmarkEnd w:id="2"/>
      <w:r w:rsidR="00D11F54">
        <w:rPr>
          <w:rFonts w:hint="eastAsia"/>
        </w:rPr>
        <w:t>名词</w:t>
      </w:r>
    </w:p>
    <w:p w14:paraId="157A7377" w14:textId="44BE3657" w:rsidR="00AE1CF7" w:rsidRDefault="001050A8" w:rsidP="001050A8">
      <w:pPr>
        <w:ind w:left="420"/>
      </w:pPr>
      <w:r>
        <w:rPr>
          <w:rFonts w:hint="eastAsia"/>
        </w:rPr>
        <w:t>SVR</w:t>
      </w:r>
      <w:r>
        <w:rPr>
          <w:rFonts w:hint="eastAsia"/>
        </w:rPr>
        <w:t>：</w:t>
      </w:r>
      <w:r w:rsidR="00113273">
        <w:rPr>
          <w:rFonts w:hint="eastAsia"/>
        </w:rPr>
        <w:t>中心服务器（监控平台）</w:t>
      </w:r>
    </w:p>
    <w:p w14:paraId="3E5C02F2" w14:textId="61294224" w:rsidR="00A04B87" w:rsidRDefault="00113273" w:rsidP="00AE1CF7">
      <w:r>
        <w:tab/>
      </w:r>
      <w:r>
        <w:rPr>
          <w:rFonts w:hint="eastAsia"/>
        </w:rPr>
        <w:t>GW</w:t>
      </w:r>
      <w:r>
        <w:rPr>
          <w:rFonts w:hint="eastAsia"/>
        </w:rPr>
        <w:t>：物联网网关</w:t>
      </w:r>
    </w:p>
    <w:p w14:paraId="06DB5851" w14:textId="36368AB4" w:rsidR="00113273" w:rsidRDefault="00113273" w:rsidP="00AE1CF7">
      <w:r>
        <w:tab/>
      </w:r>
      <w:r>
        <w:rPr>
          <w:rFonts w:hint="eastAsia"/>
        </w:rPr>
        <w:t>DEV</w:t>
      </w:r>
      <w:r>
        <w:rPr>
          <w:rFonts w:hint="eastAsia"/>
        </w:rPr>
        <w:t>：监控设备</w:t>
      </w:r>
    </w:p>
    <w:p w14:paraId="07FFA863" w14:textId="1D7940CA" w:rsidR="00113273" w:rsidRDefault="00113273" w:rsidP="00AE1CF7"/>
    <w:p w14:paraId="4FB7587A" w14:textId="6D1C7080" w:rsidR="00113273" w:rsidRDefault="00113273" w:rsidP="00AE1CF7"/>
    <w:p w14:paraId="7714C5E6" w14:textId="3859E952" w:rsidR="00113273" w:rsidRDefault="00113273" w:rsidP="00113273">
      <w:pPr>
        <w:pStyle w:val="1"/>
      </w:pPr>
      <w:r>
        <w:rPr>
          <w:rFonts w:hint="eastAsia"/>
        </w:rPr>
        <w:t>通信方式</w:t>
      </w:r>
    </w:p>
    <w:p w14:paraId="5E888ADA" w14:textId="77777777" w:rsidR="00D11F54" w:rsidRDefault="00D11F54" w:rsidP="00AE1CF7"/>
    <w:p w14:paraId="025F6ECB" w14:textId="77777777" w:rsidR="00A04B87" w:rsidRDefault="00A04B87" w:rsidP="00AE1CF7"/>
    <w:p w14:paraId="2BA7D824" w14:textId="1615C914" w:rsidR="00AE1CF7" w:rsidRDefault="00F6649D" w:rsidP="00F6649D">
      <w:pPr>
        <w:pStyle w:val="1"/>
      </w:pPr>
      <w:bookmarkStart w:id="3" w:name="_Toc498614554"/>
      <w:r>
        <w:rPr>
          <w:rFonts w:hint="eastAsia"/>
        </w:rPr>
        <w:t>报文格式</w:t>
      </w:r>
      <w:bookmarkEnd w:id="3"/>
    </w:p>
    <w:p w14:paraId="5CCFC4C7" w14:textId="36631F4D" w:rsidR="00F6649D" w:rsidRPr="00F6649D" w:rsidRDefault="008A6A50" w:rsidP="008A6A50">
      <w:pPr>
        <w:pStyle w:val="2"/>
      </w:pPr>
      <w:bookmarkStart w:id="4" w:name="_Toc498614555"/>
      <w:r>
        <w:rPr>
          <w:rFonts w:hint="eastAsia"/>
        </w:rPr>
        <w:t>报文格式</w:t>
      </w:r>
      <w:bookmarkEnd w:id="4"/>
    </w:p>
    <w:p w14:paraId="4BFAE68B" w14:textId="096977C0" w:rsidR="008A6A50" w:rsidRDefault="008A6A50" w:rsidP="008A6A50">
      <w:r>
        <w:rPr>
          <w:rFonts w:hint="eastAsia"/>
        </w:rPr>
        <w:t xml:space="preserve"> </w:t>
      </w:r>
      <w:r>
        <w:t xml:space="preserve"> </w:t>
      </w:r>
      <w:r w:rsidR="009C1059">
        <w:t xml:space="preserve"> </w:t>
      </w:r>
      <w:r>
        <w:rPr>
          <w:rFonts w:hint="eastAsia"/>
        </w:rPr>
        <w:t>一条报文包括：起始</w:t>
      </w:r>
      <w:r w:rsidR="009C1059">
        <w:rPr>
          <w:rFonts w:hint="eastAsia"/>
        </w:rPr>
        <w:t>域</w:t>
      </w:r>
      <w:r>
        <w:rPr>
          <w:rFonts w:hint="eastAsia"/>
        </w:rPr>
        <w:t>、长度</w:t>
      </w:r>
      <w:r w:rsidR="009C1059">
        <w:rPr>
          <w:rFonts w:hint="eastAsia"/>
        </w:rPr>
        <w:t>域</w:t>
      </w:r>
      <w:r>
        <w:rPr>
          <w:rFonts w:hint="eastAsia"/>
        </w:rPr>
        <w:t>、</w:t>
      </w:r>
      <w:r w:rsidR="002B5228">
        <w:rPr>
          <w:rFonts w:hint="eastAsia"/>
        </w:rPr>
        <w:t>同步</w:t>
      </w:r>
      <w:r w:rsidR="009C1059">
        <w:rPr>
          <w:rFonts w:hint="eastAsia"/>
        </w:rPr>
        <w:t>域、</w:t>
      </w:r>
      <w:r w:rsidR="002B5228">
        <w:rPr>
          <w:rFonts w:hint="eastAsia"/>
        </w:rPr>
        <w:t>消息头域</w:t>
      </w:r>
      <w:r w:rsidR="009C1059">
        <w:rPr>
          <w:rFonts w:hint="eastAsia"/>
        </w:rPr>
        <w:t>、数据域、校验</w:t>
      </w:r>
      <w:r w:rsidR="002B5228">
        <w:rPr>
          <w:rFonts w:hint="eastAsia"/>
        </w:rPr>
        <w:t>域</w:t>
      </w:r>
      <w:r w:rsidR="009C1059">
        <w:rPr>
          <w:rFonts w:hint="eastAsia"/>
        </w:rPr>
        <w:t>和结束域。</w:t>
      </w:r>
    </w:p>
    <w:p w14:paraId="5837F890" w14:textId="7FF7C88C" w:rsidR="00A61006" w:rsidRDefault="00A61006" w:rsidP="008A6A50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5323"/>
      </w:tblGrid>
      <w:tr w:rsidR="00554BB5" w14:paraId="3BD4DE84" w14:textId="77777777" w:rsidTr="00F90082">
        <w:tc>
          <w:tcPr>
            <w:tcW w:w="1129" w:type="dxa"/>
          </w:tcPr>
          <w:p w14:paraId="25E96812" w14:textId="77777777" w:rsidR="00554BB5" w:rsidRDefault="00554BB5" w:rsidP="00F90082">
            <w:r>
              <w:rPr>
                <w:rFonts w:hint="eastAsia"/>
              </w:rPr>
              <w:t>字段名</w:t>
            </w:r>
          </w:p>
        </w:tc>
        <w:tc>
          <w:tcPr>
            <w:tcW w:w="993" w:type="dxa"/>
          </w:tcPr>
          <w:p w14:paraId="064A306B" w14:textId="77777777" w:rsidR="00554BB5" w:rsidRDefault="00554BB5" w:rsidP="00F90082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67301CFC" w14:textId="77777777" w:rsidR="00554BB5" w:rsidRDefault="00554BB5" w:rsidP="00F90082">
            <w:r>
              <w:rPr>
                <w:rFonts w:hint="eastAsia"/>
              </w:rPr>
              <w:t>说明</w:t>
            </w:r>
          </w:p>
        </w:tc>
      </w:tr>
      <w:tr w:rsidR="00554BB5" w14:paraId="0923AB74" w14:textId="77777777" w:rsidTr="00F90082">
        <w:tc>
          <w:tcPr>
            <w:tcW w:w="1129" w:type="dxa"/>
          </w:tcPr>
          <w:p w14:paraId="7069482A" w14:textId="77777777" w:rsidR="00554BB5" w:rsidRDefault="00554BB5" w:rsidP="00F90082">
            <w:r>
              <w:rPr>
                <w:rFonts w:hint="eastAsia"/>
              </w:rPr>
              <w:t>起始域</w:t>
            </w:r>
          </w:p>
        </w:tc>
        <w:tc>
          <w:tcPr>
            <w:tcW w:w="993" w:type="dxa"/>
          </w:tcPr>
          <w:p w14:paraId="120267C6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0153DBCB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68</w:t>
            </w:r>
          </w:p>
        </w:tc>
      </w:tr>
      <w:tr w:rsidR="00554BB5" w14:paraId="572667DC" w14:textId="77777777" w:rsidTr="00F90082">
        <w:tc>
          <w:tcPr>
            <w:tcW w:w="1129" w:type="dxa"/>
          </w:tcPr>
          <w:p w14:paraId="3875372A" w14:textId="77777777" w:rsidR="00554BB5" w:rsidRDefault="00554BB5" w:rsidP="00F90082"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14:paraId="03D22A2E" w14:textId="77777777" w:rsidR="00554BB5" w:rsidRDefault="00554BB5" w:rsidP="00F90082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30A8CF53" w14:textId="77777777" w:rsidR="00554BB5" w:rsidRDefault="00554BB5" w:rsidP="00F90082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554BB5" w14:paraId="64A02DF4" w14:textId="77777777" w:rsidTr="00F90082">
        <w:tc>
          <w:tcPr>
            <w:tcW w:w="1129" w:type="dxa"/>
          </w:tcPr>
          <w:p w14:paraId="776B526A" w14:textId="77777777" w:rsidR="00554BB5" w:rsidRDefault="00554BB5" w:rsidP="00F90082">
            <w:r>
              <w:rPr>
                <w:rFonts w:hint="eastAsia"/>
              </w:rPr>
              <w:t>同步域</w:t>
            </w:r>
          </w:p>
        </w:tc>
        <w:tc>
          <w:tcPr>
            <w:tcW w:w="993" w:type="dxa"/>
          </w:tcPr>
          <w:p w14:paraId="6B459122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66DDC374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68</w:t>
            </w:r>
          </w:p>
        </w:tc>
      </w:tr>
      <w:tr w:rsidR="00554BB5" w14:paraId="65B88753" w14:textId="77777777" w:rsidTr="00F90082">
        <w:tc>
          <w:tcPr>
            <w:tcW w:w="1129" w:type="dxa"/>
          </w:tcPr>
          <w:p w14:paraId="700FCA4C" w14:textId="62A3FE28" w:rsidR="00554BB5" w:rsidRDefault="00661BE6" w:rsidP="00F90082">
            <w:r>
              <w:rPr>
                <w:rFonts w:hint="eastAsia"/>
              </w:rPr>
              <w:t>消息头</w:t>
            </w:r>
            <w:r w:rsidR="00554BB5">
              <w:rPr>
                <w:rFonts w:hint="eastAsia"/>
              </w:rPr>
              <w:t>域</w:t>
            </w:r>
          </w:p>
        </w:tc>
        <w:tc>
          <w:tcPr>
            <w:tcW w:w="993" w:type="dxa"/>
          </w:tcPr>
          <w:p w14:paraId="28D0AB97" w14:textId="77777777" w:rsidR="00554BB5" w:rsidRDefault="00554BB5" w:rsidP="00F90082">
            <w:r>
              <w:t>4</w:t>
            </w:r>
            <w:r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8537B92" w14:textId="577CDC28" w:rsidR="00554BB5" w:rsidRDefault="00554BB5" w:rsidP="00F90082"/>
        </w:tc>
      </w:tr>
      <w:tr w:rsidR="00554BB5" w14:paraId="500CA625" w14:textId="77777777" w:rsidTr="00F90082">
        <w:tc>
          <w:tcPr>
            <w:tcW w:w="1129" w:type="dxa"/>
          </w:tcPr>
          <w:p w14:paraId="732C5B95" w14:textId="44969CF0" w:rsidR="00554BB5" w:rsidRDefault="00661BE6" w:rsidP="00F90082">
            <w:r>
              <w:rPr>
                <w:rFonts w:hint="eastAsia"/>
              </w:rPr>
              <w:t>数据域</w:t>
            </w:r>
          </w:p>
        </w:tc>
        <w:tc>
          <w:tcPr>
            <w:tcW w:w="993" w:type="dxa"/>
          </w:tcPr>
          <w:p w14:paraId="07C25A92" w14:textId="6D2EEE14" w:rsidR="00554BB5" w:rsidRDefault="00661BE6" w:rsidP="00F90082">
            <w:r>
              <w:rPr>
                <w:rFonts w:hint="eastAsia"/>
              </w:rPr>
              <w:t>N</w:t>
            </w:r>
            <w:r w:rsidR="00554BB5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461934D5" w14:textId="77777777" w:rsidR="00554BB5" w:rsidRDefault="00554BB5" w:rsidP="00F90082"/>
        </w:tc>
      </w:tr>
      <w:tr w:rsidR="00554BB5" w14:paraId="73FA4521" w14:textId="77777777" w:rsidTr="00F90082">
        <w:tc>
          <w:tcPr>
            <w:tcW w:w="1129" w:type="dxa"/>
          </w:tcPr>
          <w:p w14:paraId="00BA9316" w14:textId="50493B9B" w:rsidR="00554BB5" w:rsidRDefault="00554BB5" w:rsidP="00F90082">
            <w:r>
              <w:rPr>
                <w:rFonts w:hint="eastAsia"/>
              </w:rPr>
              <w:t>校验</w:t>
            </w:r>
            <w:r w:rsidR="00FE0960">
              <w:rPr>
                <w:rFonts w:hint="eastAsia"/>
              </w:rPr>
              <w:t>域</w:t>
            </w:r>
          </w:p>
        </w:tc>
        <w:tc>
          <w:tcPr>
            <w:tcW w:w="993" w:type="dxa"/>
          </w:tcPr>
          <w:p w14:paraId="10A973CF" w14:textId="77777777" w:rsidR="00554BB5" w:rsidRDefault="00554BB5" w:rsidP="00F90082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4FCC843F" w14:textId="77777777" w:rsidR="00554BB5" w:rsidRDefault="00554BB5" w:rsidP="00F90082">
            <w:r>
              <w:rPr>
                <w:rFonts w:hint="eastAsia"/>
              </w:rPr>
              <w:t>CRC</w:t>
            </w:r>
            <w:r>
              <w:t>16</w:t>
            </w:r>
          </w:p>
        </w:tc>
      </w:tr>
      <w:tr w:rsidR="00554BB5" w14:paraId="7809447A" w14:textId="77777777" w:rsidTr="00F90082">
        <w:tc>
          <w:tcPr>
            <w:tcW w:w="1129" w:type="dxa"/>
          </w:tcPr>
          <w:p w14:paraId="633AFC38" w14:textId="77777777" w:rsidR="00554BB5" w:rsidRDefault="00554BB5" w:rsidP="00F90082">
            <w:r>
              <w:rPr>
                <w:rFonts w:hint="eastAsia"/>
              </w:rPr>
              <w:t>结束域</w:t>
            </w:r>
          </w:p>
        </w:tc>
        <w:tc>
          <w:tcPr>
            <w:tcW w:w="993" w:type="dxa"/>
          </w:tcPr>
          <w:p w14:paraId="68EAECA6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17858342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16</w:t>
            </w:r>
          </w:p>
        </w:tc>
      </w:tr>
    </w:tbl>
    <w:p w14:paraId="5FD5A528" w14:textId="7C20DEC9" w:rsidR="002B5228" w:rsidRDefault="002B5228" w:rsidP="008A6A50"/>
    <w:p w14:paraId="3986FC94" w14:textId="3953DF9C" w:rsidR="0095517E" w:rsidRDefault="0095517E" w:rsidP="008A6A50"/>
    <w:p w14:paraId="61B6302C" w14:textId="77777777" w:rsidR="00F53825" w:rsidRDefault="00F53825" w:rsidP="008A6A50"/>
    <w:p w14:paraId="11554265" w14:textId="32D366F3" w:rsidR="0095517E" w:rsidRDefault="0095517E" w:rsidP="0095517E">
      <w:pPr>
        <w:pStyle w:val="3"/>
      </w:pPr>
      <w:bookmarkStart w:id="5" w:name="_Toc498614556"/>
      <w:r>
        <w:rPr>
          <w:rFonts w:hint="eastAsia"/>
        </w:rPr>
        <w:lastRenderedPageBreak/>
        <w:t>起始域</w:t>
      </w:r>
      <w:bookmarkEnd w:id="5"/>
    </w:p>
    <w:p w14:paraId="3EB238E7" w14:textId="61E6558C" w:rsidR="0095517E" w:rsidRDefault="0095517E" w:rsidP="0095517E">
      <w:pPr>
        <w:ind w:left="420"/>
      </w:pPr>
      <w:r>
        <w:t>0</w:t>
      </w:r>
      <w:r>
        <w:rPr>
          <w:rFonts w:hint="eastAsia"/>
        </w:rPr>
        <w:t>x</w:t>
      </w:r>
      <w:r w:rsidR="00062678">
        <w:t>3</w:t>
      </w:r>
      <w:r w:rsidR="00062678">
        <w:rPr>
          <w:rFonts w:hint="eastAsia"/>
        </w:rPr>
        <w:t>A</w:t>
      </w:r>
    </w:p>
    <w:p w14:paraId="1458FEA1" w14:textId="77777777" w:rsidR="0095517E" w:rsidRDefault="0095517E" w:rsidP="008A6A50"/>
    <w:p w14:paraId="3C48C4CA" w14:textId="2FEAD320" w:rsidR="000C368B" w:rsidRDefault="00AC107C" w:rsidP="00AC107C">
      <w:pPr>
        <w:pStyle w:val="3"/>
      </w:pPr>
      <w:bookmarkStart w:id="6" w:name="_Toc498614557"/>
      <w:r>
        <w:rPr>
          <w:rFonts w:hint="eastAsia"/>
        </w:rPr>
        <w:t>长度</w:t>
      </w:r>
      <w:bookmarkEnd w:id="6"/>
    </w:p>
    <w:p w14:paraId="65E0B765" w14:textId="5A13B724" w:rsidR="00A61006" w:rsidRDefault="008C7166" w:rsidP="008C7166">
      <w:pPr>
        <w:ind w:firstLine="435"/>
      </w:pPr>
      <w:r>
        <w:rPr>
          <w:rFonts w:hint="eastAsia"/>
        </w:rPr>
        <w:t>长度用两个字节表示，指的是地址与、控制单元、</w:t>
      </w:r>
      <w:r w:rsidR="00F03B7F">
        <w:rPr>
          <w:rFonts w:hint="eastAsia"/>
        </w:rPr>
        <w:t>设备类型、</w:t>
      </w:r>
      <w:r>
        <w:rPr>
          <w:rFonts w:hint="eastAsia"/>
        </w:rPr>
        <w:t>命令字、数据域</w:t>
      </w:r>
      <w:r w:rsidR="008B22F4">
        <w:rPr>
          <w:rFonts w:hint="eastAsia"/>
        </w:rPr>
        <w:t>、时间戳</w:t>
      </w:r>
      <w:r>
        <w:rPr>
          <w:rFonts w:hint="eastAsia"/>
        </w:rPr>
        <w:t>的长度。</w:t>
      </w:r>
    </w:p>
    <w:p w14:paraId="5A5419F7" w14:textId="1B72C65E" w:rsidR="008C7166" w:rsidRPr="008C7166" w:rsidRDefault="008C7166" w:rsidP="008C7166">
      <w:pPr>
        <w:ind w:firstLine="435"/>
      </w:pPr>
      <w:r>
        <w:rPr>
          <w:rFonts w:hint="eastAsia"/>
        </w:rPr>
        <w:t>一条报文的总长度</w:t>
      </w:r>
      <w:r>
        <w:rPr>
          <w:rFonts w:hint="eastAsia"/>
        </w:rPr>
        <w:t>=LEN+</w:t>
      </w:r>
      <w:r>
        <w:t>4</w:t>
      </w:r>
      <w:r>
        <w:rPr>
          <w:rFonts w:hint="eastAsia"/>
        </w:rPr>
        <w:t>。</w:t>
      </w:r>
    </w:p>
    <w:p w14:paraId="00161632" w14:textId="699F2C06" w:rsidR="00AC107C" w:rsidRDefault="00FF003F" w:rsidP="00FF003F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注意：指令的长度最大不超过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bytes</w:t>
      </w:r>
      <w:r w:rsidR="00024FD8">
        <w:rPr>
          <w:rFonts w:hint="eastAsia"/>
        </w:rPr>
        <w:t>。</w:t>
      </w:r>
    </w:p>
    <w:p w14:paraId="2DC1710A" w14:textId="1D4E4B64" w:rsidR="00AC107C" w:rsidRDefault="00AC107C" w:rsidP="008A6A50"/>
    <w:p w14:paraId="5FAF04FB" w14:textId="4E8FF9FD" w:rsidR="00D05A0E" w:rsidRDefault="00D05A0E" w:rsidP="00D05A0E">
      <w:pPr>
        <w:pStyle w:val="3"/>
      </w:pPr>
      <w:r>
        <w:rPr>
          <w:rFonts w:hint="eastAsia"/>
        </w:rPr>
        <w:t>同步域</w:t>
      </w:r>
    </w:p>
    <w:p w14:paraId="04764D0F" w14:textId="7EF3143C" w:rsidR="00D05A0E" w:rsidRDefault="00D05A0E" w:rsidP="00D05A0E">
      <w:pPr>
        <w:ind w:left="420"/>
      </w:pPr>
      <w:r>
        <w:rPr>
          <w:rFonts w:hint="eastAsia"/>
        </w:rPr>
        <w:t>同步域为</w:t>
      </w:r>
      <w:r>
        <w:rPr>
          <w:rFonts w:hint="eastAsia"/>
        </w:rPr>
        <w:t>1</w:t>
      </w:r>
      <w:r>
        <w:rPr>
          <w:rFonts w:hint="eastAsia"/>
        </w:rPr>
        <w:t>个字节，为</w:t>
      </w:r>
      <w:r>
        <w:rPr>
          <w:rFonts w:hint="eastAsia"/>
        </w:rPr>
        <w:t>0x</w:t>
      </w:r>
      <w:r w:rsidR="00062678">
        <w:t>3</w:t>
      </w:r>
      <w:r w:rsidR="00062678">
        <w:rPr>
          <w:rFonts w:hint="eastAsia"/>
        </w:rPr>
        <w:t>A</w:t>
      </w:r>
    </w:p>
    <w:p w14:paraId="3846E52D" w14:textId="62238493" w:rsidR="00D05A0E" w:rsidRDefault="00D05A0E" w:rsidP="00D05A0E">
      <w:pPr>
        <w:ind w:left="420"/>
      </w:pPr>
    </w:p>
    <w:p w14:paraId="07A1EC9F" w14:textId="0768A7EA" w:rsidR="000F351B" w:rsidRDefault="000F351B" w:rsidP="000F351B">
      <w:pPr>
        <w:pStyle w:val="3"/>
      </w:pPr>
      <w:r>
        <w:rPr>
          <w:rFonts w:hint="eastAsia"/>
        </w:rPr>
        <w:t>消息头域</w:t>
      </w:r>
    </w:p>
    <w:p w14:paraId="54FE7EEB" w14:textId="6D17B302" w:rsidR="000F351B" w:rsidRDefault="000F351B" w:rsidP="00160980">
      <w:pPr>
        <w:ind w:left="420"/>
      </w:pPr>
    </w:p>
    <w:p w14:paraId="413B3A27" w14:textId="77777777" w:rsidR="00FA6446" w:rsidRDefault="00FA6446" w:rsidP="00160980">
      <w:pPr>
        <w:ind w:left="420"/>
      </w:pP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5323"/>
      </w:tblGrid>
      <w:tr w:rsidR="00FA6446" w14:paraId="52BB3735" w14:textId="77777777" w:rsidTr="009F014A">
        <w:tc>
          <w:tcPr>
            <w:tcW w:w="1271" w:type="dxa"/>
          </w:tcPr>
          <w:p w14:paraId="549D540F" w14:textId="77777777" w:rsidR="00FA6446" w:rsidRDefault="00FA6446" w:rsidP="001050A8">
            <w:r>
              <w:rPr>
                <w:rFonts w:hint="eastAsia"/>
              </w:rPr>
              <w:t>字段名</w:t>
            </w:r>
          </w:p>
        </w:tc>
        <w:tc>
          <w:tcPr>
            <w:tcW w:w="851" w:type="dxa"/>
          </w:tcPr>
          <w:p w14:paraId="32AEB51E" w14:textId="77777777" w:rsidR="00FA6446" w:rsidRDefault="00FA6446" w:rsidP="001050A8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7367086D" w14:textId="77777777" w:rsidR="00FA6446" w:rsidRDefault="00FA6446" w:rsidP="001050A8">
            <w:r>
              <w:rPr>
                <w:rFonts w:hint="eastAsia"/>
              </w:rPr>
              <w:t>说明</w:t>
            </w:r>
          </w:p>
        </w:tc>
      </w:tr>
      <w:tr w:rsidR="00712874" w14:paraId="18AB30EE" w14:textId="77777777" w:rsidTr="009F014A">
        <w:tc>
          <w:tcPr>
            <w:tcW w:w="1271" w:type="dxa"/>
          </w:tcPr>
          <w:p w14:paraId="78B4BE3A" w14:textId="36E6A327" w:rsidR="00712874" w:rsidRDefault="00712874" w:rsidP="001050A8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14:paraId="48F2A537" w14:textId="34D28156" w:rsidR="00712874" w:rsidRDefault="00712874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1FB9096C" w14:textId="77777777" w:rsidR="00712874" w:rsidRDefault="00712874" w:rsidP="001050A8"/>
        </w:tc>
      </w:tr>
      <w:tr w:rsidR="00FA6446" w14:paraId="15374589" w14:textId="77777777" w:rsidTr="009F014A">
        <w:tc>
          <w:tcPr>
            <w:tcW w:w="1271" w:type="dxa"/>
          </w:tcPr>
          <w:p w14:paraId="7341BE99" w14:textId="15A7D039" w:rsidR="00FA6446" w:rsidRDefault="00FA6446" w:rsidP="001050A8">
            <w:r>
              <w:rPr>
                <w:rFonts w:hint="eastAsia"/>
              </w:rPr>
              <w:t>控制单元</w:t>
            </w:r>
          </w:p>
        </w:tc>
        <w:tc>
          <w:tcPr>
            <w:tcW w:w="851" w:type="dxa"/>
          </w:tcPr>
          <w:p w14:paraId="3C39E553" w14:textId="665DA2F4" w:rsidR="00FA6446" w:rsidRDefault="00FA6446" w:rsidP="001050A8">
            <w: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141F70CE" w14:textId="3960387D" w:rsidR="00FA6446" w:rsidRDefault="00FA6446" w:rsidP="001050A8"/>
        </w:tc>
      </w:tr>
      <w:tr w:rsidR="00FA6446" w14:paraId="3D23CEE1" w14:textId="77777777" w:rsidTr="009F014A">
        <w:tc>
          <w:tcPr>
            <w:tcW w:w="1271" w:type="dxa"/>
          </w:tcPr>
          <w:p w14:paraId="0473632D" w14:textId="4FFD4055" w:rsidR="00FA6446" w:rsidRDefault="00012CD1" w:rsidP="001050A8">
            <w:r>
              <w:rPr>
                <w:rFonts w:hint="eastAsia"/>
              </w:rPr>
              <w:t>通信</w:t>
            </w:r>
            <w:r w:rsidR="00FA6446">
              <w:rPr>
                <w:rFonts w:hint="eastAsia"/>
              </w:rPr>
              <w:t>地址</w:t>
            </w:r>
          </w:p>
        </w:tc>
        <w:tc>
          <w:tcPr>
            <w:tcW w:w="851" w:type="dxa"/>
          </w:tcPr>
          <w:p w14:paraId="59B076FC" w14:textId="7C49A3B9" w:rsidR="00FA6446" w:rsidRDefault="005A3AFF" w:rsidP="001050A8">
            <w:r>
              <w:t>4</w:t>
            </w:r>
            <w:r w:rsidR="00FA6446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1D17FE1" w14:textId="77777777" w:rsidR="00FA6446" w:rsidRDefault="00FA6446" w:rsidP="001050A8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FA6446" w14:paraId="3B29920B" w14:textId="77777777" w:rsidTr="009F014A">
        <w:tc>
          <w:tcPr>
            <w:tcW w:w="1271" w:type="dxa"/>
          </w:tcPr>
          <w:p w14:paraId="21C4560C" w14:textId="1F856494" w:rsidR="00E10DAC" w:rsidRDefault="00FA6446" w:rsidP="001050A8">
            <w:r>
              <w:rPr>
                <w:rFonts w:hint="eastAsia"/>
              </w:rPr>
              <w:t>设备</w:t>
            </w:r>
            <w:r w:rsidR="00E10DAC">
              <w:rPr>
                <w:rFonts w:hint="eastAsia"/>
              </w:rPr>
              <w:t>i</w:t>
            </w:r>
            <w:r w:rsidR="00E10DAC">
              <w:t>d</w:t>
            </w:r>
          </w:p>
        </w:tc>
        <w:tc>
          <w:tcPr>
            <w:tcW w:w="851" w:type="dxa"/>
          </w:tcPr>
          <w:p w14:paraId="0425C8B4" w14:textId="7CEEA541" w:rsidR="00FA6446" w:rsidRDefault="00012CD1" w:rsidP="001050A8">
            <w:r>
              <w:t>2</w:t>
            </w:r>
            <w:r w:rsidR="00FA6446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389159AA" w14:textId="54EE48AA" w:rsidR="00FA6446" w:rsidRDefault="00FA6446" w:rsidP="001050A8"/>
        </w:tc>
      </w:tr>
      <w:tr w:rsidR="00EE314D" w14:paraId="478785AE" w14:textId="77777777" w:rsidTr="009F014A">
        <w:tc>
          <w:tcPr>
            <w:tcW w:w="1271" w:type="dxa"/>
          </w:tcPr>
          <w:p w14:paraId="2604610B" w14:textId="1714D1EC" w:rsidR="00EE314D" w:rsidRDefault="00810631" w:rsidP="001050A8">
            <w:r>
              <w:rPr>
                <w:rFonts w:hint="eastAsia"/>
              </w:rPr>
              <w:t>终端</w:t>
            </w:r>
            <w:r w:rsidR="00EE314D"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14:paraId="110BA0E4" w14:textId="20BD27B0" w:rsidR="00EE314D" w:rsidRDefault="00EE314D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0627FFA8" w14:textId="77777777" w:rsidR="00EE314D" w:rsidRDefault="00EE314D" w:rsidP="001050A8"/>
        </w:tc>
      </w:tr>
      <w:tr w:rsidR="006363E0" w14:paraId="0D8920EB" w14:textId="77777777" w:rsidTr="009F014A">
        <w:tc>
          <w:tcPr>
            <w:tcW w:w="1271" w:type="dxa"/>
          </w:tcPr>
          <w:p w14:paraId="4A5B71D9" w14:textId="13DF4BE8" w:rsidR="006363E0" w:rsidRDefault="006363E0" w:rsidP="001050A8">
            <w:r>
              <w:rPr>
                <w:rFonts w:hint="eastAsia"/>
              </w:rPr>
              <w:t>消息流水号</w:t>
            </w:r>
          </w:p>
        </w:tc>
        <w:tc>
          <w:tcPr>
            <w:tcW w:w="851" w:type="dxa"/>
          </w:tcPr>
          <w:p w14:paraId="312B6215" w14:textId="1B9F581F" w:rsidR="006363E0" w:rsidRDefault="009F014A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685E87B5" w14:textId="7405F1C1" w:rsidR="006363E0" w:rsidRDefault="00EF172D" w:rsidP="001050A8">
            <w:r>
              <w:rPr>
                <w:rFonts w:hint="eastAsia"/>
              </w:rPr>
              <w:t>预留</w:t>
            </w:r>
          </w:p>
        </w:tc>
      </w:tr>
      <w:tr w:rsidR="000E1E36" w14:paraId="468A24B4" w14:textId="77777777" w:rsidTr="009F014A">
        <w:tc>
          <w:tcPr>
            <w:tcW w:w="1271" w:type="dxa"/>
          </w:tcPr>
          <w:p w14:paraId="068242B3" w14:textId="24ACA1B1" w:rsidR="000E1E36" w:rsidRDefault="000E1E36" w:rsidP="001050A8">
            <w:r>
              <w:rPr>
                <w:rFonts w:hint="eastAsia"/>
              </w:rPr>
              <w:t>时间标签</w:t>
            </w:r>
          </w:p>
        </w:tc>
        <w:tc>
          <w:tcPr>
            <w:tcW w:w="851" w:type="dxa"/>
          </w:tcPr>
          <w:p w14:paraId="4E457B55" w14:textId="77777777" w:rsidR="000E1E36" w:rsidRDefault="000E1E36" w:rsidP="001050A8"/>
        </w:tc>
        <w:tc>
          <w:tcPr>
            <w:tcW w:w="5323" w:type="dxa"/>
          </w:tcPr>
          <w:p w14:paraId="5A994F75" w14:textId="77777777" w:rsidR="000E1E36" w:rsidRDefault="000E1E36" w:rsidP="001050A8"/>
        </w:tc>
      </w:tr>
    </w:tbl>
    <w:p w14:paraId="27902F06" w14:textId="77777777" w:rsidR="000F351B" w:rsidRPr="000F351B" w:rsidRDefault="000F351B" w:rsidP="000F351B"/>
    <w:p w14:paraId="64C474D5" w14:textId="77777777" w:rsidR="000F351B" w:rsidRPr="00D05A0E" w:rsidRDefault="000F351B" w:rsidP="00D05A0E">
      <w:pPr>
        <w:ind w:left="420"/>
      </w:pPr>
    </w:p>
    <w:p w14:paraId="4C4C074E" w14:textId="77777777" w:rsidR="007A60FD" w:rsidRPr="00C14845" w:rsidRDefault="007A60FD" w:rsidP="007A60FD">
      <w:pPr>
        <w:pStyle w:val="4"/>
      </w:pPr>
      <w:r>
        <w:rPr>
          <w:rFonts w:hint="eastAsia"/>
        </w:rPr>
        <w:t>消息</w:t>
      </w:r>
      <w:r>
        <w:rPr>
          <w:rFonts w:hint="eastAsia"/>
        </w:rPr>
        <w:t>id</w:t>
      </w:r>
    </w:p>
    <w:p w14:paraId="1BC1295F" w14:textId="77777777" w:rsidR="007A60FD" w:rsidRDefault="007A60FD" w:rsidP="007A60F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标示该条指令的用处。</w:t>
      </w:r>
      <w:r>
        <w:t>2</w:t>
      </w:r>
      <w:r>
        <w:rPr>
          <w:rFonts w:hint="eastAsia"/>
        </w:rPr>
        <w:t>个字节（低字节在前高字节灾后）。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60FD" w14:paraId="71C54FAC" w14:textId="77777777" w:rsidTr="000F6D97">
        <w:tc>
          <w:tcPr>
            <w:tcW w:w="8296" w:type="dxa"/>
            <w:gridSpan w:val="2"/>
          </w:tcPr>
          <w:p w14:paraId="5C5CDE34" w14:textId="77777777" w:rsidR="007A60FD" w:rsidRDefault="007A60FD" w:rsidP="000F6D97">
            <w:pPr>
              <w:jc w:val="center"/>
            </w:pPr>
            <w:r>
              <w:rPr>
                <w:rFonts w:hint="eastAsia"/>
              </w:rPr>
              <w:t>CMD</w:t>
            </w:r>
          </w:p>
        </w:tc>
      </w:tr>
      <w:tr w:rsidR="007A60FD" w14:paraId="673776A2" w14:textId="77777777" w:rsidTr="000F6D97">
        <w:tc>
          <w:tcPr>
            <w:tcW w:w="4148" w:type="dxa"/>
          </w:tcPr>
          <w:p w14:paraId="398E7112" w14:textId="77777777" w:rsidR="007A60FD" w:rsidRDefault="007A60FD" w:rsidP="000F6D97">
            <w:r>
              <w:rPr>
                <w:rFonts w:hint="eastAsia"/>
              </w:rPr>
              <w:t>CMDL</w:t>
            </w:r>
          </w:p>
        </w:tc>
        <w:tc>
          <w:tcPr>
            <w:tcW w:w="4148" w:type="dxa"/>
          </w:tcPr>
          <w:p w14:paraId="2894957C" w14:textId="77777777" w:rsidR="007A60FD" w:rsidRDefault="007A60FD" w:rsidP="000F6D97">
            <w:r>
              <w:rPr>
                <w:rFonts w:hint="eastAsia"/>
              </w:rPr>
              <w:t>CMDH</w:t>
            </w:r>
          </w:p>
        </w:tc>
      </w:tr>
    </w:tbl>
    <w:p w14:paraId="55CF14B8" w14:textId="77777777" w:rsidR="007A60FD" w:rsidRDefault="007A60FD" w:rsidP="007A60FD"/>
    <w:p w14:paraId="045AB7F4" w14:textId="77777777" w:rsidR="007A60FD" w:rsidRDefault="007A60FD" w:rsidP="007A60FD"/>
    <w:p w14:paraId="147ACBAF" w14:textId="77777777" w:rsidR="00AE59CB" w:rsidRDefault="00AE59CB" w:rsidP="00AE59CB">
      <w:pPr>
        <w:pStyle w:val="4"/>
      </w:pPr>
      <w:bookmarkStart w:id="7" w:name="_Toc498614559"/>
      <w:r>
        <w:rPr>
          <w:rFonts w:hint="eastAsia"/>
        </w:rPr>
        <w:t>控制单元</w:t>
      </w:r>
      <w:bookmarkEnd w:id="7"/>
    </w:p>
    <w:p w14:paraId="45E4B38B" w14:textId="77777777" w:rsidR="00AE59CB" w:rsidRPr="00BB3C01" w:rsidRDefault="00AE59CB" w:rsidP="00AE59CB">
      <w:pPr>
        <w:ind w:firstLineChars="200" w:firstLine="420"/>
        <w:rPr>
          <w:rFonts w:ascii="宋体" w:hAnsi="宋体"/>
          <w:szCs w:val="21"/>
        </w:rPr>
      </w:pPr>
      <w:r w:rsidRPr="00BB3C01">
        <w:rPr>
          <w:rFonts w:ascii="宋体" w:hAnsi="宋体"/>
          <w:noProof/>
          <w:szCs w:val="21"/>
        </w:rPr>
        <w:t>控制</w:t>
      </w:r>
      <w:r w:rsidRPr="00BB3C01">
        <w:rPr>
          <w:rFonts w:ascii="宋体" w:hAnsi="宋体" w:hint="eastAsia"/>
          <w:noProof/>
          <w:szCs w:val="21"/>
        </w:rPr>
        <w:t>单元</w:t>
      </w:r>
      <w:r>
        <w:rPr>
          <w:rFonts w:ascii="宋体" w:hAnsi="宋体" w:hint="eastAsia"/>
          <w:noProof/>
          <w:szCs w:val="21"/>
        </w:rPr>
        <w:t>为2个字节，</w:t>
      </w:r>
      <w:r w:rsidRPr="00BB3C01">
        <w:rPr>
          <w:rFonts w:ascii="宋体" w:hAnsi="宋体"/>
          <w:noProof/>
          <w:szCs w:val="21"/>
        </w:rPr>
        <w:t>由</w:t>
      </w:r>
      <w:r w:rsidRPr="00BB3C01">
        <w:rPr>
          <w:rFonts w:ascii="宋体" w:hAnsi="宋体" w:hint="eastAsia"/>
          <w:noProof/>
          <w:szCs w:val="21"/>
        </w:rPr>
        <w:t>AFN和FLAG</w:t>
      </w:r>
      <w:r w:rsidRPr="00BB3C01">
        <w:rPr>
          <w:rFonts w:ascii="宋体" w:hAnsi="宋体"/>
          <w:noProof/>
          <w:szCs w:val="21"/>
        </w:rPr>
        <w:t>两部分组成。</w:t>
      </w:r>
    </w:p>
    <w:p w14:paraId="71C8B376" w14:textId="77777777" w:rsidR="00AE59CB" w:rsidRDefault="00AE59CB" w:rsidP="00AE59CB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 w:rsidRPr="00BB3C01">
        <w:rPr>
          <w:rFonts w:ascii="宋体" w:hAnsi="宋体" w:hint="eastAsia"/>
          <w:noProof/>
          <w:szCs w:val="21"/>
        </w:rPr>
        <w:t>AFN</w:t>
      </w:r>
      <w:r w:rsidRPr="00BB3C01">
        <w:rPr>
          <w:rFonts w:ascii="宋体" w:hAnsi="宋体"/>
          <w:noProof/>
          <w:szCs w:val="21"/>
        </w:rPr>
        <w:t>标示了一条报文的功能</w:t>
      </w:r>
      <w:r w:rsidRPr="00BB3C01">
        <w:rPr>
          <w:rFonts w:ascii="宋体" w:hAnsi="宋体" w:hint="eastAsia"/>
          <w:noProof/>
          <w:szCs w:val="21"/>
        </w:rPr>
        <w:t>大类</w:t>
      </w:r>
      <w:r w:rsidRPr="00BB3C01">
        <w:rPr>
          <w:rFonts w:ascii="宋体" w:hAnsi="宋体"/>
          <w:noProof/>
          <w:szCs w:val="21"/>
        </w:rPr>
        <w:t>。</w:t>
      </w:r>
      <w:r w:rsidRPr="00BB3C01">
        <w:rPr>
          <w:rFonts w:ascii="宋体" w:hAnsi="宋体" w:hint="eastAsia"/>
          <w:noProof/>
          <w:szCs w:val="21"/>
        </w:rPr>
        <w:t>详细</w:t>
      </w:r>
      <w:r w:rsidRPr="00BB3C01">
        <w:rPr>
          <w:rFonts w:ascii="宋体" w:hAnsi="宋体"/>
          <w:noProof/>
          <w:szCs w:val="21"/>
        </w:rPr>
        <w:t>的AFN</w:t>
      </w:r>
      <w:r w:rsidRPr="00BB3C01">
        <w:rPr>
          <w:rFonts w:ascii="宋体" w:hAnsi="宋体" w:hint="eastAsia"/>
          <w:noProof/>
          <w:szCs w:val="21"/>
        </w:rPr>
        <w:t>定义</w:t>
      </w:r>
      <w:r w:rsidRPr="00BB3C01">
        <w:rPr>
          <w:rFonts w:ascii="宋体" w:hAnsi="宋体"/>
          <w:noProof/>
          <w:szCs w:val="21"/>
        </w:rPr>
        <w:t>分配</w:t>
      </w:r>
      <w:r w:rsidRPr="00BB3C01">
        <w:rPr>
          <w:rFonts w:ascii="宋体" w:hAnsi="宋体" w:hint="eastAsia"/>
          <w:noProof/>
          <w:szCs w:val="21"/>
        </w:rPr>
        <w:t>参考章节5。</w:t>
      </w:r>
    </w:p>
    <w:p w14:paraId="3B999926" w14:textId="77777777" w:rsidR="00AE59CB" w:rsidRDefault="00AE59CB" w:rsidP="00AE59CB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t>控制单元FLAG标示了数据的标示，定义如下</w:t>
      </w:r>
    </w:p>
    <w:p w14:paraId="0E951435" w14:textId="77777777" w:rsidR="00AE59CB" w:rsidRDefault="00AE59CB" w:rsidP="00AE59CB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jc w:val="center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控制单元属性格式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518"/>
        <w:gridCol w:w="518"/>
        <w:gridCol w:w="518"/>
        <w:gridCol w:w="518"/>
        <w:gridCol w:w="518"/>
        <w:gridCol w:w="518"/>
        <w:gridCol w:w="518"/>
        <w:gridCol w:w="518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AE59CB" w14:paraId="6122622A" w14:textId="77777777" w:rsidTr="00AE59CB">
        <w:tc>
          <w:tcPr>
            <w:tcW w:w="518" w:type="dxa"/>
          </w:tcPr>
          <w:p w14:paraId="08350116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5</w:t>
            </w:r>
          </w:p>
        </w:tc>
        <w:tc>
          <w:tcPr>
            <w:tcW w:w="518" w:type="dxa"/>
          </w:tcPr>
          <w:p w14:paraId="74775592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4</w:t>
            </w:r>
          </w:p>
        </w:tc>
        <w:tc>
          <w:tcPr>
            <w:tcW w:w="518" w:type="dxa"/>
          </w:tcPr>
          <w:p w14:paraId="211AC52A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3</w:t>
            </w:r>
          </w:p>
        </w:tc>
        <w:tc>
          <w:tcPr>
            <w:tcW w:w="518" w:type="dxa"/>
          </w:tcPr>
          <w:p w14:paraId="1B0AB14E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2</w:t>
            </w:r>
          </w:p>
        </w:tc>
        <w:tc>
          <w:tcPr>
            <w:tcW w:w="518" w:type="dxa"/>
          </w:tcPr>
          <w:p w14:paraId="0440B709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1</w:t>
            </w:r>
          </w:p>
        </w:tc>
        <w:tc>
          <w:tcPr>
            <w:tcW w:w="518" w:type="dxa"/>
          </w:tcPr>
          <w:p w14:paraId="41BA8280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0</w:t>
            </w:r>
          </w:p>
        </w:tc>
        <w:tc>
          <w:tcPr>
            <w:tcW w:w="518" w:type="dxa"/>
          </w:tcPr>
          <w:p w14:paraId="2B2D451D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9</w:t>
            </w:r>
          </w:p>
        </w:tc>
        <w:tc>
          <w:tcPr>
            <w:tcW w:w="518" w:type="dxa"/>
          </w:tcPr>
          <w:p w14:paraId="02C1307F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8</w:t>
            </w:r>
          </w:p>
        </w:tc>
        <w:tc>
          <w:tcPr>
            <w:tcW w:w="519" w:type="dxa"/>
          </w:tcPr>
          <w:p w14:paraId="486E2C23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7</w:t>
            </w:r>
          </w:p>
        </w:tc>
        <w:tc>
          <w:tcPr>
            <w:tcW w:w="519" w:type="dxa"/>
          </w:tcPr>
          <w:p w14:paraId="45A016CE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6</w:t>
            </w:r>
          </w:p>
        </w:tc>
        <w:tc>
          <w:tcPr>
            <w:tcW w:w="519" w:type="dxa"/>
          </w:tcPr>
          <w:p w14:paraId="2997B062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5</w:t>
            </w:r>
          </w:p>
        </w:tc>
        <w:tc>
          <w:tcPr>
            <w:tcW w:w="519" w:type="dxa"/>
          </w:tcPr>
          <w:p w14:paraId="3B566762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4</w:t>
            </w:r>
          </w:p>
        </w:tc>
        <w:tc>
          <w:tcPr>
            <w:tcW w:w="519" w:type="dxa"/>
          </w:tcPr>
          <w:p w14:paraId="7CC8F4E3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3</w:t>
            </w:r>
          </w:p>
        </w:tc>
        <w:tc>
          <w:tcPr>
            <w:tcW w:w="519" w:type="dxa"/>
          </w:tcPr>
          <w:p w14:paraId="4467A3F2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B</w:t>
            </w:r>
            <w:r>
              <w:rPr>
                <w:rFonts w:ascii="宋体" w:hAnsi="宋体"/>
                <w:noProof/>
                <w:szCs w:val="21"/>
              </w:rPr>
              <w:t>2</w:t>
            </w:r>
          </w:p>
        </w:tc>
        <w:tc>
          <w:tcPr>
            <w:tcW w:w="519" w:type="dxa"/>
          </w:tcPr>
          <w:p w14:paraId="570961F0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B</w:t>
            </w:r>
            <w:r>
              <w:rPr>
                <w:rFonts w:ascii="宋体" w:hAnsi="宋体"/>
                <w:noProof/>
                <w:szCs w:val="21"/>
              </w:rPr>
              <w:t>1</w:t>
            </w:r>
          </w:p>
        </w:tc>
        <w:tc>
          <w:tcPr>
            <w:tcW w:w="519" w:type="dxa"/>
          </w:tcPr>
          <w:p w14:paraId="1DFF2B07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t>B0</w:t>
            </w:r>
          </w:p>
        </w:tc>
      </w:tr>
      <w:tr w:rsidR="00AE59CB" w14:paraId="15478EFE" w14:textId="77777777" w:rsidTr="00AE59CB">
        <w:tc>
          <w:tcPr>
            <w:tcW w:w="518" w:type="dxa"/>
          </w:tcPr>
          <w:p w14:paraId="7F1CCF0E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0F403836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2DB9274A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33251A26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3168FC99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23AF366D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13C7B9F5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7035B4FB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576CFE3D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0B624A26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54C33B11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60BDDBE8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6EAA4039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146ECEF5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7A065768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605418C8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</w:tr>
    </w:tbl>
    <w:p w14:paraId="7545740C" w14:textId="77777777" w:rsidR="00AE59CB" w:rsidRDefault="00AE59CB" w:rsidP="00AE59CB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/>
        <w:rPr>
          <w:rFonts w:ascii="宋体" w:hAnsi="宋体"/>
          <w:noProof/>
          <w:szCs w:val="21"/>
        </w:rPr>
      </w:pPr>
    </w:p>
    <w:p w14:paraId="0481DF08" w14:textId="77777777" w:rsidR="00AE59CB" w:rsidRPr="00BB3C01" w:rsidRDefault="00AE59CB" w:rsidP="00AE59CB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987"/>
        <w:gridCol w:w="970"/>
        <w:gridCol w:w="970"/>
        <w:gridCol w:w="940"/>
        <w:gridCol w:w="1001"/>
        <w:gridCol w:w="970"/>
        <w:gridCol w:w="970"/>
      </w:tblGrid>
      <w:tr w:rsidR="00AE59CB" w:rsidRPr="00F024EE" w14:paraId="2C0A498B" w14:textId="77777777" w:rsidTr="00AE59CB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0555F453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7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D8AD364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6</w:t>
            </w:r>
          </w:p>
        </w:tc>
        <w:tc>
          <w:tcPr>
            <w:tcW w:w="970" w:type="dxa"/>
            <w:shd w:val="clear" w:color="auto" w:fill="auto"/>
          </w:tcPr>
          <w:p w14:paraId="61DC88DB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5</w:t>
            </w:r>
          </w:p>
        </w:tc>
        <w:tc>
          <w:tcPr>
            <w:tcW w:w="970" w:type="dxa"/>
            <w:shd w:val="clear" w:color="auto" w:fill="auto"/>
          </w:tcPr>
          <w:p w14:paraId="647B181E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4</w:t>
            </w:r>
          </w:p>
        </w:tc>
        <w:tc>
          <w:tcPr>
            <w:tcW w:w="940" w:type="dxa"/>
            <w:shd w:val="clear" w:color="auto" w:fill="auto"/>
          </w:tcPr>
          <w:p w14:paraId="61591994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3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32372513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896095F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EF22F37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0</w:t>
            </w:r>
          </w:p>
        </w:tc>
      </w:tr>
      <w:tr w:rsidR="00AE59CB" w:rsidRPr="00F024EE" w14:paraId="0463C8E3" w14:textId="77777777" w:rsidTr="00AE59CB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21B41704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noProof/>
                <w:lang w:val="en-CA"/>
              </w:rPr>
              <w:t>-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4E3ACCD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7D68FEB9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4000FFA2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14:paraId="015BD095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3A5D98BB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33B9050B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>
              <w:rPr>
                <w:rFonts w:hint="eastAsia"/>
                <w:noProof/>
                <w:lang w:val="en-CA"/>
              </w:rPr>
              <w:t>TIM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C034465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U/D</w:t>
            </w:r>
          </w:p>
        </w:tc>
      </w:tr>
    </w:tbl>
    <w:p w14:paraId="031E590D" w14:textId="77777777" w:rsidR="00AE59CB" w:rsidRDefault="00AE59CB" w:rsidP="00AE59CB">
      <w:pPr>
        <w:pStyle w:val="afffff9"/>
        <w:numPr>
          <w:ilvl w:val="0"/>
          <w:numId w:val="9"/>
        </w:numPr>
        <w:ind w:firstLineChars="0"/>
      </w:pPr>
      <w:r w:rsidRPr="00F024EE">
        <w:rPr>
          <w:rFonts w:hint="eastAsia"/>
          <w:noProof/>
          <w:lang w:val="en-CA"/>
        </w:rPr>
        <w:t>U/D</w:t>
      </w:r>
      <w:r>
        <w:rPr>
          <w:rFonts w:hint="eastAsia"/>
          <w:noProof/>
          <w:lang w:val="en-CA"/>
        </w:rPr>
        <w:t>：数据上下行标志，</w:t>
      </w:r>
      <w:r>
        <w:rPr>
          <w:rFonts w:hint="eastAsia"/>
          <w:noProof/>
          <w:lang w:val="en-CA"/>
        </w:rPr>
        <w:t>0</w:t>
      </w:r>
      <w:r>
        <w:rPr>
          <w:rFonts w:hint="eastAsia"/>
          <w:noProof/>
          <w:lang w:val="en-CA"/>
        </w:rPr>
        <w:t>：下行（</w:t>
      </w:r>
      <w:r>
        <w:rPr>
          <w:rFonts w:hint="eastAsia"/>
          <w:noProof/>
          <w:lang w:val="en-CA"/>
        </w:rPr>
        <w:t>Server-&gt;</w:t>
      </w:r>
      <w:r>
        <w:rPr>
          <w:noProof/>
          <w:lang w:val="en-CA"/>
        </w:rPr>
        <w:t>Client</w:t>
      </w:r>
      <w:r>
        <w:rPr>
          <w:rFonts w:hint="eastAsia"/>
          <w:noProof/>
          <w:lang w:val="en-CA"/>
        </w:rPr>
        <w:t>）</w:t>
      </w:r>
      <w:r>
        <w:rPr>
          <w:rFonts w:hint="eastAsia"/>
          <w:noProof/>
          <w:lang w:val="en-CA"/>
        </w:rPr>
        <w:t xml:space="preserve"> </w:t>
      </w:r>
      <w:r>
        <w:rPr>
          <w:noProof/>
          <w:lang w:val="en-CA"/>
        </w:rPr>
        <w:t>1:</w:t>
      </w:r>
      <w:r>
        <w:rPr>
          <w:rFonts w:hint="eastAsia"/>
          <w:noProof/>
          <w:lang w:val="en-CA"/>
        </w:rPr>
        <w:t>上行（</w:t>
      </w:r>
      <w:r>
        <w:rPr>
          <w:rFonts w:hint="eastAsia"/>
          <w:noProof/>
          <w:lang w:val="en-CA"/>
        </w:rPr>
        <w:t>Client-&gt;Server</w:t>
      </w:r>
      <w:r>
        <w:rPr>
          <w:rFonts w:hint="eastAsia"/>
          <w:noProof/>
          <w:lang w:val="en-CA"/>
        </w:rPr>
        <w:t>）</w:t>
      </w:r>
    </w:p>
    <w:p w14:paraId="3E4AFE1F" w14:textId="77777777" w:rsidR="00AE59CB" w:rsidRDefault="00AE59CB" w:rsidP="00AE59CB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：设备主从标志。</w:t>
      </w:r>
      <w:r>
        <w:rPr>
          <w:rFonts w:hint="eastAsia"/>
        </w:rPr>
        <w:t>0</w:t>
      </w:r>
      <w:r>
        <w:rPr>
          <w:rFonts w:hint="eastAsia"/>
        </w:rPr>
        <w:t>：从设备</w:t>
      </w:r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：主设备</w:t>
      </w:r>
    </w:p>
    <w:p w14:paraId="5E03C028" w14:textId="77777777" w:rsidR="00AE59CB" w:rsidRDefault="00AE59CB" w:rsidP="00AE59CB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IM</w:t>
      </w:r>
      <w:r>
        <w:rPr>
          <w:rFonts w:hint="eastAsia"/>
        </w:rPr>
        <w:t>：时间标志。该设备只能由主设备置位，如果该位被置位，则报文必须带有时间，如果该位未置位，则报文无时间。</w:t>
      </w:r>
      <w:r>
        <w:t xml:space="preserve"> </w:t>
      </w:r>
    </w:p>
    <w:p w14:paraId="50EFA7A8" w14:textId="77777777" w:rsidR="00AE59CB" w:rsidRDefault="00AE59CB" w:rsidP="00AE59CB">
      <w:pPr>
        <w:pStyle w:val="afffff9"/>
        <w:ind w:left="420" w:firstLineChars="0" w:firstLine="0"/>
      </w:pPr>
    </w:p>
    <w:p w14:paraId="14FFABCE" w14:textId="77777777" w:rsidR="00AE59CB" w:rsidRDefault="00AE59CB" w:rsidP="00AE59CB">
      <w:pPr>
        <w:pStyle w:val="afffff9"/>
        <w:ind w:left="420" w:firstLineChars="0" w:firstLine="0"/>
      </w:pPr>
    </w:p>
    <w:p w14:paraId="21118DDD" w14:textId="40096412" w:rsidR="00AC107C" w:rsidRDefault="0069223D" w:rsidP="0069223D">
      <w:pPr>
        <w:pStyle w:val="4"/>
      </w:pPr>
      <w:r>
        <w:rPr>
          <w:rStyle w:val="40"/>
          <w:rFonts w:hint="eastAsia"/>
        </w:rPr>
        <w:t>通信地址</w:t>
      </w:r>
    </w:p>
    <w:p w14:paraId="11748B11" w14:textId="3E7AB5C8" w:rsidR="0056028B" w:rsidRDefault="005A3AFF" w:rsidP="00F03B7F">
      <w:pPr>
        <w:ind w:left="420"/>
      </w:pPr>
      <w:r>
        <w:rPr>
          <w:rFonts w:hint="eastAsia"/>
        </w:rPr>
        <w:t>通信地址为</w:t>
      </w:r>
      <w:r>
        <w:rPr>
          <w:rFonts w:hint="eastAsia"/>
        </w:rPr>
        <w:t>4</w:t>
      </w:r>
      <w:r>
        <w:rPr>
          <w:rFonts w:hint="eastAsia"/>
        </w:rPr>
        <w:t>个字节，</w:t>
      </w:r>
      <w:r w:rsidR="00F03B7F">
        <w:rPr>
          <w:rFonts w:hint="eastAsia"/>
        </w:rPr>
        <w:t>预留。</w:t>
      </w:r>
    </w:p>
    <w:p w14:paraId="06326A31" w14:textId="0179171B" w:rsidR="0056028B" w:rsidRDefault="0056028B" w:rsidP="008A6A50"/>
    <w:p w14:paraId="1D780C0D" w14:textId="5A60F042" w:rsidR="00DC4A26" w:rsidRDefault="00DC4A26" w:rsidP="008A6A50"/>
    <w:p w14:paraId="35435D0F" w14:textId="06444FC7" w:rsidR="00F133DA" w:rsidRDefault="00F133DA" w:rsidP="0069223D">
      <w:pPr>
        <w:pStyle w:val="4"/>
      </w:pPr>
      <w:bookmarkStart w:id="8" w:name="_Toc498614560"/>
      <w:r>
        <w:rPr>
          <w:rFonts w:hint="eastAsia"/>
        </w:rPr>
        <w:t>设备</w:t>
      </w:r>
      <w:bookmarkEnd w:id="8"/>
      <w:r w:rsidR="007D6F86">
        <w:rPr>
          <w:rFonts w:hint="eastAsia"/>
        </w:rPr>
        <w:t>id</w:t>
      </w:r>
    </w:p>
    <w:p w14:paraId="6407E3FB" w14:textId="455A00AE" w:rsidR="00F133DA" w:rsidRDefault="00F133DA" w:rsidP="00F133D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</w:t>
      </w:r>
      <w:r w:rsidR="00E7706C">
        <w:rPr>
          <w:rFonts w:hint="eastAsia"/>
        </w:rPr>
        <w:t>，</w:t>
      </w:r>
      <w:r w:rsidR="003346F8">
        <w:t>2</w:t>
      </w:r>
      <w:r w:rsidR="00E7706C">
        <w:rPr>
          <w:rFonts w:hint="eastAsia"/>
        </w:rPr>
        <w:t>个字节</w:t>
      </w:r>
      <w:r w:rsidR="003621D1">
        <w:rPr>
          <w:rFonts w:hint="eastAsia"/>
        </w:rPr>
        <w:t>（低字节在前高字节灾后）</w:t>
      </w:r>
      <w:r w:rsidR="00E7706C">
        <w:rPr>
          <w:rFonts w:hint="eastAsia"/>
        </w:rPr>
        <w:t>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E7706C" w14:paraId="5A6570C6" w14:textId="77777777" w:rsidTr="00E7706C">
        <w:tc>
          <w:tcPr>
            <w:tcW w:w="1696" w:type="dxa"/>
          </w:tcPr>
          <w:p w14:paraId="678718E1" w14:textId="72690FE9" w:rsidR="00E7706C" w:rsidRDefault="00E7706C" w:rsidP="00F133DA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44D25DA8" w14:textId="487AA43B" w:rsidR="00E7706C" w:rsidRDefault="00E7706C" w:rsidP="00F133DA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555FE1C7" w14:textId="0D8A157B" w:rsidR="00E7706C" w:rsidRDefault="0022309B" w:rsidP="00F133DA">
            <w:r>
              <w:rPr>
                <w:rFonts w:hint="eastAsia"/>
              </w:rPr>
              <w:t>备注</w:t>
            </w:r>
          </w:p>
        </w:tc>
      </w:tr>
      <w:tr w:rsidR="00E7706C" w14:paraId="43C1AC8F" w14:textId="77777777" w:rsidTr="00E7706C">
        <w:tc>
          <w:tcPr>
            <w:tcW w:w="1696" w:type="dxa"/>
          </w:tcPr>
          <w:p w14:paraId="00A441D6" w14:textId="3E2EFB64" w:rsidR="00E7706C" w:rsidRDefault="00E7706C" w:rsidP="00F133DA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  <w:r w:rsidR="003346F8">
              <w:t>00</w:t>
            </w:r>
          </w:p>
        </w:tc>
        <w:tc>
          <w:tcPr>
            <w:tcW w:w="3834" w:type="dxa"/>
          </w:tcPr>
          <w:p w14:paraId="387E636B" w14:textId="17E303BE" w:rsidR="00E7706C" w:rsidRDefault="00DB63AB" w:rsidP="00F133DA">
            <w:r>
              <w:rPr>
                <w:rFonts w:hint="eastAsia"/>
              </w:rPr>
              <w:t>网关</w:t>
            </w:r>
          </w:p>
        </w:tc>
        <w:tc>
          <w:tcPr>
            <w:tcW w:w="2766" w:type="dxa"/>
          </w:tcPr>
          <w:p w14:paraId="63B8CDF2" w14:textId="77777777" w:rsidR="00E7706C" w:rsidRDefault="00E7706C" w:rsidP="00F133DA"/>
        </w:tc>
      </w:tr>
      <w:tr w:rsidR="00E7706C" w14:paraId="2E7CD9A5" w14:textId="77777777" w:rsidTr="00E7706C">
        <w:tc>
          <w:tcPr>
            <w:tcW w:w="1696" w:type="dxa"/>
          </w:tcPr>
          <w:p w14:paraId="7805B626" w14:textId="32C89F89" w:rsidR="00E7706C" w:rsidRDefault="00E7706C" w:rsidP="00F133DA"/>
        </w:tc>
        <w:tc>
          <w:tcPr>
            <w:tcW w:w="3834" w:type="dxa"/>
          </w:tcPr>
          <w:p w14:paraId="0E29C598" w14:textId="4A84CA29" w:rsidR="00E7706C" w:rsidRDefault="00E7706C" w:rsidP="00F133DA"/>
        </w:tc>
        <w:tc>
          <w:tcPr>
            <w:tcW w:w="2766" w:type="dxa"/>
          </w:tcPr>
          <w:p w14:paraId="738E205F" w14:textId="77777777" w:rsidR="00E7706C" w:rsidRDefault="00E7706C" w:rsidP="00F133DA"/>
        </w:tc>
      </w:tr>
      <w:tr w:rsidR="0022309B" w14:paraId="6C48463F" w14:textId="77777777" w:rsidTr="00E7706C">
        <w:tc>
          <w:tcPr>
            <w:tcW w:w="1696" w:type="dxa"/>
          </w:tcPr>
          <w:p w14:paraId="5AB93533" w14:textId="77777777" w:rsidR="0022309B" w:rsidRDefault="0022309B" w:rsidP="00F133DA"/>
        </w:tc>
        <w:tc>
          <w:tcPr>
            <w:tcW w:w="3834" w:type="dxa"/>
          </w:tcPr>
          <w:p w14:paraId="0E3ACE0E" w14:textId="77777777" w:rsidR="0022309B" w:rsidRDefault="0022309B" w:rsidP="00F133DA"/>
        </w:tc>
        <w:tc>
          <w:tcPr>
            <w:tcW w:w="2766" w:type="dxa"/>
          </w:tcPr>
          <w:p w14:paraId="00FFB17A" w14:textId="77777777" w:rsidR="0022309B" w:rsidRDefault="0022309B" w:rsidP="00F133DA"/>
        </w:tc>
      </w:tr>
    </w:tbl>
    <w:p w14:paraId="0A762135" w14:textId="77777777" w:rsidR="00E7706C" w:rsidRDefault="00E7706C" w:rsidP="00F133DA"/>
    <w:p w14:paraId="22E73E99" w14:textId="2C51B9CE" w:rsidR="00F133DA" w:rsidRDefault="00F133DA" w:rsidP="00F133DA"/>
    <w:p w14:paraId="5651E68E" w14:textId="3E658566" w:rsidR="007D6F86" w:rsidRDefault="007D6F86" w:rsidP="007D6F86">
      <w:pPr>
        <w:pStyle w:val="4"/>
      </w:pPr>
      <w:r>
        <w:rPr>
          <w:rFonts w:hint="eastAsia"/>
        </w:rPr>
        <w:t>终端</w:t>
      </w:r>
      <w:r>
        <w:rPr>
          <w:rFonts w:hint="eastAsia"/>
        </w:rPr>
        <w:t>id</w:t>
      </w:r>
    </w:p>
    <w:p w14:paraId="7245AA72" w14:textId="77777777" w:rsidR="007D6F86" w:rsidRDefault="007D6F86" w:rsidP="007D6F8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用于标识设备的类型，</w:t>
      </w:r>
      <w:r>
        <w:t>2</w:t>
      </w:r>
      <w:r>
        <w:rPr>
          <w:rFonts w:hint="eastAsia"/>
        </w:rPr>
        <w:t>个字节（低字节在前高字节灾后）。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7D6F86" w14:paraId="482F04B5" w14:textId="77777777" w:rsidTr="001050A8">
        <w:tc>
          <w:tcPr>
            <w:tcW w:w="1696" w:type="dxa"/>
          </w:tcPr>
          <w:p w14:paraId="75A8BB37" w14:textId="77777777" w:rsidR="007D6F86" w:rsidRDefault="007D6F86" w:rsidP="001050A8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65232B15" w14:textId="77777777" w:rsidR="007D6F86" w:rsidRDefault="007D6F86" w:rsidP="001050A8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1138B972" w14:textId="77777777" w:rsidR="007D6F86" w:rsidRDefault="007D6F86" w:rsidP="001050A8">
            <w:r>
              <w:rPr>
                <w:rFonts w:hint="eastAsia"/>
              </w:rPr>
              <w:t>备注</w:t>
            </w:r>
          </w:p>
        </w:tc>
      </w:tr>
      <w:tr w:rsidR="007D6F86" w14:paraId="6084E06A" w14:textId="77777777" w:rsidTr="001050A8">
        <w:tc>
          <w:tcPr>
            <w:tcW w:w="1696" w:type="dxa"/>
          </w:tcPr>
          <w:p w14:paraId="4ED479BB" w14:textId="77777777" w:rsidR="007D6F86" w:rsidRDefault="007D6F86" w:rsidP="001050A8">
            <w:r>
              <w:t>0</w:t>
            </w:r>
            <w:r>
              <w:rPr>
                <w:rFonts w:hint="eastAsia"/>
              </w:rPr>
              <w:t>x</w:t>
            </w:r>
            <w:r>
              <w:t>0100</w:t>
            </w:r>
          </w:p>
        </w:tc>
        <w:tc>
          <w:tcPr>
            <w:tcW w:w="3834" w:type="dxa"/>
          </w:tcPr>
          <w:p w14:paraId="484EDCF1" w14:textId="77777777" w:rsidR="007D6F86" w:rsidRDefault="007D6F86" w:rsidP="001050A8">
            <w:r>
              <w:rPr>
                <w:rFonts w:hint="eastAsia"/>
              </w:rPr>
              <w:t>烟雾火灾</w:t>
            </w:r>
          </w:p>
        </w:tc>
        <w:tc>
          <w:tcPr>
            <w:tcW w:w="2766" w:type="dxa"/>
          </w:tcPr>
          <w:p w14:paraId="147ED382" w14:textId="77777777" w:rsidR="007D6F86" w:rsidRDefault="007D6F86" w:rsidP="001050A8"/>
        </w:tc>
      </w:tr>
      <w:tr w:rsidR="007D6F86" w14:paraId="031A806C" w14:textId="77777777" w:rsidTr="001050A8">
        <w:tc>
          <w:tcPr>
            <w:tcW w:w="1696" w:type="dxa"/>
          </w:tcPr>
          <w:p w14:paraId="64A23991" w14:textId="77777777" w:rsidR="007D6F86" w:rsidRDefault="007D6F86" w:rsidP="001050A8">
            <w:r>
              <w:rPr>
                <w:rFonts w:hint="eastAsia"/>
              </w:rPr>
              <w:t>0x</w:t>
            </w:r>
            <w:r>
              <w:t>0200</w:t>
            </w:r>
          </w:p>
        </w:tc>
        <w:tc>
          <w:tcPr>
            <w:tcW w:w="3834" w:type="dxa"/>
          </w:tcPr>
          <w:p w14:paraId="3E876191" w14:textId="77777777" w:rsidR="007D6F86" w:rsidRDefault="007D6F86" w:rsidP="001050A8">
            <w:r>
              <w:rPr>
                <w:rFonts w:hint="eastAsia"/>
              </w:rPr>
              <w:t>手动报警</w:t>
            </w:r>
          </w:p>
        </w:tc>
        <w:tc>
          <w:tcPr>
            <w:tcW w:w="2766" w:type="dxa"/>
          </w:tcPr>
          <w:p w14:paraId="6AB6D51C" w14:textId="77777777" w:rsidR="007D6F86" w:rsidRDefault="007D6F86" w:rsidP="001050A8"/>
        </w:tc>
      </w:tr>
      <w:tr w:rsidR="007D6F86" w14:paraId="6CCFE003" w14:textId="77777777" w:rsidTr="001050A8">
        <w:tc>
          <w:tcPr>
            <w:tcW w:w="1696" w:type="dxa"/>
          </w:tcPr>
          <w:p w14:paraId="2ABD5C45" w14:textId="77777777" w:rsidR="007D6F86" w:rsidRDefault="007D6F86" w:rsidP="001050A8"/>
        </w:tc>
        <w:tc>
          <w:tcPr>
            <w:tcW w:w="3834" w:type="dxa"/>
          </w:tcPr>
          <w:p w14:paraId="3D897CEA" w14:textId="77777777" w:rsidR="007D6F86" w:rsidRDefault="007D6F86" w:rsidP="001050A8"/>
        </w:tc>
        <w:tc>
          <w:tcPr>
            <w:tcW w:w="2766" w:type="dxa"/>
          </w:tcPr>
          <w:p w14:paraId="5E89F02D" w14:textId="77777777" w:rsidR="007D6F86" w:rsidRDefault="007D6F86" w:rsidP="001050A8"/>
        </w:tc>
      </w:tr>
    </w:tbl>
    <w:p w14:paraId="57BB67FB" w14:textId="179BC9E3" w:rsidR="007D6F86" w:rsidRDefault="007D6F86" w:rsidP="007D6F86"/>
    <w:p w14:paraId="4E9CD1FF" w14:textId="4224208F" w:rsidR="007D6F86" w:rsidRDefault="00371652" w:rsidP="00371652">
      <w:pPr>
        <w:pStyle w:val="4"/>
      </w:pPr>
      <w:r>
        <w:rPr>
          <w:rFonts w:hint="eastAsia"/>
        </w:rPr>
        <w:t>消息流水号</w:t>
      </w:r>
    </w:p>
    <w:p w14:paraId="7F01D4AE" w14:textId="417DD019" w:rsidR="00371652" w:rsidRDefault="000B1688" w:rsidP="000B1688">
      <w:pPr>
        <w:pStyle w:val="afffff9"/>
        <w:numPr>
          <w:ilvl w:val="0"/>
          <w:numId w:val="12"/>
        </w:numPr>
        <w:ind w:firstLineChars="0"/>
      </w:pPr>
      <w:r>
        <w:rPr>
          <w:rFonts w:hint="eastAsia"/>
        </w:rPr>
        <w:t>对于消息流水号，其值从</w:t>
      </w:r>
      <w:r>
        <w:t>0</w:t>
      </w:r>
      <w:r>
        <w:rPr>
          <w:rFonts w:hint="eastAsia"/>
        </w:rPr>
        <w:t>开始，没发送一套消息后，消息流水号增加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超过</w:t>
      </w:r>
      <w:r>
        <w:rPr>
          <w:rFonts w:hint="eastAsia"/>
        </w:rPr>
        <w:t>6</w:t>
      </w:r>
      <w:r>
        <w:t>5535</w:t>
      </w:r>
      <w:r>
        <w:rPr>
          <w:rFonts w:hint="eastAsia"/>
        </w:rPr>
        <w:t>重新从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12A53055" w14:textId="77777777" w:rsidR="000B1688" w:rsidRDefault="000B1688" w:rsidP="000B1688">
      <w:pPr>
        <w:pStyle w:val="afffff9"/>
        <w:numPr>
          <w:ilvl w:val="0"/>
          <w:numId w:val="12"/>
        </w:numPr>
        <w:ind w:firstLineChars="0"/>
      </w:pPr>
    </w:p>
    <w:p w14:paraId="22227C37" w14:textId="24685432" w:rsidR="000B1688" w:rsidRDefault="000B1688" w:rsidP="00371652">
      <w:pPr>
        <w:ind w:left="420"/>
      </w:pPr>
    </w:p>
    <w:p w14:paraId="5172CE97" w14:textId="77777777" w:rsidR="000B1688" w:rsidRPr="00371652" w:rsidRDefault="000B1688" w:rsidP="000B1688"/>
    <w:p w14:paraId="64533365" w14:textId="77777777" w:rsidR="007D6F86" w:rsidRDefault="007D6F86" w:rsidP="00F133DA"/>
    <w:p w14:paraId="5E3A919D" w14:textId="7BA3AC98" w:rsidR="0069223D" w:rsidRDefault="0069223D" w:rsidP="0069223D">
      <w:pPr>
        <w:pStyle w:val="4"/>
      </w:pPr>
      <w:bookmarkStart w:id="9" w:name="_Toc498614563"/>
      <w:r>
        <w:rPr>
          <w:rFonts w:hint="eastAsia"/>
        </w:rPr>
        <w:t>时间</w:t>
      </w:r>
      <w:bookmarkEnd w:id="9"/>
      <w:r>
        <w:rPr>
          <w:rFonts w:hint="eastAsia"/>
        </w:rPr>
        <w:t>标签</w:t>
      </w:r>
    </w:p>
    <w:p w14:paraId="07F11EF6" w14:textId="32C1AA29" w:rsidR="0069223D" w:rsidRDefault="0069223D" w:rsidP="0069223D">
      <w:pPr>
        <w:ind w:firstLine="420"/>
      </w:pPr>
      <w:r>
        <w:rPr>
          <w:rFonts w:hint="eastAsia"/>
        </w:rPr>
        <w:t>时间</w:t>
      </w:r>
      <w:r w:rsidR="00B1223E">
        <w:rPr>
          <w:rFonts w:hint="eastAsia"/>
        </w:rPr>
        <w:t>标签</w:t>
      </w:r>
      <w:r>
        <w:rPr>
          <w:rFonts w:hint="eastAsia"/>
        </w:rPr>
        <w:t>用于存放报文的时间，有年、月、日、时、分、秒组成。</w:t>
      </w:r>
    </w:p>
    <w:p w14:paraId="7E4774E7" w14:textId="77777777" w:rsidR="00F133DA" w:rsidRPr="003C503D" w:rsidRDefault="00F133DA" w:rsidP="00F133DA"/>
    <w:p w14:paraId="79AE5E47" w14:textId="1DD59E3E" w:rsidR="00D10428" w:rsidRDefault="002D52D5" w:rsidP="002D52D5">
      <w:pPr>
        <w:pStyle w:val="3"/>
      </w:pPr>
      <w:bookmarkStart w:id="10" w:name="_Toc498614562"/>
      <w:r>
        <w:rPr>
          <w:rFonts w:hint="eastAsia"/>
        </w:rPr>
        <w:t>数据域</w:t>
      </w:r>
      <w:bookmarkEnd w:id="10"/>
    </w:p>
    <w:p w14:paraId="226A4AF1" w14:textId="792940AA" w:rsidR="00692E52" w:rsidRDefault="005A19E5" w:rsidP="00882A61">
      <w:pPr>
        <w:ind w:firstLine="420"/>
        <w:rPr>
          <w:noProof/>
        </w:rPr>
      </w:pPr>
      <w:r>
        <w:rPr>
          <w:rFonts w:hint="eastAsia"/>
        </w:rPr>
        <w:t>数据域用于存放报文的数据，</w:t>
      </w:r>
      <w:r>
        <w:rPr>
          <w:rFonts w:hint="eastAsia"/>
          <w:noProof/>
        </w:rPr>
        <w:t>受报文</w:t>
      </w:r>
      <w:r>
        <w:rPr>
          <w:noProof/>
        </w:rPr>
        <w:t>的总长度限制</w:t>
      </w:r>
      <w:r>
        <w:rPr>
          <w:rFonts w:hint="eastAsia"/>
          <w:noProof/>
        </w:rPr>
        <w:t>。</w:t>
      </w:r>
    </w:p>
    <w:p w14:paraId="3EA2B2EB" w14:textId="77777777" w:rsidR="007336FF" w:rsidRPr="007336FF" w:rsidRDefault="007336FF" w:rsidP="00882A61">
      <w:pPr>
        <w:ind w:firstLine="420"/>
      </w:pPr>
    </w:p>
    <w:p w14:paraId="0DF43B9C" w14:textId="6A854161" w:rsidR="00F139CE" w:rsidRDefault="00F139CE" w:rsidP="00F139CE"/>
    <w:p w14:paraId="152A162F" w14:textId="77777777" w:rsidR="00F139CE" w:rsidRPr="00F139CE" w:rsidRDefault="00F139CE" w:rsidP="00F139CE"/>
    <w:p w14:paraId="338AA7CC" w14:textId="78E25D0F" w:rsidR="00873442" w:rsidRPr="00873442" w:rsidRDefault="006E5A45" w:rsidP="00873442">
      <w:pPr>
        <w:pStyle w:val="3"/>
      </w:pPr>
      <w:bookmarkStart w:id="11" w:name="_Toc498614564"/>
      <w:r>
        <w:rPr>
          <w:rFonts w:hint="eastAsia"/>
        </w:rPr>
        <w:t>校验</w:t>
      </w:r>
      <w:bookmarkEnd w:id="11"/>
      <w:r w:rsidR="003C503D">
        <w:rPr>
          <w:rFonts w:hint="eastAsia"/>
        </w:rPr>
        <w:t>域</w:t>
      </w:r>
    </w:p>
    <w:p w14:paraId="4C4FB746" w14:textId="55818126" w:rsidR="006E5A45" w:rsidRDefault="006E5A45" w:rsidP="006E5A45">
      <w:pPr>
        <w:ind w:left="420"/>
      </w:pPr>
      <w:r>
        <w:rPr>
          <w:rFonts w:hint="eastAsia"/>
        </w:rPr>
        <w:t>用于校验数据长度域的数据长度校验。</w:t>
      </w:r>
      <w:r w:rsidR="007E73FE">
        <w:rPr>
          <w:rFonts w:hint="eastAsia"/>
        </w:rPr>
        <w:t>包括地址域、控制单元、设备类型、命令字、数据域、时间戳</w:t>
      </w:r>
      <w:r w:rsidR="00570C80">
        <w:rPr>
          <w:rFonts w:hint="eastAsia"/>
        </w:rPr>
        <w:t>，</w:t>
      </w:r>
      <w:r>
        <w:rPr>
          <w:rFonts w:hint="eastAsia"/>
        </w:rPr>
        <w:t>校验采用</w:t>
      </w:r>
      <w:r>
        <w:rPr>
          <w:rFonts w:hint="eastAsia"/>
        </w:rPr>
        <w:t>crc</w:t>
      </w:r>
      <w:r>
        <w:t>16</w:t>
      </w:r>
      <w:r w:rsidR="00883017">
        <w:rPr>
          <w:rFonts w:hint="eastAsia"/>
        </w:rPr>
        <w:t>。</w:t>
      </w:r>
    </w:p>
    <w:p w14:paraId="7438B86B" w14:textId="77777777" w:rsidR="004A6621" w:rsidRDefault="004A6621" w:rsidP="006E5A45">
      <w:pPr>
        <w:ind w:left="420"/>
      </w:pPr>
    </w:p>
    <w:p w14:paraId="770779DB" w14:textId="134FF0E3" w:rsidR="00A12E96" w:rsidRDefault="00A12E96" w:rsidP="00A12E96">
      <w:pPr>
        <w:pStyle w:val="3"/>
      </w:pPr>
      <w:bookmarkStart w:id="12" w:name="_Toc498614565"/>
      <w:r>
        <w:rPr>
          <w:rFonts w:hint="eastAsia"/>
        </w:rPr>
        <w:t>结束域</w:t>
      </w:r>
      <w:bookmarkEnd w:id="12"/>
    </w:p>
    <w:p w14:paraId="687B6ED6" w14:textId="01145BD6" w:rsidR="006E5A45" w:rsidRDefault="00A12E96" w:rsidP="00A12E96">
      <w:r>
        <w:rPr>
          <w:rFonts w:hint="eastAsia"/>
        </w:rPr>
        <w:t xml:space="preserve"> </w:t>
      </w:r>
      <w:r>
        <w:t xml:space="preserve">    0</w:t>
      </w:r>
      <w:r>
        <w:rPr>
          <w:rFonts w:hint="eastAsia"/>
        </w:rPr>
        <w:t>x</w:t>
      </w:r>
      <w:r>
        <w:t>16</w:t>
      </w:r>
      <w:r>
        <w:rPr>
          <w:rFonts w:hint="eastAsia"/>
        </w:rPr>
        <w:t>标识一条报文的结束。</w:t>
      </w:r>
    </w:p>
    <w:p w14:paraId="1DFBB970" w14:textId="77777777" w:rsidR="006E5A45" w:rsidRPr="006E5A45" w:rsidRDefault="006E5A45" w:rsidP="006E5A45"/>
    <w:p w14:paraId="5F971005" w14:textId="06974F71" w:rsidR="00881896" w:rsidRDefault="002A44BA" w:rsidP="002A44BA">
      <w:pPr>
        <w:pStyle w:val="1"/>
      </w:pPr>
      <w:bookmarkStart w:id="13" w:name="_Toc498614566"/>
      <w:r>
        <w:rPr>
          <w:rFonts w:hint="eastAsia"/>
        </w:rPr>
        <w:t>数据报文定义</w:t>
      </w:r>
      <w:bookmarkEnd w:id="13"/>
    </w:p>
    <w:p w14:paraId="0CE9A336" w14:textId="75EC9840" w:rsidR="006B6FE1" w:rsidRDefault="00C9494E" w:rsidP="00C9494E">
      <w:pPr>
        <w:pStyle w:val="2"/>
      </w:pPr>
      <w:bookmarkStart w:id="14" w:name="_Toc498614567"/>
      <w:r>
        <w:rPr>
          <w:rFonts w:hint="eastAsia"/>
        </w:rPr>
        <w:t>设备基本指令</w:t>
      </w:r>
      <w:bookmarkEnd w:id="14"/>
    </w:p>
    <w:p w14:paraId="745B5C69" w14:textId="77777777" w:rsidR="00175ABE" w:rsidRDefault="00175ABE"/>
    <w:p w14:paraId="3EFEEE05" w14:textId="1DAA0096" w:rsidR="006B6FE1" w:rsidRDefault="00BB1FE6" w:rsidP="00C9494E">
      <w:pPr>
        <w:pStyle w:val="3"/>
      </w:pPr>
      <w:bookmarkStart w:id="15" w:name="_Toc498614568"/>
      <w:r>
        <w:rPr>
          <w:rFonts w:hint="eastAsia"/>
        </w:rPr>
        <w:t>登录指令（</w:t>
      </w:r>
      <w:r>
        <w:rPr>
          <w:rFonts w:hint="eastAsia"/>
        </w:rPr>
        <w:t>0</w:t>
      </w:r>
      <w:r>
        <w:t>100</w:t>
      </w:r>
      <w:r>
        <w:rPr>
          <w:rFonts w:hint="eastAsia"/>
        </w:rPr>
        <w:t>）</w:t>
      </w:r>
      <w:bookmarkEnd w:id="15"/>
    </w:p>
    <w:p w14:paraId="414E6742" w14:textId="5DDCED1F" w:rsidR="00881896" w:rsidRDefault="00C9494E">
      <w:r>
        <w:rPr>
          <w:rFonts w:hint="eastAsia"/>
        </w:rPr>
        <w:t>指令说明</w:t>
      </w:r>
      <w:r w:rsidR="00F71200">
        <w:rPr>
          <w:rFonts w:hint="eastAsia"/>
        </w:rPr>
        <w:t>：该指令由</w:t>
      </w:r>
      <w:r w:rsidR="00100208">
        <w:rPr>
          <w:rFonts w:hint="eastAsia"/>
        </w:rPr>
        <w:t>GW</w:t>
      </w:r>
      <w:r w:rsidR="00100208">
        <w:rPr>
          <w:rFonts w:hint="eastAsia"/>
        </w:rPr>
        <w:t>发起，在</w:t>
      </w:r>
      <w:r w:rsidR="00100208">
        <w:rPr>
          <w:rFonts w:hint="eastAsia"/>
        </w:rPr>
        <w:t>GW</w:t>
      </w:r>
      <w:r w:rsidR="00100208">
        <w:rPr>
          <w:rFonts w:hint="eastAsia"/>
        </w:rPr>
        <w:t>连接上服务器以后发起，用于确认</w:t>
      </w:r>
      <w:r w:rsidR="00100208">
        <w:rPr>
          <w:rFonts w:hint="eastAsia"/>
        </w:rPr>
        <w:t>GW</w:t>
      </w:r>
      <w:r w:rsidR="00100208">
        <w:rPr>
          <w:rFonts w:hint="eastAsia"/>
        </w:rPr>
        <w:t>的身份：</w:t>
      </w:r>
    </w:p>
    <w:p w14:paraId="7F81B34C" w14:textId="3B27BA61" w:rsidR="00100208" w:rsidRDefault="0010020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 w:rsidR="007E5B4C">
        <w:rPr>
          <w:rFonts w:hint="eastAsia"/>
        </w:rPr>
        <w:t>】</w:t>
      </w:r>
      <w:r w:rsidR="007C6752">
        <w:rPr>
          <w:rFonts w:hint="eastAsia"/>
        </w:rPr>
        <w:t>：</w:t>
      </w:r>
      <w:r w:rsidR="007C6752">
        <w:rPr>
          <w:rFonts w:hint="eastAsia"/>
        </w:rPr>
        <w:t>6</w:t>
      </w:r>
      <w:r w:rsidR="007C6752">
        <w:t xml:space="preserve">8 </w:t>
      </w:r>
      <w:r w:rsidR="007C6752">
        <w:rPr>
          <w:rFonts w:hint="eastAsia"/>
        </w:rPr>
        <w:t>[</w:t>
      </w:r>
      <w:r w:rsidR="007C6752">
        <w:t>LL] [</w:t>
      </w:r>
      <w:r w:rsidR="00A65A3C">
        <w:rPr>
          <w:rFonts w:hint="eastAsia"/>
        </w:rPr>
        <w:t>SYNC</w:t>
      </w:r>
      <w:r w:rsidR="007C6752">
        <w:t xml:space="preserve">] </w:t>
      </w:r>
      <w:r w:rsidR="007442B0">
        <w:t>{</w:t>
      </w:r>
      <w:r w:rsidR="007C6752">
        <w:t>[CMD]</w:t>
      </w:r>
      <w:r w:rsidR="007A60FD">
        <w:t xml:space="preserve"> [ADDR] [CU] [DEV] [NODE] </w:t>
      </w:r>
      <w:r w:rsidR="00F5061D">
        <w:t>[MES] [DT]</w:t>
      </w:r>
      <w:r w:rsidR="007442B0">
        <w:t>} {</w:t>
      </w:r>
      <w:r w:rsidR="007C6752">
        <w:t>[para1] [para2] [</w:t>
      </w:r>
      <w:r w:rsidR="002E042D">
        <w:t>para3</w:t>
      </w:r>
      <w:r w:rsidR="007C6752">
        <w:t>]</w:t>
      </w:r>
      <w:r w:rsidR="00F93913">
        <w:t xml:space="preserve"> [para4] [para5]</w:t>
      </w:r>
      <w:r w:rsidR="007442B0">
        <w:t>}</w:t>
      </w:r>
      <w:r w:rsidR="002E042D">
        <w:t xml:space="preserve"> [CRC] 16</w:t>
      </w:r>
    </w:p>
    <w:p w14:paraId="2A37A18C" w14:textId="2B1CF53E" w:rsidR="00E552CD" w:rsidRDefault="00E552CD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10EEFF76" w14:textId="77777777" w:rsidR="003D6435" w:rsidRDefault="003D6435" w:rsidP="003D6435">
      <w:r>
        <w:rPr>
          <w:rFonts w:hint="eastAsia"/>
        </w:rPr>
        <w:t>》</w:t>
      </w:r>
      <w:r>
        <w:rPr>
          <w:rFonts w:hint="eastAsia"/>
        </w:rPr>
        <w:t>[CU</w:t>
      </w:r>
      <w:r>
        <w:t>] 2</w:t>
      </w:r>
      <w:r>
        <w:rPr>
          <w:rFonts w:hint="eastAsia"/>
        </w:rPr>
        <w:t>字节，控制单元。数据为</w:t>
      </w:r>
      <w:r>
        <w:t>B0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TIM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10F92058" w14:textId="77777777" w:rsidR="003D6435" w:rsidRPr="003D3B94" w:rsidRDefault="003D6435"/>
    <w:p w14:paraId="16768BF2" w14:textId="07F36B3A" w:rsidR="00DF37C2" w:rsidRDefault="00DF37C2">
      <w:r>
        <w:rPr>
          <w:rFonts w:hint="eastAsia"/>
        </w:rPr>
        <w:t>》</w:t>
      </w:r>
      <w:r>
        <w:rPr>
          <w:rFonts w:hint="eastAsia"/>
        </w:rPr>
        <w:t>[</w:t>
      </w:r>
      <w:r w:rsidR="00E60CA2">
        <w:t>ADDR</w:t>
      </w:r>
      <w:r>
        <w:t>]</w:t>
      </w:r>
      <w:r w:rsidR="00E552CD">
        <w:t xml:space="preserve"> </w:t>
      </w:r>
      <w:r w:rsidR="00E60CA2">
        <w:t>4</w:t>
      </w:r>
      <w:r w:rsidR="00E552CD">
        <w:rPr>
          <w:rFonts w:hint="eastAsia"/>
        </w:rPr>
        <w:t>字节，</w:t>
      </w:r>
      <w:r w:rsidR="00E60CA2">
        <w:rPr>
          <w:rFonts w:hint="eastAsia"/>
        </w:rPr>
        <w:t>预留；数据为：</w:t>
      </w:r>
      <w:r w:rsidR="00E60CA2">
        <w:t xml:space="preserve">00 00 00 00 </w:t>
      </w:r>
      <w:r w:rsidR="00E60CA2">
        <w:rPr>
          <w:rFonts w:hint="eastAsia"/>
        </w:rPr>
        <w:t>。</w:t>
      </w:r>
    </w:p>
    <w:p w14:paraId="1B13F31C" w14:textId="2A1DB321" w:rsidR="00137313" w:rsidRDefault="00137313">
      <w:r>
        <w:rPr>
          <w:rFonts w:hint="eastAsia"/>
        </w:rPr>
        <w:t>》</w:t>
      </w:r>
      <w:r>
        <w:rPr>
          <w:rFonts w:hint="eastAsia"/>
        </w:rPr>
        <w:t>[</w:t>
      </w:r>
      <w:r w:rsidR="001A3C7D">
        <w:rPr>
          <w:rFonts w:hint="eastAsia"/>
        </w:rPr>
        <w:t>DEV</w:t>
      </w:r>
      <w:r>
        <w:t xml:space="preserve">] </w:t>
      </w:r>
      <w:r w:rsidR="003D3B94">
        <w:t>2</w:t>
      </w:r>
      <w:r>
        <w:rPr>
          <w:rFonts w:hint="eastAsia"/>
        </w:rPr>
        <w:t>字节，</w:t>
      </w:r>
      <w:r w:rsidR="001A3C7D">
        <w:rPr>
          <w:rFonts w:hint="eastAsia"/>
        </w:rPr>
        <w:t>设备的</w:t>
      </w:r>
      <w:r w:rsidR="001A3C7D">
        <w:rPr>
          <w:rFonts w:hint="eastAsia"/>
        </w:rPr>
        <w:t>id</w:t>
      </w:r>
      <w:r w:rsidR="001A3C7D">
        <w:rPr>
          <w:rFonts w:hint="eastAsia"/>
        </w:rPr>
        <w:t>；如：</w:t>
      </w:r>
      <w:r w:rsidR="001A3C7D">
        <w:rPr>
          <w:rFonts w:hint="eastAsia"/>
        </w:rPr>
        <w:t>0</w:t>
      </w:r>
      <w:r w:rsidR="001A3C7D">
        <w:t>0 01</w:t>
      </w:r>
      <w:r w:rsidR="001A3C7D">
        <w:rPr>
          <w:rFonts w:hint="eastAsia"/>
        </w:rPr>
        <w:t>位物联网网关</w:t>
      </w:r>
    </w:p>
    <w:p w14:paraId="1A6BC19C" w14:textId="1B6243CA" w:rsidR="001A3C7D" w:rsidRDefault="001A3C7D">
      <w:r>
        <w:rPr>
          <w:rFonts w:hint="eastAsia"/>
        </w:rPr>
        <w:t>》</w:t>
      </w:r>
      <w:r>
        <w:rPr>
          <w:rFonts w:hint="eastAsia"/>
        </w:rPr>
        <w:t>[NODE</w:t>
      </w:r>
      <w:r>
        <w:t>] 2</w:t>
      </w:r>
      <w:r>
        <w:rPr>
          <w:rFonts w:hint="eastAsia"/>
        </w:rPr>
        <w:t>字节，终端的</w:t>
      </w:r>
      <w:r>
        <w:rPr>
          <w:rFonts w:hint="eastAsia"/>
        </w:rPr>
        <w:t>id</w:t>
      </w:r>
      <w:r>
        <w:rPr>
          <w:rFonts w:hint="eastAsia"/>
        </w:rPr>
        <w:t>，登录包该值为</w:t>
      </w:r>
      <w:r>
        <w:rPr>
          <w:rFonts w:hint="eastAsia"/>
        </w:rPr>
        <w:t xml:space="preserve"> </w:t>
      </w:r>
      <w:r>
        <w:t>00 00</w:t>
      </w:r>
    </w:p>
    <w:p w14:paraId="012F5073" w14:textId="1AEF5F10" w:rsidR="001610D0" w:rsidRDefault="001610D0">
      <w:r>
        <w:rPr>
          <w:rFonts w:hint="eastAsia"/>
        </w:rPr>
        <w:t>》</w:t>
      </w:r>
      <w:r>
        <w:rPr>
          <w:rFonts w:hint="eastAsia"/>
        </w:rPr>
        <w:t>[</w:t>
      </w:r>
      <w:r w:rsidR="001A3C7D">
        <w:rPr>
          <w:rFonts w:hint="eastAsia"/>
        </w:rPr>
        <w:t>MES</w:t>
      </w:r>
      <w:r>
        <w:t xml:space="preserve">] </w:t>
      </w:r>
      <w:r w:rsidR="00E552CD">
        <w:t>2</w:t>
      </w:r>
      <w:r w:rsidR="00E552CD">
        <w:rPr>
          <w:rFonts w:hint="eastAsia"/>
        </w:rPr>
        <w:t>字节，</w:t>
      </w:r>
      <w:r w:rsidR="001A3C7D">
        <w:rPr>
          <w:rFonts w:hint="eastAsia"/>
        </w:rPr>
        <w:t>消息流水号好，预留用，全部为</w:t>
      </w:r>
      <w:r w:rsidR="001A3C7D">
        <w:rPr>
          <w:rFonts w:hint="eastAsia"/>
        </w:rPr>
        <w:t xml:space="preserve"> </w:t>
      </w:r>
      <w:r w:rsidR="001A3C7D">
        <w:t>00 00</w:t>
      </w:r>
      <w:r>
        <w:t xml:space="preserve"> </w:t>
      </w:r>
    </w:p>
    <w:p w14:paraId="6C1E9C10" w14:textId="5D31CED1" w:rsidR="00BD3D84" w:rsidRDefault="00BD3D84">
      <w:r>
        <w:rPr>
          <w:rFonts w:hint="eastAsia"/>
        </w:rPr>
        <w:t>》</w:t>
      </w:r>
      <w:r>
        <w:rPr>
          <w:rFonts w:hint="eastAsia"/>
        </w:rPr>
        <w:t>[DT</w:t>
      </w:r>
      <w:r>
        <w:t>] 6</w:t>
      </w:r>
      <w:r>
        <w:rPr>
          <w:rFonts w:hint="eastAsia"/>
        </w:rPr>
        <w:t>字节，日期。</w:t>
      </w:r>
    </w:p>
    <w:p w14:paraId="4ACD4228" w14:textId="1FA30BB0" w:rsidR="001610D0" w:rsidRPr="007C6752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1</w:t>
      </w:r>
      <w:r>
        <w:t xml:space="preserve">] </w:t>
      </w:r>
      <w:r w:rsidR="002134B0">
        <w:t>6</w:t>
      </w:r>
      <w:r w:rsidR="002134B0">
        <w:rPr>
          <w:rFonts w:hint="eastAsia"/>
        </w:rPr>
        <w:t>字节，</w:t>
      </w:r>
      <w:r w:rsidR="002134B0">
        <w:rPr>
          <w:rFonts w:hint="eastAsia"/>
        </w:rPr>
        <w:t>GW</w:t>
      </w:r>
      <w:r w:rsidR="002134B0">
        <w:rPr>
          <w:rFonts w:hint="eastAsia"/>
        </w:rPr>
        <w:t>的</w:t>
      </w:r>
      <w:r w:rsidR="001A05E7">
        <w:rPr>
          <w:rFonts w:hint="eastAsia"/>
        </w:rPr>
        <w:t>ID</w:t>
      </w:r>
      <w:r w:rsidR="002134B0">
        <w:rPr>
          <w:rFonts w:hint="eastAsia"/>
        </w:rPr>
        <w:t>；如</w:t>
      </w:r>
      <w:r w:rsidR="00B0738B">
        <w:rPr>
          <w:rFonts w:hint="eastAsia"/>
        </w:rPr>
        <w:t>：</w:t>
      </w:r>
      <w:r w:rsidR="00B0738B">
        <w:rPr>
          <w:rFonts w:hint="eastAsia"/>
        </w:rPr>
        <w:t>AA</w:t>
      </w:r>
      <w:r w:rsidR="00B0738B">
        <w:t xml:space="preserve"> </w:t>
      </w:r>
      <w:r w:rsidR="00B0738B">
        <w:rPr>
          <w:rFonts w:hint="eastAsia"/>
        </w:rPr>
        <w:t>AB</w:t>
      </w:r>
      <w:r w:rsidR="00B0738B">
        <w:t xml:space="preserve"> </w:t>
      </w:r>
      <w:r w:rsidR="00B0738B">
        <w:rPr>
          <w:rFonts w:hint="eastAsia"/>
        </w:rPr>
        <w:t>AC</w:t>
      </w:r>
      <w:r w:rsidR="00B0738B">
        <w:t xml:space="preserve"> 4</w:t>
      </w:r>
      <w:r w:rsidR="00B0738B">
        <w:rPr>
          <w:rFonts w:hint="eastAsia"/>
        </w:rPr>
        <w:t>A</w:t>
      </w:r>
      <w:r w:rsidR="00B0738B">
        <w:t xml:space="preserve"> 55 </w:t>
      </w:r>
      <w:r w:rsidR="00B0738B">
        <w:rPr>
          <w:rFonts w:hint="eastAsia"/>
        </w:rPr>
        <w:t>AF</w:t>
      </w:r>
      <w:r w:rsidR="004F6658">
        <w:rPr>
          <w:rFonts w:hint="eastAsia"/>
        </w:rPr>
        <w:t>。</w:t>
      </w:r>
      <w:r w:rsidR="001B387E">
        <w:rPr>
          <w:rFonts w:hint="eastAsia"/>
        </w:rPr>
        <w:t>（）</w:t>
      </w:r>
    </w:p>
    <w:p w14:paraId="57D86A1E" w14:textId="0DA3188E" w:rsidR="001610D0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2</w:t>
      </w:r>
      <w:r>
        <w:t>]</w:t>
      </w:r>
      <w:r w:rsidR="004F6658">
        <w:t xml:space="preserve"> 2</w:t>
      </w:r>
      <w:r w:rsidR="004F6658">
        <w:rPr>
          <w:rFonts w:hint="eastAsia"/>
        </w:rPr>
        <w:t>字节，当前</w:t>
      </w:r>
      <w:r w:rsidR="004F6658">
        <w:rPr>
          <w:rFonts w:hint="eastAsia"/>
        </w:rPr>
        <w:t>GW</w:t>
      </w:r>
      <w:r w:rsidR="004F6658">
        <w:rPr>
          <w:rFonts w:hint="eastAsia"/>
        </w:rPr>
        <w:t>的软件版本号，主板号在前；</w:t>
      </w:r>
    </w:p>
    <w:p w14:paraId="44F1AB58" w14:textId="0BAE0D5A" w:rsidR="004F6658" w:rsidRPr="007C6752" w:rsidRDefault="004F6658" w:rsidP="001610D0">
      <w:r>
        <w:tab/>
      </w:r>
      <w:r>
        <w:tab/>
      </w:r>
      <w:r>
        <w:tab/>
      </w:r>
      <w:r>
        <w:rPr>
          <w:rFonts w:hint="eastAsia"/>
        </w:rPr>
        <w:t>如：</w:t>
      </w:r>
      <w:r>
        <w:rPr>
          <w:rFonts w:hint="eastAsia"/>
        </w:rPr>
        <w:t>0</w:t>
      </w:r>
      <w:r>
        <w:t>201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t>2.01</w:t>
      </w:r>
      <w:r>
        <w:rPr>
          <w:rFonts w:hint="eastAsia"/>
        </w:rPr>
        <w:t>版本。</w:t>
      </w:r>
    </w:p>
    <w:p w14:paraId="0FB06C78" w14:textId="4BA29228" w:rsidR="00C9080C" w:rsidRPr="001610D0" w:rsidRDefault="004F6658">
      <w:r>
        <w:rPr>
          <w:rFonts w:hint="eastAsia"/>
        </w:rPr>
        <w:t>》</w:t>
      </w:r>
      <w:r>
        <w:rPr>
          <w:rFonts w:hint="eastAsia"/>
        </w:rPr>
        <w:t>[para</w:t>
      </w:r>
      <w:r w:rsidR="00B00364">
        <w:t>3</w:t>
      </w:r>
      <w:r>
        <w:t xml:space="preserve">] </w:t>
      </w:r>
      <w:r w:rsidR="00C65232">
        <w:t>6</w:t>
      </w:r>
      <w:r>
        <w:rPr>
          <w:rFonts w:hint="eastAsia"/>
        </w:rPr>
        <w:t>字节，</w:t>
      </w:r>
      <w:r w:rsidR="00DE3EF5">
        <w:rPr>
          <w:rFonts w:hint="eastAsia"/>
        </w:rPr>
        <w:t>当前硬件编号，如：</w:t>
      </w:r>
      <w:r w:rsidR="00DE3EF5">
        <w:rPr>
          <w:rFonts w:hint="eastAsia"/>
        </w:rPr>
        <w:t>3</w:t>
      </w:r>
      <w:r w:rsidR="00DE3EF5">
        <w:t>0 20 00 01</w:t>
      </w:r>
    </w:p>
    <w:p w14:paraId="0A7460B9" w14:textId="175B082C" w:rsidR="00E05876" w:rsidRPr="001610D0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>4] 6</w:t>
      </w:r>
      <w:r>
        <w:rPr>
          <w:rFonts w:hint="eastAsia"/>
        </w:rPr>
        <w:t>字节，</w:t>
      </w:r>
      <w:r w:rsidR="001923D6">
        <w:rPr>
          <w:rFonts w:hint="eastAsia"/>
        </w:rPr>
        <w:t>MAC</w:t>
      </w:r>
      <w:r w:rsidR="001923D6">
        <w:rPr>
          <w:rFonts w:hint="eastAsia"/>
        </w:rPr>
        <w:t>地址</w:t>
      </w:r>
      <w:r>
        <w:rPr>
          <w:rFonts w:hint="eastAsia"/>
        </w:rPr>
        <w:t>，如：</w:t>
      </w:r>
      <w:r w:rsidR="0041675A">
        <w:rPr>
          <w:rFonts w:hint="eastAsia"/>
        </w:rPr>
        <w:t>AA</w:t>
      </w:r>
      <w:r w:rsidR="0041675A">
        <w:t xml:space="preserve"> </w:t>
      </w:r>
      <w:r w:rsidR="0041675A">
        <w:rPr>
          <w:rFonts w:hint="eastAsia"/>
        </w:rPr>
        <w:t>AB</w:t>
      </w:r>
      <w:r w:rsidR="0041675A">
        <w:t xml:space="preserve"> </w:t>
      </w:r>
      <w:r w:rsidR="0041675A">
        <w:rPr>
          <w:rFonts w:hint="eastAsia"/>
        </w:rPr>
        <w:t>AC</w:t>
      </w:r>
      <w:r w:rsidR="0041675A">
        <w:t xml:space="preserve"> 4</w:t>
      </w:r>
      <w:r w:rsidR="0041675A">
        <w:rPr>
          <w:rFonts w:hint="eastAsia"/>
        </w:rPr>
        <w:t>A</w:t>
      </w:r>
      <w:r w:rsidR="0041675A">
        <w:t xml:space="preserve"> 55 </w:t>
      </w:r>
      <w:r w:rsidR="0041675A">
        <w:rPr>
          <w:rFonts w:hint="eastAsia"/>
        </w:rPr>
        <w:t>AF</w:t>
      </w:r>
    </w:p>
    <w:p w14:paraId="56FA1E7E" w14:textId="77777777" w:rsidR="002E7F39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5] </w:t>
      </w:r>
      <w:r w:rsidR="001923D6">
        <w:t>8</w:t>
      </w:r>
      <w:r>
        <w:rPr>
          <w:rFonts w:hint="eastAsia"/>
        </w:rPr>
        <w:t>字节，</w:t>
      </w:r>
      <w:r w:rsidR="002E7F39">
        <w:rPr>
          <w:rFonts w:hint="eastAsia"/>
        </w:rPr>
        <w:t>GSM</w:t>
      </w:r>
      <w:r w:rsidR="002E7F39">
        <w:rPr>
          <w:rFonts w:hint="eastAsia"/>
        </w:rPr>
        <w:t>模块的</w:t>
      </w:r>
      <w:r w:rsidR="002E7F39">
        <w:rPr>
          <w:rFonts w:hint="eastAsia"/>
        </w:rPr>
        <w:t>IMEI</w:t>
      </w:r>
      <w:r w:rsidR="002E7F39">
        <w:rPr>
          <w:rFonts w:hint="eastAsia"/>
        </w:rPr>
        <w:t>识别码</w:t>
      </w:r>
      <w:r>
        <w:rPr>
          <w:rFonts w:hint="eastAsia"/>
        </w:rPr>
        <w:t>，</w:t>
      </w:r>
      <w:r w:rsidR="002E7F39">
        <w:rPr>
          <w:rFonts w:hint="eastAsia"/>
        </w:rPr>
        <w:t>无法获取时为</w:t>
      </w:r>
      <w:r w:rsidR="002E7F39">
        <w:rPr>
          <w:rFonts w:hint="eastAsia"/>
        </w:rPr>
        <w:t xml:space="preserve"> FF</w:t>
      </w:r>
      <w:r w:rsidR="002E7F39">
        <w:t xml:space="preserve"> </w:t>
      </w:r>
      <w:r w:rsidR="002E7F39">
        <w:rPr>
          <w:rFonts w:hint="eastAsia"/>
        </w:rPr>
        <w:t>FF</w:t>
      </w:r>
      <w:r w:rsidR="002E7F39">
        <w:t xml:space="preserve"> </w:t>
      </w:r>
      <w:r w:rsidR="002E7F39">
        <w:rPr>
          <w:rFonts w:hint="eastAsia"/>
        </w:rPr>
        <w:t>FF</w:t>
      </w:r>
      <w:r w:rsidR="002E7F39">
        <w:t xml:space="preserve"> </w:t>
      </w:r>
      <w:r w:rsidR="002E7F39">
        <w:rPr>
          <w:rFonts w:hint="eastAsia"/>
        </w:rPr>
        <w:t>FF</w:t>
      </w:r>
      <w:r w:rsidR="002E7F39">
        <w:t xml:space="preserve"> </w:t>
      </w:r>
      <w:r w:rsidR="002E7F39">
        <w:rPr>
          <w:rFonts w:hint="eastAsia"/>
        </w:rPr>
        <w:t>FF</w:t>
      </w:r>
      <w:r w:rsidR="002E7F39">
        <w:t xml:space="preserve"> </w:t>
      </w:r>
      <w:r w:rsidR="002E7F39">
        <w:rPr>
          <w:rFonts w:hint="eastAsia"/>
        </w:rPr>
        <w:t>FF</w:t>
      </w:r>
      <w:r w:rsidR="002E7F39">
        <w:t xml:space="preserve"> </w:t>
      </w:r>
      <w:r w:rsidR="002E7F39">
        <w:rPr>
          <w:rFonts w:hint="eastAsia"/>
        </w:rPr>
        <w:t>FF</w:t>
      </w:r>
      <w:r w:rsidR="002E7F39">
        <w:t xml:space="preserve"> </w:t>
      </w:r>
      <w:r w:rsidR="002E7F39">
        <w:rPr>
          <w:rFonts w:hint="eastAsia"/>
        </w:rPr>
        <w:t>FF</w:t>
      </w:r>
    </w:p>
    <w:p w14:paraId="268A6F9C" w14:textId="2329D0A2" w:rsidR="00E05876" w:rsidRPr="001610D0" w:rsidRDefault="00E05876" w:rsidP="002E7F39">
      <w:pPr>
        <w:ind w:left="1260"/>
      </w:pPr>
      <w:r>
        <w:rPr>
          <w:rFonts w:hint="eastAsia"/>
        </w:rPr>
        <w:t>如：</w:t>
      </w:r>
      <w:r w:rsidR="002E7F39">
        <w:rPr>
          <w:rFonts w:hint="eastAsia"/>
        </w:rPr>
        <w:t>IMEI=</w:t>
      </w:r>
      <w:r w:rsidR="002E7F39">
        <w:t>123456789012345</w:t>
      </w:r>
      <w:r w:rsidR="002E7F39">
        <w:rPr>
          <w:rFonts w:hint="eastAsia"/>
        </w:rPr>
        <w:t>时</w:t>
      </w:r>
      <w:r w:rsidR="002E7F39">
        <w:rPr>
          <w:rFonts w:hint="eastAsia"/>
        </w:rPr>
        <w:t>[</w:t>
      </w:r>
      <w:r w:rsidR="002E7F39">
        <w:t xml:space="preserve">para5]=01 23 45 67 89 01 23 45  </w:t>
      </w:r>
    </w:p>
    <w:p w14:paraId="56F5E07C" w14:textId="40CC3F6C" w:rsidR="00CC2871" w:rsidRPr="00E05876" w:rsidRDefault="00CC2871"/>
    <w:p w14:paraId="76A9E1D8" w14:textId="0DCFF74E" w:rsidR="00B8328E" w:rsidRPr="002D755D" w:rsidRDefault="002E7F39">
      <w:pPr>
        <w:rPr>
          <w:b/>
        </w:rPr>
      </w:pPr>
      <w:r w:rsidRPr="002D755D">
        <w:rPr>
          <w:rFonts w:hint="eastAsia"/>
          <w:b/>
        </w:rPr>
        <w:t>注：其中</w:t>
      </w:r>
      <w:r w:rsidRPr="002D755D">
        <w:rPr>
          <w:rFonts w:hint="eastAsia"/>
          <w:b/>
        </w:rPr>
        <w:t>[</w:t>
      </w:r>
      <w:r w:rsidRPr="002D755D">
        <w:rPr>
          <w:b/>
        </w:rPr>
        <w:t>para4] [para5]</w:t>
      </w:r>
      <w:r w:rsidRPr="002D755D">
        <w:rPr>
          <w:rFonts w:hint="eastAsia"/>
          <w:b/>
        </w:rPr>
        <w:t>针对不同的设备，可以没有；是可选参数</w:t>
      </w:r>
      <w:r w:rsidR="002D755D" w:rsidRPr="002D755D">
        <w:rPr>
          <w:rFonts w:hint="eastAsia"/>
          <w:b/>
        </w:rPr>
        <w:t>。</w:t>
      </w:r>
    </w:p>
    <w:p w14:paraId="6ADF6608" w14:textId="6D2F7FA6" w:rsidR="00B8328E" w:rsidRDefault="00B8328E" w:rsidP="00B8328E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3721A4">
        <w:t>[</w:t>
      </w:r>
      <w:r w:rsidR="003721A4">
        <w:rPr>
          <w:rFonts w:hint="eastAsia"/>
        </w:rPr>
        <w:t>SYNC</w:t>
      </w:r>
      <w:r w:rsidR="003721A4">
        <w:t>] {[CMD] [ADDR] [CU] [DEV] [NODE] [MES] [DT]} {[</w:t>
      </w:r>
      <w:r w:rsidR="00B7137B">
        <w:rPr>
          <w:rFonts w:hint="eastAsia"/>
        </w:rPr>
        <w:t>data</w:t>
      </w:r>
      <w:r w:rsidR="003721A4">
        <w:t>1] [</w:t>
      </w:r>
      <w:r w:rsidR="00B7137B">
        <w:rPr>
          <w:rFonts w:hint="eastAsia"/>
        </w:rPr>
        <w:t>data</w:t>
      </w:r>
      <w:r w:rsidR="003721A4">
        <w:t>2]}</w:t>
      </w:r>
      <w:r w:rsidR="00031F9A">
        <w:t xml:space="preserve"> </w:t>
      </w:r>
      <w:r>
        <w:t>[CRC] 16</w:t>
      </w:r>
    </w:p>
    <w:p w14:paraId="0D973B0A" w14:textId="77777777" w:rsidR="00E67DDE" w:rsidRDefault="00E67DDE" w:rsidP="00B8328E"/>
    <w:p w14:paraId="1196ECE0" w14:textId="41715261" w:rsidR="004A02E5" w:rsidRDefault="00CA4A47" w:rsidP="00CA4A47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337233E6" w14:textId="77777777" w:rsidR="00C71922" w:rsidRDefault="00C71922" w:rsidP="00CA4A47"/>
    <w:p w14:paraId="69665171" w14:textId="65450910" w:rsidR="00B00364" w:rsidRDefault="00B35D54">
      <w:r>
        <w:rPr>
          <w:rFonts w:hint="eastAsia"/>
        </w:rPr>
        <w:t>》</w:t>
      </w:r>
      <w:r>
        <w:rPr>
          <w:rFonts w:hint="eastAsia"/>
        </w:rPr>
        <w:t>[</w:t>
      </w:r>
      <w:r w:rsidR="00B7137B">
        <w:rPr>
          <w:rFonts w:hint="eastAsia"/>
        </w:rPr>
        <w:t>data</w:t>
      </w:r>
      <w:r>
        <w:t>1] 1</w:t>
      </w:r>
      <w:r>
        <w:rPr>
          <w:rFonts w:hint="eastAsia"/>
        </w:rPr>
        <w:t>字节，登录结果</w:t>
      </w:r>
    </w:p>
    <w:p w14:paraId="52D6131F" w14:textId="3526C81E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成功</w:t>
      </w:r>
    </w:p>
    <w:p w14:paraId="2BD7F905" w14:textId="55B09BD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GW</w:t>
      </w:r>
      <w:r>
        <w:rPr>
          <w:rFonts w:hint="eastAsia"/>
        </w:rPr>
        <w:t>非法</w:t>
      </w:r>
      <w:r>
        <w:rPr>
          <w:rFonts w:hint="eastAsia"/>
        </w:rPr>
        <w:t>MAC</w:t>
      </w:r>
    </w:p>
    <w:p w14:paraId="735739D4" w14:textId="25BE16F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版本号过低</w:t>
      </w:r>
    </w:p>
    <w:p w14:paraId="0883B3B6" w14:textId="04098A84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重复登录</w:t>
      </w:r>
    </w:p>
    <w:p w14:paraId="7D1399AE" w14:textId="597AD8F3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服务器拒绝登录</w:t>
      </w:r>
    </w:p>
    <w:p w14:paraId="3468DB0A" w14:textId="7212430D" w:rsidR="00B35D54" w:rsidRDefault="00B35D54" w:rsidP="00B35D54">
      <w:pPr>
        <w:ind w:left="1680"/>
      </w:pPr>
    </w:p>
    <w:p w14:paraId="312DA4D6" w14:textId="4A56407E" w:rsidR="00B35D54" w:rsidRDefault="00B35D54">
      <w:r>
        <w:rPr>
          <w:rFonts w:hint="eastAsia"/>
        </w:rPr>
        <w:t>》</w:t>
      </w:r>
      <w:r>
        <w:rPr>
          <w:rFonts w:hint="eastAsia"/>
        </w:rPr>
        <w:t>[</w:t>
      </w:r>
      <w:r w:rsidR="00F72F0E">
        <w:rPr>
          <w:rFonts w:hint="eastAsia"/>
        </w:rPr>
        <w:t>data</w:t>
      </w:r>
      <w:r w:rsidR="002E05E5">
        <w:t>2</w:t>
      </w:r>
      <w:r>
        <w:t>] 6</w:t>
      </w:r>
      <w:r>
        <w:rPr>
          <w:rFonts w:hint="eastAsia"/>
        </w:rPr>
        <w:t>字节</w:t>
      </w:r>
      <w:r w:rsidR="00EC39AA">
        <w:rPr>
          <w:rFonts w:hint="eastAsia"/>
        </w:rPr>
        <w:t>，用于存放日期，用来校验</w:t>
      </w:r>
      <w:r w:rsidR="00845C05">
        <w:rPr>
          <w:rFonts w:hint="eastAsia"/>
        </w:rPr>
        <w:t>设备的</w:t>
      </w:r>
      <w:r w:rsidR="00845C05">
        <w:rPr>
          <w:rFonts w:hint="eastAsia"/>
        </w:rPr>
        <w:t>RTC</w:t>
      </w:r>
      <w:r w:rsidR="00845C05">
        <w:rPr>
          <w:rFonts w:hint="eastAsia"/>
        </w:rPr>
        <w:t>。</w:t>
      </w:r>
    </w:p>
    <w:p w14:paraId="573474CA" w14:textId="4FFD4743" w:rsidR="00B00364" w:rsidRDefault="00B00364"/>
    <w:p w14:paraId="11BA482C" w14:textId="39EEA51B" w:rsidR="00B00364" w:rsidRPr="002D755D" w:rsidRDefault="00D20882">
      <w:pPr>
        <w:rPr>
          <w:b/>
        </w:rPr>
      </w:pPr>
      <w:r w:rsidRPr="002D755D">
        <w:rPr>
          <w:rFonts w:hint="eastAsia"/>
          <w:b/>
        </w:rPr>
        <w:t>注：当登录不成功时，</w:t>
      </w:r>
      <w:r w:rsidRPr="002D755D">
        <w:rPr>
          <w:rFonts w:hint="eastAsia"/>
          <w:b/>
        </w:rPr>
        <w:t>DEV</w:t>
      </w:r>
      <w:r w:rsidRPr="002D755D">
        <w:rPr>
          <w:rFonts w:hint="eastAsia"/>
          <w:b/>
        </w:rPr>
        <w:t>会不停登录知道登录成功为止</w:t>
      </w:r>
      <w:r w:rsidR="009C5547">
        <w:rPr>
          <w:rFonts w:hint="eastAsia"/>
          <w:b/>
        </w:rPr>
        <w:t>；</w:t>
      </w:r>
      <w:bookmarkStart w:id="16" w:name="_GoBack"/>
      <w:bookmarkEnd w:id="16"/>
      <w:r w:rsidR="00D244A9" w:rsidRPr="002D755D">
        <w:rPr>
          <w:b/>
        </w:rPr>
        <w:t xml:space="preserve"> </w:t>
      </w:r>
    </w:p>
    <w:p w14:paraId="5AFC8502" w14:textId="77777777" w:rsidR="00D20882" w:rsidRDefault="00D20882"/>
    <w:p w14:paraId="1DFD6AE6" w14:textId="7D5A8DE8" w:rsidR="00C9080C" w:rsidRDefault="000F6BC8" w:rsidP="00C9494E">
      <w:pPr>
        <w:pStyle w:val="3"/>
      </w:pPr>
      <w:bookmarkStart w:id="17" w:name="_Toc498614569"/>
      <w:r>
        <w:rPr>
          <w:rFonts w:hint="eastAsia"/>
        </w:rPr>
        <w:t>心跳指令</w:t>
      </w:r>
      <w:r w:rsidR="00CD733D">
        <w:rPr>
          <w:rFonts w:hint="eastAsia"/>
        </w:rPr>
        <w:t>（</w:t>
      </w:r>
      <w:r w:rsidR="00CD733D">
        <w:rPr>
          <w:rFonts w:hint="eastAsia"/>
        </w:rPr>
        <w:t>0</w:t>
      </w:r>
      <w:r w:rsidR="00CD733D">
        <w:t>200</w:t>
      </w:r>
      <w:r w:rsidR="00CD733D">
        <w:rPr>
          <w:rFonts w:hint="eastAsia"/>
        </w:rPr>
        <w:t>）</w:t>
      </w:r>
      <w:bookmarkEnd w:id="17"/>
    </w:p>
    <w:p w14:paraId="0F26710D" w14:textId="796A8214" w:rsidR="00C9080C" w:rsidRDefault="0050531E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发起，登录成功后</w:t>
      </w:r>
      <w:r w:rsidR="0079026D">
        <w:rPr>
          <w:rFonts w:hint="eastAsia"/>
        </w:rPr>
        <w:t>，如果服务器为和</w:t>
      </w:r>
      <w:r w:rsidR="0079026D">
        <w:rPr>
          <w:rFonts w:hint="eastAsia"/>
        </w:rPr>
        <w:t>GW</w:t>
      </w:r>
      <w:r w:rsidR="0079026D">
        <w:rPr>
          <w:rFonts w:hint="eastAsia"/>
        </w:rPr>
        <w:t>通信，则</w:t>
      </w:r>
      <w:r w:rsidR="0079026D">
        <w:rPr>
          <w:rFonts w:hint="eastAsia"/>
        </w:rPr>
        <w:t>GW</w:t>
      </w:r>
      <w:r w:rsidR="0079026D">
        <w:rPr>
          <w:rFonts w:hint="eastAsia"/>
        </w:rPr>
        <w:t>每隔一定时间发起一次心跳，保持和服务器的连接；如果服务器和</w:t>
      </w:r>
      <w:r w:rsidR="0079026D">
        <w:rPr>
          <w:rFonts w:hint="eastAsia"/>
        </w:rPr>
        <w:t>GW</w:t>
      </w:r>
      <w:r w:rsidR="0079026D">
        <w:rPr>
          <w:rFonts w:hint="eastAsia"/>
        </w:rPr>
        <w:t>一直在通信，</w:t>
      </w:r>
      <w:r w:rsidR="0079026D">
        <w:rPr>
          <w:rFonts w:hint="eastAsia"/>
        </w:rPr>
        <w:t>GW</w:t>
      </w:r>
      <w:r w:rsidR="0079026D">
        <w:rPr>
          <w:rFonts w:hint="eastAsia"/>
        </w:rPr>
        <w:t>不发起心跳包。</w:t>
      </w:r>
    </w:p>
    <w:p w14:paraId="223209C7" w14:textId="23203A0C" w:rsidR="005F42DB" w:rsidRDefault="005F42DB" w:rsidP="005F42DB">
      <w:r>
        <w:rPr>
          <w:rFonts w:hint="eastAsia"/>
        </w:rPr>
        <w:lastRenderedPageBreak/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EB3855">
        <w:t>[</w:t>
      </w:r>
      <w:r w:rsidR="00EB3855">
        <w:rPr>
          <w:rFonts w:hint="eastAsia"/>
        </w:rPr>
        <w:t>SYNC</w:t>
      </w:r>
      <w:r w:rsidR="00EB3855">
        <w:t xml:space="preserve">] </w:t>
      </w:r>
      <w:r w:rsidR="00581FCF">
        <w:t xml:space="preserve">{[CMD] [ADDR] [CU] [DEV] [NODE] [MES] [DT]} {[para1] } </w:t>
      </w:r>
      <w:r>
        <w:t>[CRC] 16</w:t>
      </w:r>
    </w:p>
    <w:p w14:paraId="2F47CA36" w14:textId="638E04AF" w:rsidR="00F925DA" w:rsidRDefault="00F925DA" w:rsidP="00F925DA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719498BF" w14:textId="22AE132A" w:rsidR="00B15363" w:rsidRDefault="00B15363" w:rsidP="00B15363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BC495D">
        <w:t xml:space="preserve"> 6</w:t>
      </w:r>
      <w:r w:rsidR="00BC495D">
        <w:rPr>
          <w:rFonts w:hint="eastAsia"/>
        </w:rPr>
        <w:t>字节，</w:t>
      </w:r>
      <w:r w:rsidR="00A751EF">
        <w:rPr>
          <w:rFonts w:hint="eastAsia"/>
        </w:rPr>
        <w:t>GW</w:t>
      </w:r>
      <w:r w:rsidR="00BC495D">
        <w:rPr>
          <w:rFonts w:hint="eastAsia"/>
        </w:rPr>
        <w:t>的</w:t>
      </w:r>
      <w:r w:rsidR="00A751EF">
        <w:rPr>
          <w:rFonts w:hint="eastAsia"/>
        </w:rPr>
        <w:t>ID</w:t>
      </w:r>
      <w:r w:rsidR="00BC495D">
        <w:rPr>
          <w:rFonts w:hint="eastAsia"/>
        </w:rPr>
        <w:t>；如：</w:t>
      </w:r>
      <w:r w:rsidR="00BC495D">
        <w:rPr>
          <w:rFonts w:hint="eastAsia"/>
        </w:rPr>
        <w:t>AA</w:t>
      </w:r>
      <w:r w:rsidR="00BC495D">
        <w:t xml:space="preserve"> </w:t>
      </w:r>
      <w:r w:rsidR="00BC495D">
        <w:rPr>
          <w:rFonts w:hint="eastAsia"/>
        </w:rPr>
        <w:t>AB</w:t>
      </w:r>
      <w:r w:rsidR="00BC495D">
        <w:t xml:space="preserve"> </w:t>
      </w:r>
      <w:r w:rsidR="00BC495D">
        <w:rPr>
          <w:rFonts w:hint="eastAsia"/>
        </w:rPr>
        <w:t>AC</w:t>
      </w:r>
      <w:r w:rsidR="00BC495D">
        <w:t xml:space="preserve"> 4</w:t>
      </w:r>
      <w:r w:rsidR="00BC495D">
        <w:rPr>
          <w:rFonts w:hint="eastAsia"/>
        </w:rPr>
        <w:t>A</w:t>
      </w:r>
      <w:r w:rsidR="00BC495D">
        <w:t xml:space="preserve"> 55 </w:t>
      </w:r>
      <w:r w:rsidR="00BC495D">
        <w:rPr>
          <w:rFonts w:hint="eastAsia"/>
        </w:rPr>
        <w:t>AF</w:t>
      </w:r>
      <w:r w:rsidR="00BC495D">
        <w:rPr>
          <w:rFonts w:hint="eastAsia"/>
        </w:rPr>
        <w:t>。</w:t>
      </w:r>
    </w:p>
    <w:p w14:paraId="1BF40D36" w14:textId="1C4EBA0E" w:rsidR="00C9080C" w:rsidRDefault="00C9080C"/>
    <w:p w14:paraId="13447D36" w14:textId="48E30481" w:rsidR="00BC495D" w:rsidRPr="00A034CC" w:rsidRDefault="00A034CC">
      <w:pPr>
        <w:rPr>
          <w:b/>
        </w:rPr>
      </w:pPr>
      <w:r w:rsidRPr="00A034CC">
        <w:rPr>
          <w:rFonts w:hint="eastAsia"/>
          <w:b/>
        </w:rPr>
        <w:t>注：</w:t>
      </w:r>
      <w:r w:rsidR="00BC495D" w:rsidRPr="00A034CC">
        <w:rPr>
          <w:rFonts w:hint="eastAsia"/>
          <w:b/>
        </w:rPr>
        <w:t>[</w:t>
      </w:r>
      <w:r w:rsidR="00BC495D" w:rsidRPr="00A034CC">
        <w:rPr>
          <w:b/>
        </w:rPr>
        <w:t xml:space="preserve">para1] </w:t>
      </w:r>
      <w:r w:rsidR="00BC495D" w:rsidRPr="00A034CC">
        <w:rPr>
          <w:rFonts w:hint="eastAsia"/>
          <w:b/>
        </w:rPr>
        <w:t>是可选参数。</w:t>
      </w:r>
    </w:p>
    <w:p w14:paraId="4D28C99E" w14:textId="77777777" w:rsidR="005F42DB" w:rsidRDefault="005F42DB"/>
    <w:p w14:paraId="54C6D3EB" w14:textId="33D9A87E" w:rsidR="00BC495D" w:rsidRDefault="00BC495D" w:rsidP="00BC495D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EB3855">
        <w:t xml:space="preserve"> [</w:t>
      </w:r>
      <w:r w:rsidR="00EB3855">
        <w:rPr>
          <w:rFonts w:hint="eastAsia"/>
        </w:rPr>
        <w:t>SYNC</w:t>
      </w:r>
      <w:r w:rsidR="00EB3855">
        <w:t>]</w:t>
      </w:r>
      <w:r>
        <w:t xml:space="preserve"> </w:t>
      </w:r>
      <w:r w:rsidR="00E66135">
        <w:t>{[CMD] [ADDR] [CU] [DEV] [NODE] [MES] [DT]} {[</w:t>
      </w:r>
      <w:r w:rsidR="00E66135">
        <w:rPr>
          <w:rFonts w:hint="eastAsia"/>
        </w:rPr>
        <w:t>data</w:t>
      </w:r>
      <w:r w:rsidR="00E66135">
        <w:t xml:space="preserve">1]} </w:t>
      </w:r>
      <w:r>
        <w:t>[CRC] 16</w:t>
      </w:r>
    </w:p>
    <w:p w14:paraId="4555709D" w14:textId="77777777" w:rsidR="002D3363" w:rsidRDefault="002D3363" w:rsidP="002D3363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5381D24F" w14:textId="37D8E38B" w:rsidR="00FA47C4" w:rsidRPr="002D3363" w:rsidRDefault="00FA47C4"/>
    <w:p w14:paraId="169E257D" w14:textId="68850E96" w:rsidR="00FA47C4" w:rsidRDefault="00100457">
      <w:r>
        <w:rPr>
          <w:rFonts w:hint="eastAsia"/>
        </w:rPr>
        <w:t>》</w:t>
      </w:r>
      <w:r>
        <w:rPr>
          <w:rFonts w:hint="eastAsia"/>
        </w:rPr>
        <w:t>[data</w:t>
      </w:r>
      <w:r>
        <w:t>1] 6</w:t>
      </w:r>
      <w:r>
        <w:rPr>
          <w:rFonts w:hint="eastAsia"/>
        </w:rPr>
        <w:t>个字节，为收到</w:t>
      </w:r>
      <w:r>
        <w:rPr>
          <w:rFonts w:hint="eastAsia"/>
        </w:rPr>
        <w:t>[para</w:t>
      </w:r>
      <w:r>
        <w:t>1]</w:t>
      </w:r>
      <w:r>
        <w:rPr>
          <w:rFonts w:hint="eastAsia"/>
        </w:rPr>
        <w:t>的数据。</w:t>
      </w:r>
    </w:p>
    <w:p w14:paraId="482A1F91" w14:textId="082D6CB5" w:rsidR="00FA47C4" w:rsidRDefault="00FA47C4"/>
    <w:p w14:paraId="51B01F90" w14:textId="342E569E" w:rsidR="00FA47C4" w:rsidRPr="00A034CC" w:rsidRDefault="00E6387B">
      <w:pPr>
        <w:rPr>
          <w:b/>
        </w:rPr>
      </w:pPr>
      <w:r w:rsidRPr="00A034CC">
        <w:rPr>
          <w:rFonts w:hint="eastAsia"/>
          <w:b/>
        </w:rPr>
        <w:t>注：如果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连续三次发送心跳包都未能收到服务器的回应时，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重新连接服务器</w:t>
      </w:r>
      <w:r w:rsidR="006E27CB">
        <w:rPr>
          <w:rFonts w:hint="eastAsia"/>
          <w:b/>
        </w:rPr>
        <w:t>；其中</w:t>
      </w:r>
      <w:r w:rsidR="006E27CB">
        <w:rPr>
          <w:rFonts w:hint="eastAsia"/>
          <w:b/>
        </w:rPr>
        <w:t>[</w:t>
      </w:r>
      <w:r w:rsidR="006E27CB">
        <w:rPr>
          <w:b/>
        </w:rPr>
        <w:t>data1]</w:t>
      </w:r>
      <w:r w:rsidR="006E27CB">
        <w:rPr>
          <w:rFonts w:hint="eastAsia"/>
          <w:b/>
        </w:rPr>
        <w:t>为可选参数。</w:t>
      </w:r>
    </w:p>
    <w:p w14:paraId="3B31E181" w14:textId="79B406D4" w:rsidR="00FA47C4" w:rsidRDefault="00FA47C4"/>
    <w:p w14:paraId="0A76E775" w14:textId="238EC03E" w:rsidR="00FA47C4" w:rsidRDefault="002D3E59" w:rsidP="002D3E59">
      <w:pPr>
        <w:pStyle w:val="3"/>
      </w:pPr>
      <w:bookmarkStart w:id="18" w:name="_Toc498614570"/>
      <w:r>
        <w:rPr>
          <w:rFonts w:hint="eastAsia"/>
        </w:rPr>
        <w:t>重启指令（</w:t>
      </w:r>
      <w:r>
        <w:rPr>
          <w:rFonts w:hint="eastAsia"/>
        </w:rPr>
        <w:t>0</w:t>
      </w:r>
      <w:r>
        <w:t>300</w:t>
      </w:r>
      <w:r>
        <w:rPr>
          <w:rFonts w:hint="eastAsia"/>
        </w:rPr>
        <w:t>）</w:t>
      </w:r>
      <w:bookmarkEnd w:id="18"/>
    </w:p>
    <w:p w14:paraId="18B6A0D6" w14:textId="44A30EED" w:rsidR="00FA47C4" w:rsidRDefault="002D3E59">
      <w:r>
        <w:rPr>
          <w:rFonts w:hint="eastAsia"/>
        </w:rPr>
        <w:t>指令说明：该指令由服务器发起，让</w:t>
      </w:r>
      <w:r>
        <w:rPr>
          <w:rFonts w:hint="eastAsia"/>
        </w:rPr>
        <w:t>GW</w:t>
      </w:r>
      <w:r>
        <w:rPr>
          <w:rFonts w:hint="eastAsia"/>
        </w:rPr>
        <w:t>重启，</w:t>
      </w:r>
      <w:r>
        <w:rPr>
          <w:rFonts w:hint="eastAsia"/>
        </w:rPr>
        <w:t>GW</w:t>
      </w:r>
      <w:r>
        <w:rPr>
          <w:rFonts w:hint="eastAsia"/>
        </w:rPr>
        <w:t>收到指令后立即执行。</w:t>
      </w:r>
    </w:p>
    <w:p w14:paraId="784BA57D" w14:textId="5E34D861" w:rsidR="002D3E59" w:rsidRDefault="002D3E59" w:rsidP="002D3E59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EB3855">
        <w:t xml:space="preserve"> [</w:t>
      </w:r>
      <w:r w:rsidR="00EB3855">
        <w:rPr>
          <w:rFonts w:hint="eastAsia"/>
        </w:rPr>
        <w:t>SYNC</w:t>
      </w:r>
      <w:r w:rsidR="00EB3855">
        <w:t>]</w:t>
      </w:r>
      <w:r>
        <w:t xml:space="preserve"> </w:t>
      </w:r>
      <w:r w:rsidR="00C16B16">
        <w:t>{[CMD] [ADDR] [CU] [DEV] [NODE] [MES] [DT] } {[para1]}</w:t>
      </w:r>
      <w:r w:rsidR="00B73F24">
        <w:t xml:space="preserve"> </w:t>
      </w:r>
      <w:r>
        <w:t>[CRC] 16</w:t>
      </w:r>
    </w:p>
    <w:p w14:paraId="458FEE02" w14:textId="2FDEEAC4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3DAA966C" w14:textId="552E89A9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字节，重启模式：</w:t>
      </w:r>
    </w:p>
    <w:p w14:paraId="7563F60D" w14:textId="6B96FC3B" w:rsidR="00D15DF1" w:rsidRDefault="00D15DF1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初始化重启，设备恢复出厂设置</w:t>
      </w:r>
    </w:p>
    <w:p w14:paraId="35A5465F" w14:textId="43D91193" w:rsidR="00630FC8" w:rsidRDefault="00630FC8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一般重启，保持当前数据并重启</w:t>
      </w:r>
    </w:p>
    <w:p w14:paraId="6EE41B08" w14:textId="77777777" w:rsidR="00FA47C4" w:rsidRDefault="00FA47C4"/>
    <w:p w14:paraId="7E03D783" w14:textId="724B637A" w:rsidR="00630FC8" w:rsidRDefault="00630FC8" w:rsidP="00630FC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 w:rsidR="00CC49B6">
        <w:rPr>
          <w:rFonts w:hint="eastAsia"/>
        </w:rPr>
        <w:t>SYCN</w:t>
      </w:r>
      <w:r>
        <w:t xml:space="preserve">] </w:t>
      </w:r>
      <w:r w:rsidR="00B73F24">
        <w:t xml:space="preserve">{[CMD] [ADDR] [CU] [DEV] [NODE] [MES] [DT] } </w:t>
      </w:r>
      <w:r w:rsidR="00E956D5">
        <w:rPr>
          <w:rFonts w:hint="eastAsia"/>
        </w:rPr>
        <w:t>{}</w:t>
      </w:r>
      <w:r w:rsidR="00523AF2">
        <w:t xml:space="preserve"> </w:t>
      </w:r>
      <w:r>
        <w:t>[CRC] 16</w:t>
      </w:r>
    </w:p>
    <w:p w14:paraId="445E1F93" w14:textId="60316145" w:rsidR="00630FC8" w:rsidRDefault="00630FC8" w:rsidP="00630FC8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616D8DAC" w14:textId="77777777" w:rsidR="0054563E" w:rsidRDefault="0054563E" w:rsidP="00630FC8"/>
    <w:p w14:paraId="77DC27D7" w14:textId="6072918E" w:rsidR="00881896" w:rsidRPr="00630FC8" w:rsidRDefault="0054563E" w:rsidP="0054563E">
      <w:pPr>
        <w:pStyle w:val="3"/>
      </w:pPr>
      <w:bookmarkStart w:id="19" w:name="_Toc498614571"/>
      <w:r>
        <w:rPr>
          <w:rFonts w:hint="eastAsia"/>
        </w:rPr>
        <w:t>故障指令（</w:t>
      </w:r>
      <w:r>
        <w:t>0400</w:t>
      </w:r>
      <w:r>
        <w:rPr>
          <w:rFonts w:hint="eastAsia"/>
        </w:rPr>
        <w:t>）</w:t>
      </w:r>
      <w:bookmarkEnd w:id="19"/>
    </w:p>
    <w:p w14:paraId="75EE5669" w14:textId="29C7D3F1" w:rsidR="00624B5B" w:rsidRDefault="0054563E">
      <w:r>
        <w:rPr>
          <w:rFonts w:hint="eastAsia"/>
        </w:rPr>
        <w:t>指令说明：当接收到服务器的指令后，发现指令存在问题。回复本出错指令。</w:t>
      </w:r>
    </w:p>
    <w:p w14:paraId="20368E03" w14:textId="378D744C" w:rsidR="0054563E" w:rsidRDefault="0054563E" w:rsidP="0054563E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B73F24">
        <w:t xml:space="preserve"> </w:t>
      </w:r>
      <w:r w:rsidR="00CC6605">
        <w:t>[</w:t>
      </w:r>
      <w:r w:rsidR="00CC6605">
        <w:rPr>
          <w:rFonts w:hint="eastAsia"/>
        </w:rPr>
        <w:t>SYNC</w:t>
      </w:r>
      <w:r w:rsidR="00CC6605">
        <w:t xml:space="preserve">] </w:t>
      </w:r>
      <w:r w:rsidR="00B73F24">
        <w:t>{[CMD] [ADDR] [CU] [DEV] [NODE] [MES] [DT] } {[para1]}</w:t>
      </w:r>
      <w:r w:rsidR="00AA4532">
        <w:t xml:space="preserve"> </w:t>
      </w:r>
      <w:r>
        <w:t>[CRC] 16</w:t>
      </w:r>
    </w:p>
    <w:p w14:paraId="5BFD77E8" w14:textId="1D09739E" w:rsidR="0054563E" w:rsidRDefault="0054563E" w:rsidP="0054563E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04 00H </w:t>
      </w:r>
    </w:p>
    <w:p w14:paraId="25EDF585" w14:textId="67B33C99" w:rsidR="0054563E" w:rsidRDefault="0054563E" w:rsidP="0054563E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字节，错误类型：</w:t>
      </w:r>
    </w:p>
    <w:p w14:paraId="721A988B" w14:textId="31A7C337" w:rsidR="0054563E" w:rsidRDefault="0054563E">
      <w:r>
        <w:lastRenderedPageBreak/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表示指令长度不对</w:t>
      </w:r>
    </w:p>
    <w:p w14:paraId="0BF8D965" w14:textId="44B9E55E" w:rsidR="0054563E" w:rsidRDefault="0054563E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</w:t>
      </w:r>
      <w:r>
        <w:rPr>
          <w:rFonts w:hint="eastAsia"/>
        </w:rPr>
        <w:t>CMD</w:t>
      </w:r>
      <w:r>
        <w:rPr>
          <w:rFonts w:hint="eastAsia"/>
        </w:rPr>
        <w:t>错</w:t>
      </w:r>
    </w:p>
    <w:p w14:paraId="2AA12E67" w14:textId="546EDB4E" w:rsidR="0054563E" w:rsidRDefault="0054563E">
      <w:r>
        <w:tab/>
      </w:r>
      <w:r>
        <w:tab/>
      </w:r>
      <w:r>
        <w:tab/>
      </w:r>
      <w:r>
        <w:tab/>
        <w:t>0</w:t>
      </w:r>
      <w:r w:rsidR="00F73F1E">
        <w:t>4</w:t>
      </w:r>
      <w:r>
        <w:t xml:space="preserve"> </w:t>
      </w:r>
      <w:r>
        <w:rPr>
          <w:rFonts w:hint="eastAsia"/>
        </w:rPr>
        <w:t>表示指令中的参数错误</w:t>
      </w:r>
    </w:p>
    <w:p w14:paraId="23A6A8B4" w14:textId="1814E6DF" w:rsidR="00DC1D4A" w:rsidRDefault="0054563E">
      <w:r>
        <w:tab/>
      </w:r>
      <w:r>
        <w:tab/>
      </w:r>
      <w:r>
        <w:tab/>
      </w:r>
      <w:r>
        <w:tab/>
      </w:r>
      <w:r w:rsidR="00DC1D4A">
        <w:t>0</w:t>
      </w:r>
      <w:r w:rsidR="00F73F1E">
        <w:t>8</w:t>
      </w:r>
      <w:r w:rsidR="00DC1D4A">
        <w:t xml:space="preserve"> </w:t>
      </w:r>
      <w:r w:rsidR="00DC1D4A">
        <w:rPr>
          <w:rFonts w:hint="eastAsia"/>
        </w:rPr>
        <w:t>表示</w:t>
      </w:r>
      <w:r w:rsidR="00DC1D4A">
        <w:rPr>
          <w:rFonts w:hint="eastAsia"/>
        </w:rPr>
        <w:t>CRC</w:t>
      </w:r>
      <w:r w:rsidR="00DC1D4A">
        <w:rPr>
          <w:rFonts w:hint="eastAsia"/>
        </w:rPr>
        <w:t>错</w:t>
      </w:r>
    </w:p>
    <w:p w14:paraId="07FE5A5B" w14:textId="3D19DD6B" w:rsidR="0054563E" w:rsidRPr="0054563E" w:rsidRDefault="0054563E">
      <w:r>
        <w:tab/>
      </w:r>
      <w:r>
        <w:tab/>
      </w:r>
      <w:r>
        <w:tab/>
      </w:r>
      <w:r>
        <w:tab/>
      </w:r>
    </w:p>
    <w:p w14:paraId="361AF786" w14:textId="4FC3737F" w:rsidR="00624B5B" w:rsidRDefault="00624B5B"/>
    <w:p w14:paraId="73BA0C71" w14:textId="77777777" w:rsidR="00700F7D" w:rsidRDefault="00700F7D" w:rsidP="00700F7D">
      <w:pPr>
        <w:pStyle w:val="2"/>
      </w:pPr>
      <w:bookmarkStart w:id="20" w:name="_Toc498614576"/>
      <w:bookmarkStart w:id="21" w:name="_Toc498614572"/>
      <w:r>
        <w:rPr>
          <w:rFonts w:hint="eastAsia"/>
        </w:rPr>
        <w:t>文件操作指令</w:t>
      </w:r>
      <w:bookmarkEnd w:id="20"/>
    </w:p>
    <w:p w14:paraId="437C3453" w14:textId="77777777" w:rsidR="00700F7D" w:rsidRDefault="00700F7D" w:rsidP="00700F7D">
      <w:pPr>
        <w:pStyle w:val="3"/>
      </w:pPr>
      <w:bookmarkStart w:id="22" w:name="_Toc498614577"/>
      <w:r>
        <w:rPr>
          <w:rFonts w:hint="eastAsia"/>
        </w:rPr>
        <w:t>请求下载文件指令（</w:t>
      </w:r>
      <w:r>
        <w:rPr>
          <w:rFonts w:hint="eastAsia"/>
        </w:rPr>
        <w:t>0</w:t>
      </w:r>
      <w:r>
        <w:t>10</w:t>
      </w:r>
      <w:r>
        <w:rPr>
          <w:rFonts w:hint="eastAsia"/>
        </w:rPr>
        <w:t>F</w:t>
      </w:r>
      <w:r>
        <w:rPr>
          <w:rFonts w:hint="eastAsia"/>
        </w:rPr>
        <w:t>）</w:t>
      </w:r>
      <w:bookmarkEnd w:id="22"/>
    </w:p>
    <w:p w14:paraId="0EF035F0" w14:textId="77777777" w:rsidR="00700F7D" w:rsidRPr="00F45199" w:rsidRDefault="00700F7D" w:rsidP="00700F7D">
      <w:r>
        <w:rPr>
          <w:rFonts w:hint="eastAsia"/>
        </w:rPr>
        <w:t>指令说明：由服务器发起，通知</w:t>
      </w:r>
      <w:r>
        <w:rPr>
          <w:rFonts w:hint="eastAsia"/>
        </w:rPr>
        <w:t>GW</w:t>
      </w:r>
      <w:r>
        <w:rPr>
          <w:rFonts w:hint="eastAsia"/>
        </w:rPr>
        <w:t>，准备接收文件。</w:t>
      </w:r>
    </w:p>
    <w:p w14:paraId="3051ED3D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A4A3E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 ]} {[para1] [para2] [para3] } [CRC] 16</w:t>
      </w:r>
    </w:p>
    <w:p w14:paraId="520707B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01 0</w:t>
      </w:r>
      <w:r>
        <w:rPr>
          <w:rFonts w:hint="eastAsia"/>
        </w:rPr>
        <w:t>F</w:t>
      </w:r>
      <w:r>
        <w:t xml:space="preserve">H </w:t>
      </w:r>
    </w:p>
    <w:p w14:paraId="72BFC70D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个字节，操作类型</w:t>
      </w:r>
    </w:p>
    <w:p w14:paraId="42443A2E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表示退出文件传输模式</w:t>
      </w:r>
    </w:p>
    <w:p w14:paraId="4E78C54F" w14:textId="77777777" w:rsidR="00700F7D" w:rsidRDefault="00700F7D" w:rsidP="00700F7D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表示进入文件模式，开始重新传输模式</w:t>
      </w:r>
    </w:p>
    <w:p w14:paraId="0A36564C" w14:textId="77777777" w:rsidR="00700F7D" w:rsidRPr="000A048E" w:rsidRDefault="00700F7D" w:rsidP="00700F7D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表示继续上一次的文件操作</w:t>
      </w:r>
    </w:p>
    <w:p w14:paraId="619958FB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2] 100</w:t>
      </w:r>
      <w:r>
        <w:rPr>
          <w:rFonts w:hint="eastAsia"/>
        </w:rPr>
        <w:t>个字节，表示要升级的文件名；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如：文件名为</w:t>
      </w:r>
      <w:r>
        <w:rPr>
          <w:rFonts w:hint="eastAsia"/>
        </w:rPr>
        <w:t>ww</w:t>
      </w:r>
      <w:r>
        <w:t>123.</w:t>
      </w:r>
      <w:r>
        <w:rPr>
          <w:rFonts w:hint="eastAsia"/>
        </w:rPr>
        <w:t>txt</w:t>
      </w:r>
      <w:r>
        <w:rPr>
          <w:rFonts w:hint="eastAsia"/>
        </w:rPr>
        <w:t>最高位为</w:t>
      </w:r>
      <w:r>
        <w:rPr>
          <w:rFonts w:hint="eastAsia"/>
        </w:rPr>
        <w:t>w</w:t>
      </w:r>
      <w:r>
        <w:rPr>
          <w:rFonts w:hint="eastAsia"/>
        </w:rPr>
        <w:t>最低位为</w:t>
      </w:r>
      <w:r>
        <w:rPr>
          <w:rFonts w:hint="eastAsia"/>
        </w:rPr>
        <w:t>t</w:t>
      </w:r>
    </w:p>
    <w:p w14:paraId="52F777F0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3] 32</w:t>
      </w:r>
      <w:r>
        <w:rPr>
          <w:rFonts w:hint="eastAsia"/>
        </w:rPr>
        <w:t>个字节，文件校验值；采用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校验算法；</w:t>
      </w:r>
    </w:p>
    <w:p w14:paraId="7AC11B75" w14:textId="77777777" w:rsidR="00700F7D" w:rsidRDefault="00700F7D" w:rsidP="00700F7D"/>
    <w:p w14:paraId="5D475F92" w14:textId="77777777" w:rsidR="00700F7D" w:rsidRPr="00F4007E" w:rsidRDefault="00700F7D" w:rsidP="00700F7D">
      <w:pPr>
        <w:rPr>
          <w:b/>
        </w:rPr>
      </w:pPr>
      <w:r w:rsidRPr="00F4007E">
        <w:rPr>
          <w:rFonts w:hint="eastAsia"/>
          <w:b/>
        </w:rPr>
        <w:t>注：文件名不能使用汉字</w:t>
      </w:r>
    </w:p>
    <w:p w14:paraId="162A5ED9" w14:textId="77777777" w:rsidR="00700F7D" w:rsidRDefault="00700F7D" w:rsidP="00700F7D"/>
    <w:p w14:paraId="72857981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0862DC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 ]} {[</w:t>
      </w:r>
      <w:r>
        <w:rPr>
          <w:rFonts w:hint="eastAsia"/>
        </w:rPr>
        <w:t>data</w:t>
      </w:r>
      <w:r>
        <w:t>1] [</w:t>
      </w:r>
      <w:r>
        <w:rPr>
          <w:rFonts w:hint="eastAsia"/>
        </w:rPr>
        <w:t>data</w:t>
      </w:r>
      <w:r>
        <w:t>2]} [CRC] 16</w:t>
      </w:r>
    </w:p>
    <w:p w14:paraId="05933F6E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01 0</w:t>
      </w:r>
      <w:r>
        <w:rPr>
          <w:rFonts w:hint="eastAsia"/>
        </w:rPr>
        <w:t>F</w:t>
      </w:r>
      <w:r>
        <w:t xml:space="preserve">H </w:t>
      </w:r>
    </w:p>
    <w:p w14:paraId="7CF51249" w14:textId="77777777" w:rsidR="00700F7D" w:rsidRPr="00C17012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个字节，</w:t>
      </w:r>
    </w:p>
    <w:p w14:paraId="60CB649E" w14:textId="77777777" w:rsidR="00700F7D" w:rsidRDefault="00700F7D" w:rsidP="00700F7D"/>
    <w:p w14:paraId="75DFE307" w14:textId="77777777" w:rsidR="00700F7D" w:rsidRDefault="00700F7D" w:rsidP="00700F7D">
      <w:pPr>
        <w:pStyle w:val="3"/>
      </w:pPr>
      <w:bookmarkStart w:id="23" w:name="_Toc498614578"/>
      <w:r>
        <w:rPr>
          <w:rFonts w:hint="eastAsia"/>
        </w:rPr>
        <w:t>文件数据传输指令（</w:t>
      </w:r>
      <w:r>
        <w:rPr>
          <w:rFonts w:hint="eastAsia"/>
        </w:rPr>
        <w:t>0</w:t>
      </w:r>
      <w:r>
        <w:t>20</w:t>
      </w:r>
      <w:r>
        <w:rPr>
          <w:rFonts w:hint="eastAsia"/>
        </w:rPr>
        <w:t>F</w:t>
      </w:r>
      <w:r>
        <w:rPr>
          <w:rFonts w:hint="eastAsia"/>
        </w:rPr>
        <w:t>）</w:t>
      </w:r>
      <w:bookmarkEnd w:id="23"/>
    </w:p>
    <w:p w14:paraId="29157762" w14:textId="77777777" w:rsidR="00700F7D" w:rsidRDefault="00700F7D" w:rsidP="00700F7D">
      <w:r>
        <w:rPr>
          <w:rFonts w:hint="eastAsia"/>
        </w:rPr>
        <w:t>指令说明：用户传输文件，服务器发送一个数据包</w:t>
      </w:r>
      <w:r>
        <w:rPr>
          <w:rFonts w:hint="eastAsia"/>
        </w:rPr>
        <w:t>GW</w:t>
      </w:r>
      <w:r>
        <w:rPr>
          <w:rFonts w:hint="eastAsia"/>
        </w:rPr>
        <w:t>接收一个数据包。</w:t>
      </w:r>
    </w:p>
    <w:p w14:paraId="3791BD8C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>
        <w:rPr>
          <w:rFonts w:hint="eastAsia"/>
        </w:rPr>
        <w:t>SYNC</w:t>
      </w:r>
      <w:r>
        <w:t>] {[CMD] [ADDR] [CU] [DEV] [NODE] [MES] [DT]} {[para1] [para2] [para3] [para4]} [CRC] 16</w:t>
      </w:r>
    </w:p>
    <w:p w14:paraId="6D21809E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395028A8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个字节，文件数据包总个数；高位在前；如；</w:t>
      </w:r>
      <w:r>
        <w:t xml:space="preserve">00 00 32 22 </w:t>
      </w:r>
    </w:p>
    <w:p w14:paraId="5334873A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个字节，文件数据包传输的序号；高位在前；如</w:t>
      </w:r>
      <w:r>
        <w:rPr>
          <w:rFonts w:hint="eastAsia"/>
        </w:rPr>
        <w:t>0</w:t>
      </w:r>
      <w:r>
        <w:t>0 00 00 01</w:t>
      </w:r>
      <w:r>
        <w:rPr>
          <w:rFonts w:hint="eastAsia"/>
        </w:rPr>
        <w:t>表示第一个包。</w:t>
      </w:r>
    </w:p>
    <w:p w14:paraId="21349FE1" w14:textId="77777777" w:rsidR="00700F7D" w:rsidRDefault="00700F7D" w:rsidP="00700F7D">
      <w:r>
        <w:rPr>
          <w:rFonts w:hint="eastAsia"/>
        </w:rPr>
        <w:lastRenderedPageBreak/>
        <w:t>》</w:t>
      </w:r>
      <w:r>
        <w:rPr>
          <w:rFonts w:hint="eastAsia"/>
        </w:rPr>
        <w:t>[para</w:t>
      </w:r>
      <w:r>
        <w:t>3] 2</w:t>
      </w:r>
      <w:r>
        <w:rPr>
          <w:rFonts w:hint="eastAsia"/>
        </w:rPr>
        <w:t>个字节，文件数据包的长度</w:t>
      </w:r>
      <w:r>
        <w:rPr>
          <w:rFonts w:hint="eastAsia"/>
        </w:rPr>
        <w:t>n</w:t>
      </w:r>
      <w:r>
        <w:rPr>
          <w:rFonts w:hint="eastAsia"/>
        </w:rPr>
        <w:t>；一般设定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bytes</w:t>
      </w:r>
      <w:r>
        <w:rPr>
          <w:rFonts w:hint="eastAsia"/>
        </w:rPr>
        <w:t>；</w:t>
      </w:r>
    </w:p>
    <w:p w14:paraId="7AE62C1D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4] </w:t>
      </w:r>
      <w:r>
        <w:rPr>
          <w:rFonts w:hint="eastAsia"/>
        </w:rPr>
        <w:t>n</w:t>
      </w:r>
      <w:r>
        <w:rPr>
          <w:rFonts w:hint="eastAsia"/>
        </w:rPr>
        <w:t>个字节，文件数据包数据；</w:t>
      </w:r>
    </w:p>
    <w:p w14:paraId="6B374945" w14:textId="77777777" w:rsidR="00700F7D" w:rsidRDefault="00700F7D" w:rsidP="00700F7D"/>
    <w:p w14:paraId="4302DC45" w14:textId="77777777" w:rsidR="00700F7D" w:rsidRPr="008761D4" w:rsidRDefault="00700F7D" w:rsidP="00700F7D">
      <w:pPr>
        <w:rPr>
          <w:rFonts w:ascii="宋体" w:hAnsi="宋体"/>
          <w:b/>
        </w:rPr>
      </w:pPr>
      <w:r w:rsidRPr="008761D4">
        <w:rPr>
          <w:rFonts w:ascii="宋体" w:hAnsi="宋体" w:hint="eastAsia"/>
          <w:b/>
        </w:rPr>
        <w:t>注：最后一包数据长度不足5</w:t>
      </w:r>
      <w:r w:rsidRPr="008761D4">
        <w:rPr>
          <w:rFonts w:ascii="宋体" w:hAnsi="宋体"/>
          <w:b/>
        </w:rPr>
        <w:t>12</w:t>
      </w:r>
      <w:r w:rsidRPr="008761D4">
        <w:rPr>
          <w:rFonts w:ascii="宋体" w:hAnsi="宋体" w:hint="eastAsia"/>
          <w:b/>
        </w:rPr>
        <w:t>个字节的时候，[</w:t>
      </w:r>
      <w:r w:rsidRPr="008761D4">
        <w:rPr>
          <w:rFonts w:ascii="宋体" w:hAnsi="宋体"/>
          <w:b/>
        </w:rPr>
        <w:t>para3]</w:t>
      </w:r>
      <w:r w:rsidRPr="008761D4">
        <w:rPr>
          <w:rFonts w:ascii="宋体" w:hAnsi="宋体" w:hint="eastAsia"/>
          <w:b/>
        </w:rPr>
        <w:t>按实际数据包填写。</w:t>
      </w:r>
    </w:p>
    <w:p w14:paraId="5FC914D0" w14:textId="77777777" w:rsidR="00700F7D" w:rsidRDefault="00700F7D" w:rsidP="00700F7D"/>
    <w:p w14:paraId="40304FEC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0862DC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 } {[</w:t>
      </w:r>
      <w:r>
        <w:rPr>
          <w:rFonts w:hint="eastAsia"/>
        </w:rPr>
        <w:t>data</w:t>
      </w:r>
      <w:r>
        <w:t>1] [</w:t>
      </w:r>
      <w:r>
        <w:rPr>
          <w:rFonts w:hint="eastAsia"/>
        </w:rPr>
        <w:t>data</w:t>
      </w:r>
      <w:r>
        <w:t>2] [</w:t>
      </w:r>
      <w:r>
        <w:rPr>
          <w:rFonts w:hint="eastAsia"/>
        </w:rPr>
        <w:t>data</w:t>
      </w:r>
      <w:r>
        <w:t>3]} [CRC] 16</w:t>
      </w:r>
    </w:p>
    <w:p w14:paraId="1876DAD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22B6363C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1] 4</w:t>
      </w:r>
      <w:r>
        <w:rPr>
          <w:rFonts w:hint="eastAsia"/>
        </w:rPr>
        <w:t>个字节，文件数据包总个数；高位在前；如；</w:t>
      </w:r>
      <w:r>
        <w:t xml:space="preserve">00 00 32 22 </w:t>
      </w:r>
    </w:p>
    <w:p w14:paraId="434B6441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2] 4</w:t>
      </w:r>
      <w:r>
        <w:rPr>
          <w:rFonts w:hint="eastAsia"/>
        </w:rPr>
        <w:t>个字节，文件数据包传输的序号；高位在前；如</w:t>
      </w:r>
      <w:r>
        <w:rPr>
          <w:rFonts w:hint="eastAsia"/>
        </w:rPr>
        <w:t>0</w:t>
      </w:r>
      <w:r>
        <w:t>0 00 00 01</w:t>
      </w:r>
      <w:r>
        <w:rPr>
          <w:rFonts w:hint="eastAsia"/>
        </w:rPr>
        <w:t>表示第一个包。</w:t>
      </w:r>
    </w:p>
    <w:p w14:paraId="3E51DDE4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3] 1</w:t>
      </w:r>
      <w:r>
        <w:rPr>
          <w:rFonts w:hint="eastAsia"/>
        </w:rPr>
        <w:t>个字节，操作结果；</w:t>
      </w:r>
    </w:p>
    <w:p w14:paraId="65BA4A38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表示成功</w:t>
      </w:r>
    </w:p>
    <w:p w14:paraId="36BE30BE" w14:textId="77777777" w:rsidR="00700F7D" w:rsidRDefault="00700F7D" w:rsidP="00700F7D">
      <w:pPr>
        <w:ind w:left="1260" w:firstLine="420"/>
      </w:pPr>
      <w:r>
        <w:t xml:space="preserve">01 </w:t>
      </w:r>
      <w:r>
        <w:rPr>
          <w:rFonts w:hint="eastAsia"/>
        </w:rPr>
        <w:t>表示该数据包出错</w:t>
      </w:r>
    </w:p>
    <w:p w14:paraId="3960C02A" w14:textId="77777777" w:rsidR="00700F7D" w:rsidRDefault="00700F7D" w:rsidP="00700F7D">
      <w:r>
        <w:tab/>
      </w:r>
      <w:r>
        <w:tab/>
      </w:r>
      <w:r>
        <w:tab/>
      </w:r>
      <w:r>
        <w:tab/>
      </w:r>
    </w:p>
    <w:p w14:paraId="4FB8EE9D" w14:textId="77777777" w:rsidR="00700F7D" w:rsidRPr="00EC1126" w:rsidRDefault="00700F7D" w:rsidP="00700F7D"/>
    <w:p w14:paraId="04A6D155" w14:textId="77777777" w:rsidR="00700F7D" w:rsidRDefault="00700F7D" w:rsidP="00700F7D">
      <w:pPr>
        <w:pStyle w:val="3"/>
      </w:pPr>
      <w:bookmarkStart w:id="24" w:name="_Toc498614579"/>
      <w:r>
        <w:rPr>
          <w:rFonts w:hint="eastAsia"/>
        </w:rPr>
        <w:t>文件传输完成指令（</w:t>
      </w:r>
      <w:r>
        <w:rPr>
          <w:rFonts w:hint="eastAsia"/>
        </w:rPr>
        <w:t>0</w:t>
      </w:r>
      <w:r>
        <w:t>30</w:t>
      </w:r>
      <w:r>
        <w:rPr>
          <w:rFonts w:hint="eastAsia"/>
        </w:rPr>
        <w:t>F</w:t>
      </w:r>
      <w:r>
        <w:rPr>
          <w:rFonts w:hint="eastAsia"/>
        </w:rPr>
        <w:t>）</w:t>
      </w:r>
      <w:bookmarkEnd w:id="24"/>
    </w:p>
    <w:p w14:paraId="0EB96A9F" w14:textId="77777777" w:rsidR="00700F7D" w:rsidRDefault="00700F7D" w:rsidP="00700F7D">
      <w:r>
        <w:rPr>
          <w:rFonts w:hint="eastAsia"/>
        </w:rPr>
        <w:t>指令说明：文件传输完成后，校验数据的完整性。</w:t>
      </w:r>
    </w:p>
    <w:p w14:paraId="7A3C06D6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660BDE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{[para1]} [CRC] 16</w:t>
      </w:r>
    </w:p>
    <w:p w14:paraId="6BDF3EF8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03 0</w:t>
      </w:r>
      <w:r>
        <w:rPr>
          <w:rFonts w:hint="eastAsia"/>
        </w:rPr>
        <w:t>F</w:t>
      </w:r>
      <w:r>
        <w:t xml:space="preserve">H </w:t>
      </w:r>
    </w:p>
    <w:p w14:paraId="6E7F9A6A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32</w:t>
      </w:r>
      <w:r>
        <w:rPr>
          <w:rFonts w:hint="eastAsia"/>
        </w:rPr>
        <w:t>个字节，文件校验值；采用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校验算法；</w:t>
      </w:r>
    </w:p>
    <w:p w14:paraId="3053CB1F" w14:textId="77777777" w:rsidR="00700F7D" w:rsidRPr="00726F5E" w:rsidRDefault="00700F7D" w:rsidP="00700F7D"/>
    <w:p w14:paraId="19A42C6C" w14:textId="77777777" w:rsidR="00700F7D" w:rsidRDefault="00700F7D" w:rsidP="00700F7D"/>
    <w:p w14:paraId="4A48DBA3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D30A3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</w:t>
      </w:r>
      <w:r>
        <w:rPr>
          <w:rFonts w:hint="eastAsia"/>
        </w:rPr>
        <w:t>data</w:t>
      </w:r>
      <w:r>
        <w:t>1]} [CRC] 16</w:t>
      </w:r>
    </w:p>
    <w:p w14:paraId="681EE31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03FAD242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1] 1</w:t>
      </w:r>
      <w:r>
        <w:rPr>
          <w:rFonts w:hint="eastAsia"/>
        </w:rPr>
        <w:t>个字节，操作类型</w:t>
      </w:r>
    </w:p>
    <w:p w14:paraId="4860ECD7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文件完整</w:t>
      </w:r>
    </w:p>
    <w:p w14:paraId="496ADD28" w14:textId="77777777" w:rsidR="00700F7D" w:rsidRDefault="00700F7D" w:rsidP="00700F7D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文件错误</w:t>
      </w:r>
    </w:p>
    <w:p w14:paraId="23B31456" w14:textId="77777777" w:rsidR="00700F7D" w:rsidRPr="00452822" w:rsidRDefault="00700F7D" w:rsidP="00700F7D"/>
    <w:p w14:paraId="281FE1B0" w14:textId="77777777" w:rsidR="00700F7D" w:rsidRDefault="00700F7D" w:rsidP="00700F7D"/>
    <w:p w14:paraId="6A21EA7C" w14:textId="77777777" w:rsidR="00700F7D" w:rsidRDefault="00700F7D" w:rsidP="00700F7D"/>
    <w:p w14:paraId="322D972D" w14:textId="77777777" w:rsidR="00700F7D" w:rsidRDefault="00700F7D" w:rsidP="00700F7D"/>
    <w:p w14:paraId="1A0D640E" w14:textId="77777777" w:rsidR="00700F7D" w:rsidRDefault="00700F7D" w:rsidP="00700F7D"/>
    <w:p w14:paraId="0EC4243D" w14:textId="77777777" w:rsidR="00700F7D" w:rsidRDefault="00700F7D" w:rsidP="00700F7D"/>
    <w:p w14:paraId="15AEDFA6" w14:textId="77777777" w:rsidR="00700F7D" w:rsidRDefault="00700F7D" w:rsidP="00700F7D"/>
    <w:p w14:paraId="70C6B293" w14:textId="77777777" w:rsidR="00700F7D" w:rsidRDefault="00700F7D" w:rsidP="00700F7D"/>
    <w:p w14:paraId="11BDB85A" w14:textId="77777777" w:rsidR="00700F7D" w:rsidRPr="00395379" w:rsidRDefault="00700F7D" w:rsidP="00700F7D"/>
    <w:p w14:paraId="36560D6B" w14:textId="77777777" w:rsidR="00700F7D" w:rsidRDefault="00700F7D" w:rsidP="00700F7D"/>
    <w:p w14:paraId="1E4D889B" w14:textId="77777777" w:rsidR="00700F7D" w:rsidRDefault="00700F7D" w:rsidP="00700F7D"/>
    <w:p w14:paraId="1F7E67C5" w14:textId="77777777" w:rsidR="00700F7D" w:rsidRDefault="00700F7D" w:rsidP="00700F7D"/>
    <w:p w14:paraId="4F5FB2A7" w14:textId="77777777" w:rsidR="00700F7D" w:rsidRDefault="00700F7D" w:rsidP="00700F7D"/>
    <w:p w14:paraId="25559274" w14:textId="77777777" w:rsidR="00700F7D" w:rsidRDefault="00700F7D" w:rsidP="00700F7D"/>
    <w:p w14:paraId="5EE02130" w14:textId="77777777" w:rsidR="00700F7D" w:rsidRDefault="00700F7D" w:rsidP="00700F7D"/>
    <w:p w14:paraId="57661F5A" w14:textId="77777777" w:rsidR="00700F7D" w:rsidRDefault="00700F7D" w:rsidP="00700F7D"/>
    <w:p w14:paraId="03CDB5A3" w14:textId="77777777" w:rsidR="00700F7D" w:rsidRDefault="00700F7D" w:rsidP="00700F7D"/>
    <w:p w14:paraId="05BDDDF3" w14:textId="77777777" w:rsidR="00700F7D" w:rsidRDefault="00700F7D" w:rsidP="00700F7D"/>
    <w:p w14:paraId="5FF85B70" w14:textId="77777777" w:rsidR="00700F7D" w:rsidRDefault="00700F7D" w:rsidP="00700F7D"/>
    <w:p w14:paraId="55D8BF50" w14:textId="77777777" w:rsidR="00700F7D" w:rsidRDefault="00700F7D" w:rsidP="00700F7D"/>
    <w:p w14:paraId="773041EA" w14:textId="77777777" w:rsidR="00700F7D" w:rsidRDefault="00700F7D" w:rsidP="00700F7D"/>
    <w:p w14:paraId="115DB6C1" w14:textId="77777777" w:rsidR="00700F7D" w:rsidRDefault="00700F7D" w:rsidP="00700F7D"/>
    <w:p w14:paraId="5338D09F" w14:textId="77777777" w:rsidR="00700F7D" w:rsidRDefault="00700F7D" w:rsidP="00700F7D"/>
    <w:p w14:paraId="45A83AAE" w14:textId="77777777" w:rsidR="00700F7D" w:rsidRDefault="00700F7D" w:rsidP="00700F7D"/>
    <w:p w14:paraId="61DFF3A9" w14:textId="77777777" w:rsidR="00700F7D" w:rsidRDefault="00700F7D" w:rsidP="00700F7D"/>
    <w:p w14:paraId="67937B0D" w14:textId="77777777" w:rsidR="00700F7D" w:rsidRDefault="00700F7D" w:rsidP="00700F7D"/>
    <w:p w14:paraId="1FE487B4" w14:textId="77777777" w:rsidR="00700F7D" w:rsidRDefault="00700F7D" w:rsidP="00700F7D"/>
    <w:p w14:paraId="1D36C009" w14:textId="77777777" w:rsidR="00700F7D" w:rsidRDefault="00700F7D" w:rsidP="00700F7D"/>
    <w:p w14:paraId="1832B7D0" w14:textId="796460BE" w:rsidR="00624B5B" w:rsidRDefault="00AB6B08" w:rsidP="006B11C3">
      <w:pPr>
        <w:pStyle w:val="2"/>
      </w:pPr>
      <w:r>
        <w:rPr>
          <w:rFonts w:hint="eastAsia"/>
        </w:rPr>
        <w:t>主机</w:t>
      </w:r>
      <w:r w:rsidR="006B11C3">
        <w:rPr>
          <w:rFonts w:hint="eastAsia"/>
        </w:rPr>
        <w:t>上报指令</w:t>
      </w:r>
      <w:bookmarkEnd w:id="21"/>
    </w:p>
    <w:p w14:paraId="6CDEA9E6" w14:textId="7402F643" w:rsidR="006B11C3" w:rsidRDefault="00B1757F" w:rsidP="00B1757F">
      <w:pPr>
        <w:pStyle w:val="3"/>
      </w:pPr>
      <w:bookmarkStart w:id="25" w:name="_Toc498614573"/>
      <w:r>
        <w:rPr>
          <w:rFonts w:hint="eastAsia"/>
        </w:rPr>
        <w:t>火警指令（</w:t>
      </w:r>
      <w:r>
        <w:rPr>
          <w:rFonts w:hint="eastAsia"/>
        </w:rPr>
        <w:t>0</w:t>
      </w:r>
      <w:r>
        <w:t>101</w:t>
      </w:r>
      <w:r>
        <w:rPr>
          <w:rFonts w:hint="eastAsia"/>
        </w:rPr>
        <w:t>）</w:t>
      </w:r>
      <w:bookmarkEnd w:id="25"/>
    </w:p>
    <w:p w14:paraId="7250D308" w14:textId="703DE203" w:rsidR="006B11C3" w:rsidRDefault="00A925F8">
      <w:r>
        <w:rPr>
          <w:rFonts w:hint="eastAsia"/>
        </w:rPr>
        <w:t>指令说明：</w:t>
      </w:r>
      <w:r w:rsidR="005367E0">
        <w:rPr>
          <w:rFonts w:hint="eastAsia"/>
        </w:rPr>
        <w:t>该指令由</w:t>
      </w:r>
      <w:r w:rsidR="005367E0">
        <w:rPr>
          <w:rFonts w:hint="eastAsia"/>
        </w:rPr>
        <w:t>GW</w:t>
      </w:r>
      <w:r w:rsidR="005367E0">
        <w:rPr>
          <w:rFonts w:hint="eastAsia"/>
        </w:rPr>
        <w:t>发起，用于上报火警信息</w:t>
      </w:r>
      <w:r w:rsidR="00911EE1">
        <w:rPr>
          <w:rFonts w:hint="eastAsia"/>
        </w:rPr>
        <w:t>，</w:t>
      </w:r>
      <w:r w:rsidR="00AE46D8">
        <w:rPr>
          <w:rFonts w:hint="eastAsia"/>
        </w:rPr>
        <w:t>该指令拥有最高优先级，当有火警指令的时候，会优先上报火警指令信息。</w:t>
      </w:r>
    </w:p>
    <w:p w14:paraId="16D0755A" w14:textId="60906456" w:rsidR="00290DDF" w:rsidRDefault="00290DDF" w:rsidP="00290DDF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327DCD" w:rsidRPr="00327DCD">
        <w:t xml:space="preserve"> </w:t>
      </w:r>
      <w:r w:rsidR="00BF4D5D">
        <w:t>[</w:t>
      </w:r>
      <w:r w:rsidR="00BF4D5D">
        <w:rPr>
          <w:rFonts w:hint="eastAsia"/>
        </w:rPr>
        <w:t>SYNC</w:t>
      </w:r>
      <w:r w:rsidR="00BF4D5D">
        <w:t>] {[CMD] [ADDR] [CU] [DEV] [NODE] [MES] [DT] } {[</w:t>
      </w:r>
      <w:r w:rsidR="00BF4D5D">
        <w:rPr>
          <w:rFonts w:hint="eastAsia"/>
        </w:rPr>
        <w:t>para</w:t>
      </w:r>
      <w:r w:rsidR="00BF4D5D">
        <w:t>1] [</w:t>
      </w:r>
      <w:r w:rsidR="00BF4D5D">
        <w:rPr>
          <w:rFonts w:hint="eastAsia"/>
        </w:rPr>
        <w:t>para</w:t>
      </w:r>
      <w:r w:rsidR="00BF4D5D">
        <w:t>2] [</w:t>
      </w:r>
      <w:r w:rsidR="00BF4D5D">
        <w:rPr>
          <w:rFonts w:hint="eastAsia"/>
        </w:rPr>
        <w:t>para</w:t>
      </w:r>
      <w:r w:rsidR="00BF4D5D">
        <w:t>3] [</w:t>
      </w:r>
      <w:r w:rsidR="00BF4D5D">
        <w:rPr>
          <w:rFonts w:hint="eastAsia"/>
        </w:rPr>
        <w:t>para</w:t>
      </w:r>
      <w:r w:rsidR="00BF4D5D">
        <w:t>4] [</w:t>
      </w:r>
      <w:r w:rsidR="00BF4D5D">
        <w:rPr>
          <w:rFonts w:hint="eastAsia"/>
        </w:rPr>
        <w:t>para</w:t>
      </w:r>
      <w:r w:rsidR="00BF4D5D">
        <w:t>5] [</w:t>
      </w:r>
      <w:r w:rsidR="00BF4D5D">
        <w:rPr>
          <w:rFonts w:hint="eastAsia"/>
        </w:rPr>
        <w:t>para</w:t>
      </w:r>
      <w:r w:rsidR="00BF4D5D">
        <w:t>6] [</w:t>
      </w:r>
      <w:r w:rsidR="00BF4D5D">
        <w:rPr>
          <w:rFonts w:hint="eastAsia"/>
        </w:rPr>
        <w:t>para</w:t>
      </w:r>
      <w:r w:rsidR="00BF4D5D">
        <w:t>7] [</w:t>
      </w:r>
      <w:r w:rsidR="00BF4D5D">
        <w:rPr>
          <w:rFonts w:hint="eastAsia"/>
        </w:rPr>
        <w:t>para</w:t>
      </w:r>
      <w:r w:rsidR="00BF4D5D">
        <w:t>8]}</w:t>
      </w:r>
      <w:r w:rsidR="00756651">
        <w:t xml:space="preserve"> </w:t>
      </w:r>
      <w:r>
        <w:t>[CRC] 16</w:t>
      </w:r>
    </w:p>
    <w:p w14:paraId="39FFD1A2" w14:textId="1E9724A6" w:rsidR="00B94163" w:rsidRDefault="00B94163" w:rsidP="00B94163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01H </w:t>
      </w:r>
    </w:p>
    <w:p w14:paraId="32BC267A" w14:textId="0029CAFF" w:rsidR="00DE4EE7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</w:p>
    <w:p w14:paraId="080B3368" w14:textId="34A91DCC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2]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  <w:r w:rsidR="00446497">
        <w:rPr>
          <w:rFonts w:hint="eastAsia"/>
        </w:rPr>
        <w:t>区号</w:t>
      </w:r>
    </w:p>
    <w:p w14:paraId="094F1D97" w14:textId="76DAA22C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3]</w:t>
      </w:r>
      <w:r w:rsidR="007E177D">
        <w:t xml:space="preserve"> 4</w:t>
      </w:r>
      <w:r w:rsidR="007E177D">
        <w:rPr>
          <w:rFonts w:hint="eastAsia"/>
        </w:rPr>
        <w:t>个字节，</w:t>
      </w:r>
      <w:r w:rsidR="007177A6">
        <w:rPr>
          <w:rFonts w:hint="eastAsia"/>
        </w:rPr>
        <w:t>地址号</w:t>
      </w:r>
    </w:p>
    <w:p w14:paraId="21589DD6" w14:textId="7E82ADCD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4]</w:t>
      </w:r>
      <w:r w:rsidR="008E76D2">
        <w:t xml:space="preserve"> 4</w:t>
      </w:r>
      <w:r w:rsidR="008E76D2">
        <w:rPr>
          <w:rFonts w:hint="eastAsia"/>
        </w:rPr>
        <w:t>个字节，</w:t>
      </w:r>
      <w:r w:rsidR="007177A6">
        <w:rPr>
          <w:rFonts w:hint="eastAsia"/>
        </w:rPr>
        <w:t>点位好</w:t>
      </w:r>
    </w:p>
    <w:p w14:paraId="3A5CE3E5" w14:textId="2F3929C1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5]</w:t>
      </w:r>
      <w:r w:rsidR="00531DEA">
        <w:t xml:space="preserve"> </w:t>
      </w:r>
      <w:r w:rsidR="00764711">
        <w:t>2</w:t>
      </w:r>
      <w:r w:rsidR="002019E4">
        <w:rPr>
          <w:rFonts w:hint="eastAsia"/>
        </w:rPr>
        <w:t>个字节，</w:t>
      </w:r>
      <w:r w:rsidR="00DF0535">
        <w:rPr>
          <w:rFonts w:hint="eastAsia"/>
        </w:rPr>
        <w:t>表示火警</w:t>
      </w:r>
      <w:r w:rsidR="003843EA">
        <w:rPr>
          <w:rFonts w:hint="eastAsia"/>
        </w:rPr>
        <w:t>状态</w:t>
      </w:r>
    </w:p>
    <w:p w14:paraId="4912D874" w14:textId="56551B0D" w:rsidR="00030F47" w:rsidRDefault="00030F47">
      <w:r>
        <w:lastRenderedPageBreak/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无火警</w:t>
      </w:r>
    </w:p>
    <w:p w14:paraId="19FBAE4C" w14:textId="2399B6E6" w:rsidR="00030F47" w:rsidRDefault="00030F47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火警</w:t>
      </w:r>
    </w:p>
    <w:p w14:paraId="333C062D" w14:textId="69444E48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6]</w:t>
      </w:r>
      <w:r w:rsidR="00841163">
        <w:t xml:space="preserve"> </w:t>
      </w:r>
      <w:r w:rsidR="00290CA4">
        <w:t>2</w:t>
      </w:r>
      <w:r w:rsidR="003D2639">
        <w:rPr>
          <w:rFonts w:hint="eastAsia"/>
        </w:rPr>
        <w:t>个字节，表示</w:t>
      </w:r>
      <w:r w:rsidR="00400D2B">
        <w:rPr>
          <w:rFonts w:hint="eastAsia"/>
        </w:rPr>
        <w:t>火警</w:t>
      </w:r>
      <w:r w:rsidR="003D2639">
        <w:rPr>
          <w:rFonts w:hint="eastAsia"/>
        </w:rPr>
        <w:t>类型</w:t>
      </w:r>
    </w:p>
    <w:p w14:paraId="7453D2E0" w14:textId="1F70449A" w:rsidR="003D2639" w:rsidRDefault="000D25C4">
      <w:r>
        <w:rPr>
          <w:rFonts w:hint="eastAsia"/>
        </w:rPr>
        <w:t>》</w:t>
      </w:r>
      <w:r>
        <w:rPr>
          <w:rFonts w:hint="eastAsia"/>
        </w:rPr>
        <w:t>[para</w:t>
      </w:r>
      <w:r w:rsidR="00686E7C">
        <w:t>7</w:t>
      </w:r>
      <w:r>
        <w:t xml:space="preserve">] </w:t>
      </w:r>
      <w:r w:rsidR="006868E2">
        <w:t>6</w:t>
      </w:r>
      <w:r w:rsidR="006868E2">
        <w:rPr>
          <w:rFonts w:hint="eastAsia"/>
        </w:rPr>
        <w:t>个字节，用于存放</w:t>
      </w:r>
      <w:r w:rsidR="00B07103">
        <w:rPr>
          <w:rFonts w:hint="eastAsia"/>
        </w:rPr>
        <w:t>数据</w:t>
      </w:r>
    </w:p>
    <w:p w14:paraId="20C4E758" w14:textId="115CD883" w:rsidR="000D25C4" w:rsidRPr="001604AA" w:rsidRDefault="000D25C4">
      <w:r>
        <w:rPr>
          <w:rFonts w:hint="eastAsia"/>
        </w:rPr>
        <w:t>》</w:t>
      </w:r>
      <w:r>
        <w:rPr>
          <w:rFonts w:hint="eastAsia"/>
        </w:rPr>
        <w:t>[para</w:t>
      </w:r>
      <w:r w:rsidR="00686E7C">
        <w:t>8</w:t>
      </w:r>
      <w:r>
        <w:t xml:space="preserve">] </w:t>
      </w:r>
      <w:r w:rsidR="00523B55">
        <w:t>30</w:t>
      </w:r>
      <w:r w:rsidR="00523B55">
        <w:rPr>
          <w:rFonts w:hint="eastAsia"/>
        </w:rPr>
        <w:t>个字节，保留字节，全部为</w:t>
      </w:r>
      <w:r w:rsidR="00523B55">
        <w:rPr>
          <w:rFonts w:hint="eastAsia"/>
        </w:rPr>
        <w:t>0</w:t>
      </w:r>
      <w:r w:rsidR="00523B55">
        <w:t>0</w:t>
      </w:r>
    </w:p>
    <w:p w14:paraId="63C00462" w14:textId="7F22CB10" w:rsidR="00DE4EE7" w:rsidRDefault="00DE4EE7"/>
    <w:p w14:paraId="74D52C34" w14:textId="5A29F94D" w:rsidR="00DE4EE7" w:rsidRDefault="00124B2F">
      <w:pPr>
        <w:rPr>
          <w:b/>
        </w:rPr>
      </w:pPr>
      <w:r w:rsidRPr="00124B2F">
        <w:rPr>
          <w:rFonts w:hint="eastAsia"/>
          <w:b/>
        </w:rPr>
        <w:t>注：其中</w:t>
      </w:r>
      <w:r w:rsidR="00060883">
        <w:rPr>
          <w:rFonts w:hint="eastAsia"/>
        </w:rPr>
        <w:t>[para</w:t>
      </w:r>
      <w:r w:rsidR="00060883">
        <w:t>1]</w:t>
      </w:r>
      <w:r w:rsidR="00060883">
        <w:rPr>
          <w:rFonts w:hint="eastAsia"/>
          <w:b/>
        </w:rPr>
        <w:t xml:space="preserve"> </w:t>
      </w:r>
      <w:r>
        <w:rPr>
          <w:rFonts w:hint="eastAsia"/>
        </w:rPr>
        <w:t>[para</w:t>
      </w:r>
      <w:r w:rsidR="00E023DD">
        <w:rPr>
          <w:rFonts w:hint="eastAsia"/>
        </w:rPr>
        <w:t>6</w:t>
      </w:r>
      <w:r>
        <w:t xml:space="preserve">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1119EDCE" w14:textId="205D0479" w:rsidR="00124B2F" w:rsidRDefault="00124B2F"/>
    <w:p w14:paraId="2B816921" w14:textId="0B54B36E" w:rsidR="0091435B" w:rsidRDefault="0091435B"/>
    <w:p w14:paraId="644BC1C7" w14:textId="3134CEAD" w:rsidR="004161F0" w:rsidRDefault="004161F0" w:rsidP="004161F0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F9048F">
        <w:t>[</w:t>
      </w:r>
      <w:r w:rsidR="00F9048F">
        <w:rPr>
          <w:rFonts w:hint="eastAsia"/>
        </w:rPr>
        <w:t>SYCN</w:t>
      </w:r>
      <w:r w:rsidR="00F9048F">
        <w:t xml:space="preserve">] {[CMD] [ADDR] [CU] [DEV] [NODE] [MES] [DT]} </w:t>
      </w:r>
      <w:r w:rsidR="00F9048F">
        <w:rPr>
          <w:rFonts w:hint="eastAsia"/>
        </w:rPr>
        <w:t>{}</w:t>
      </w:r>
      <w:r w:rsidR="00F9048F">
        <w:t xml:space="preserve"> </w:t>
      </w:r>
      <w:r>
        <w:t>[CRC] 16</w:t>
      </w:r>
    </w:p>
    <w:p w14:paraId="2A0DBEB8" w14:textId="77777777" w:rsidR="00760064" w:rsidRDefault="00760064" w:rsidP="00760064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01H </w:t>
      </w:r>
    </w:p>
    <w:p w14:paraId="4B742E45" w14:textId="71E229F0" w:rsidR="0091435B" w:rsidRDefault="0091435B"/>
    <w:p w14:paraId="0C6FD8CC" w14:textId="508E60F3" w:rsidR="007149CD" w:rsidRDefault="007149CD"/>
    <w:p w14:paraId="012A24CB" w14:textId="3F1978B1" w:rsidR="007149CD" w:rsidRPr="004161F0" w:rsidRDefault="00CE55FC" w:rsidP="007149CD">
      <w:pPr>
        <w:pStyle w:val="3"/>
      </w:pPr>
      <w:r>
        <w:rPr>
          <w:rFonts w:hint="eastAsia"/>
        </w:rPr>
        <w:t>主机</w:t>
      </w:r>
      <w:r w:rsidR="007149CD">
        <w:rPr>
          <w:rFonts w:hint="eastAsia"/>
        </w:rPr>
        <w:t>故障指令</w:t>
      </w:r>
      <w:r w:rsidR="00BD59F3">
        <w:rPr>
          <w:rFonts w:hint="eastAsia"/>
        </w:rPr>
        <w:t>（</w:t>
      </w:r>
      <w:r w:rsidR="00BD59F3">
        <w:rPr>
          <w:rFonts w:hint="eastAsia"/>
        </w:rPr>
        <w:t>0</w:t>
      </w:r>
      <w:r w:rsidR="00BD59F3">
        <w:t>2001</w:t>
      </w:r>
      <w:r w:rsidR="00BD59F3">
        <w:rPr>
          <w:rFonts w:hint="eastAsia"/>
        </w:rPr>
        <w:t>）</w:t>
      </w:r>
    </w:p>
    <w:p w14:paraId="193A64EF" w14:textId="77777777" w:rsidR="00272E3C" w:rsidRDefault="00272E3C" w:rsidP="00272E3C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发起，用于上报终端设备故障信息。</w:t>
      </w:r>
    </w:p>
    <w:p w14:paraId="703ED586" w14:textId="77777777" w:rsidR="00272E3C" w:rsidRDefault="00272E3C" w:rsidP="00272E3C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F1596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</w:t>
      </w:r>
      <w:r>
        <w:rPr>
          <w:rFonts w:hint="eastAsia"/>
        </w:rPr>
        <w:t>para</w:t>
      </w:r>
      <w:r>
        <w:t>1] [</w:t>
      </w:r>
      <w:r>
        <w:rPr>
          <w:rFonts w:hint="eastAsia"/>
        </w:rPr>
        <w:t>para</w:t>
      </w:r>
      <w:r>
        <w:t>2] [</w:t>
      </w:r>
      <w:r>
        <w:rPr>
          <w:rFonts w:hint="eastAsia"/>
        </w:rPr>
        <w:t>para</w:t>
      </w:r>
      <w:r>
        <w:t>3] [</w:t>
      </w:r>
      <w:r>
        <w:rPr>
          <w:rFonts w:hint="eastAsia"/>
        </w:rPr>
        <w:t>para</w:t>
      </w:r>
      <w:r>
        <w:t>4] [</w:t>
      </w:r>
      <w:r>
        <w:rPr>
          <w:rFonts w:hint="eastAsia"/>
        </w:rPr>
        <w:t>para</w:t>
      </w:r>
      <w:r>
        <w:t>5] [</w:t>
      </w:r>
      <w:r>
        <w:rPr>
          <w:rFonts w:hint="eastAsia"/>
        </w:rPr>
        <w:t>para</w:t>
      </w:r>
      <w:r>
        <w:t>6] [</w:t>
      </w:r>
      <w:r>
        <w:rPr>
          <w:rFonts w:hint="eastAsia"/>
        </w:rPr>
        <w:t>para</w:t>
      </w:r>
      <w:r>
        <w:t>7] [</w:t>
      </w:r>
      <w:r>
        <w:rPr>
          <w:rFonts w:hint="eastAsia"/>
        </w:rPr>
        <w:t>para</w:t>
      </w:r>
      <w:r>
        <w:t>8]} [CRC] 16</w:t>
      </w:r>
    </w:p>
    <w:p w14:paraId="3592786E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01H </w:t>
      </w:r>
    </w:p>
    <w:p w14:paraId="4F22EC73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</w:p>
    <w:p w14:paraId="09D5E57A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个字节，区号</w:t>
      </w:r>
    </w:p>
    <w:p w14:paraId="6DD129CC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个字节，地址号</w:t>
      </w:r>
    </w:p>
    <w:p w14:paraId="0C3D64F5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个字节，点位好</w:t>
      </w:r>
    </w:p>
    <w:p w14:paraId="2A56C992" w14:textId="2FBE55C9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个字节，表示故障</w:t>
      </w:r>
      <w:r w:rsidR="00023AB5">
        <w:rPr>
          <w:rFonts w:hint="eastAsia"/>
        </w:rPr>
        <w:t>状态</w:t>
      </w:r>
    </w:p>
    <w:p w14:paraId="5E7FB337" w14:textId="77777777" w:rsidR="00272E3C" w:rsidRDefault="00272E3C" w:rsidP="00272E3C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无故障</w:t>
      </w:r>
    </w:p>
    <w:p w14:paraId="640B2244" w14:textId="77777777" w:rsidR="00272E3C" w:rsidRDefault="00272E3C" w:rsidP="00272E3C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故障</w:t>
      </w:r>
    </w:p>
    <w:p w14:paraId="1A2E6A04" w14:textId="77777777" w:rsidR="00272E3C" w:rsidRDefault="00272E3C" w:rsidP="00272E3C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故障恢复</w:t>
      </w:r>
    </w:p>
    <w:p w14:paraId="01A5D0BB" w14:textId="7B12344F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</w:t>
      </w:r>
      <w:r w:rsidR="00023AB5">
        <w:rPr>
          <w:rFonts w:hint="eastAsia"/>
        </w:rPr>
        <w:t>故障类型</w:t>
      </w:r>
    </w:p>
    <w:p w14:paraId="51454F07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6AF5A91E" w14:textId="77777777" w:rsidR="00272E3C" w:rsidRPr="001604AA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6D65C694" w14:textId="77777777" w:rsidR="00272E3C" w:rsidRDefault="00272E3C" w:rsidP="00272E3C"/>
    <w:p w14:paraId="747FFE25" w14:textId="2BDB8BFA" w:rsidR="00272E3C" w:rsidRDefault="00272E3C" w:rsidP="00272E3C">
      <w:pPr>
        <w:rPr>
          <w:b/>
        </w:rPr>
      </w:pPr>
      <w:r w:rsidRPr="00124B2F">
        <w:rPr>
          <w:rFonts w:hint="eastAsia"/>
          <w:b/>
        </w:rPr>
        <w:t>注：其中</w:t>
      </w:r>
      <w:r>
        <w:rPr>
          <w:rFonts w:hint="eastAsia"/>
        </w:rPr>
        <w:t>[para</w:t>
      </w:r>
      <w:r>
        <w:t xml:space="preserve">1] </w:t>
      </w:r>
      <w:r w:rsidR="005D07AC">
        <w:rPr>
          <w:rFonts w:hint="eastAsia"/>
        </w:rPr>
        <w:t>[para6</w:t>
      </w:r>
      <w:r w:rsidR="005D07AC">
        <w:t>]</w:t>
      </w:r>
      <w:r w:rsidR="005D07AC" w:rsidRPr="00124B2F">
        <w:rPr>
          <w:rFonts w:hint="eastAsia"/>
          <w:b/>
        </w:rPr>
        <w:t xml:space="preserve">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6D45BE4F" w14:textId="77777777" w:rsidR="00272E3C" w:rsidRDefault="00272E3C" w:rsidP="00272E3C"/>
    <w:p w14:paraId="27A2DA0E" w14:textId="77777777" w:rsidR="00272E3C" w:rsidRDefault="00272E3C" w:rsidP="00272E3C"/>
    <w:p w14:paraId="2D942095" w14:textId="77777777" w:rsidR="00272E3C" w:rsidRDefault="00272E3C" w:rsidP="00272E3C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>
        <w:rPr>
          <w:rFonts w:hint="eastAsia"/>
        </w:rPr>
        <w:t>SYCN</w:t>
      </w:r>
      <w:r>
        <w:t xml:space="preserve">] {[CMD] [ADDR] [CU] [DEV] [NODE] [MES] [DT]} </w:t>
      </w:r>
      <w:r>
        <w:rPr>
          <w:rFonts w:hint="eastAsia"/>
        </w:rPr>
        <w:t>{}</w:t>
      </w:r>
      <w:r>
        <w:t xml:space="preserve"> [CRC] </w:t>
      </w:r>
      <w:r>
        <w:lastRenderedPageBreak/>
        <w:t>16</w:t>
      </w:r>
    </w:p>
    <w:p w14:paraId="26B2B146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01H </w:t>
      </w:r>
    </w:p>
    <w:p w14:paraId="3047864C" w14:textId="77777777" w:rsidR="00272E3C" w:rsidRDefault="00272E3C" w:rsidP="00272E3C"/>
    <w:p w14:paraId="7E8C7687" w14:textId="2C367110" w:rsidR="0091435B" w:rsidRDefault="0091435B"/>
    <w:p w14:paraId="3F9C2E61" w14:textId="6AA6B5DE" w:rsidR="00272E3C" w:rsidRDefault="00272E3C"/>
    <w:p w14:paraId="189BFFEF" w14:textId="77777777" w:rsidR="00272E3C" w:rsidRPr="00124B2F" w:rsidRDefault="00272E3C"/>
    <w:p w14:paraId="4BFFE55C" w14:textId="25475F51" w:rsidR="00DE4EE7" w:rsidRDefault="00A06473" w:rsidP="00000347">
      <w:pPr>
        <w:pStyle w:val="3"/>
      </w:pPr>
      <w:bookmarkStart w:id="26" w:name="_Toc498614574"/>
      <w:r>
        <w:rPr>
          <w:rFonts w:hint="eastAsia"/>
        </w:rPr>
        <w:t>终端</w:t>
      </w:r>
      <w:r w:rsidR="00000347">
        <w:rPr>
          <w:rFonts w:hint="eastAsia"/>
        </w:rPr>
        <w:t>故障指令</w:t>
      </w:r>
      <w:r w:rsidR="00E2424C">
        <w:rPr>
          <w:rFonts w:hint="eastAsia"/>
        </w:rPr>
        <w:t>（</w:t>
      </w:r>
      <w:r w:rsidR="00E2424C">
        <w:rPr>
          <w:rFonts w:hint="eastAsia"/>
        </w:rPr>
        <w:t>0</w:t>
      </w:r>
      <w:r w:rsidR="00BD59F3">
        <w:t>3</w:t>
      </w:r>
      <w:r w:rsidR="00E2424C">
        <w:t>01</w:t>
      </w:r>
      <w:r w:rsidR="00E2424C">
        <w:rPr>
          <w:rFonts w:hint="eastAsia"/>
        </w:rPr>
        <w:t>）</w:t>
      </w:r>
      <w:bookmarkEnd w:id="26"/>
    </w:p>
    <w:p w14:paraId="33A82147" w14:textId="10951FA1" w:rsidR="00BE2AEA" w:rsidRDefault="00BE2AEA" w:rsidP="00BE2AEA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</w:t>
      </w:r>
      <w:r w:rsidR="004A78C2">
        <w:rPr>
          <w:rFonts w:hint="eastAsia"/>
        </w:rPr>
        <w:t>终端</w:t>
      </w:r>
      <w:r w:rsidR="00C3568C">
        <w:rPr>
          <w:rFonts w:hint="eastAsia"/>
        </w:rPr>
        <w:t>设备故障</w:t>
      </w:r>
      <w:r>
        <w:rPr>
          <w:rFonts w:hint="eastAsia"/>
        </w:rPr>
        <w:t>信息。</w:t>
      </w:r>
    </w:p>
    <w:p w14:paraId="54116EDE" w14:textId="37D0ECEC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CF1596" w:rsidRPr="00CF1596">
        <w:t xml:space="preserve"> </w:t>
      </w:r>
      <w:r w:rsidR="00E73FD1">
        <w:t>[</w:t>
      </w:r>
      <w:r w:rsidR="00E73FD1">
        <w:rPr>
          <w:rFonts w:hint="eastAsia"/>
        </w:rPr>
        <w:t>SYNC</w:t>
      </w:r>
      <w:r w:rsidR="00E73FD1">
        <w:t>] {[CMD] [ADDR] [CU] [DEV] [NODE] [MES] [DT]} {[</w:t>
      </w:r>
      <w:r w:rsidR="00E73FD1">
        <w:rPr>
          <w:rFonts w:hint="eastAsia"/>
        </w:rPr>
        <w:t>para</w:t>
      </w:r>
      <w:r w:rsidR="00E73FD1">
        <w:t>1] [</w:t>
      </w:r>
      <w:r w:rsidR="00E73FD1">
        <w:rPr>
          <w:rFonts w:hint="eastAsia"/>
        </w:rPr>
        <w:t>para</w:t>
      </w:r>
      <w:r w:rsidR="00E73FD1">
        <w:t>2] [</w:t>
      </w:r>
      <w:r w:rsidR="00E73FD1">
        <w:rPr>
          <w:rFonts w:hint="eastAsia"/>
        </w:rPr>
        <w:t>para</w:t>
      </w:r>
      <w:r w:rsidR="00E73FD1">
        <w:t>3] [</w:t>
      </w:r>
      <w:r w:rsidR="00E73FD1">
        <w:rPr>
          <w:rFonts w:hint="eastAsia"/>
        </w:rPr>
        <w:t>para</w:t>
      </w:r>
      <w:r w:rsidR="00E73FD1">
        <w:t>4] [</w:t>
      </w:r>
      <w:r w:rsidR="00E73FD1">
        <w:rPr>
          <w:rFonts w:hint="eastAsia"/>
        </w:rPr>
        <w:t>para</w:t>
      </w:r>
      <w:r w:rsidR="00E73FD1">
        <w:t>5] [</w:t>
      </w:r>
      <w:r w:rsidR="00E73FD1">
        <w:rPr>
          <w:rFonts w:hint="eastAsia"/>
        </w:rPr>
        <w:t>para</w:t>
      </w:r>
      <w:r w:rsidR="00E73FD1">
        <w:t>6] [</w:t>
      </w:r>
      <w:r w:rsidR="00E73FD1">
        <w:rPr>
          <w:rFonts w:hint="eastAsia"/>
        </w:rPr>
        <w:t>para</w:t>
      </w:r>
      <w:r w:rsidR="00E73FD1">
        <w:t>7] [</w:t>
      </w:r>
      <w:r w:rsidR="00E73FD1">
        <w:rPr>
          <w:rFonts w:hint="eastAsia"/>
        </w:rPr>
        <w:t>para</w:t>
      </w:r>
      <w:r w:rsidR="00E73FD1">
        <w:t xml:space="preserve">8]} </w:t>
      </w:r>
      <w:r>
        <w:t>[CRC] 16</w:t>
      </w:r>
    </w:p>
    <w:p w14:paraId="3BD71ED4" w14:textId="59651575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46C67F3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</w:p>
    <w:p w14:paraId="480C00EE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个字节，区号</w:t>
      </w:r>
    </w:p>
    <w:p w14:paraId="0F8C8607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个字节，地址号</w:t>
      </w:r>
    </w:p>
    <w:p w14:paraId="1CFE6CA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个字节，点位好</w:t>
      </w:r>
    </w:p>
    <w:p w14:paraId="679BC9D0" w14:textId="6212E151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个字节，表示</w:t>
      </w:r>
      <w:r w:rsidR="000F3993">
        <w:rPr>
          <w:rFonts w:hint="eastAsia"/>
        </w:rPr>
        <w:t>故障</w:t>
      </w:r>
      <w:r w:rsidR="006C1CAB">
        <w:rPr>
          <w:rFonts w:hint="eastAsia"/>
        </w:rPr>
        <w:t>状态</w:t>
      </w:r>
    </w:p>
    <w:p w14:paraId="5E9A2DC4" w14:textId="219B9000" w:rsidR="00BE2AEA" w:rsidRDefault="00BE2AEA" w:rsidP="00BE2AEA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</w:t>
      </w:r>
      <w:r w:rsidR="00B63986">
        <w:rPr>
          <w:rFonts w:hint="eastAsia"/>
        </w:rPr>
        <w:t>故障</w:t>
      </w:r>
    </w:p>
    <w:p w14:paraId="5BDAA60C" w14:textId="2188FD6D" w:rsidR="00BE2AEA" w:rsidRDefault="00BE2AEA" w:rsidP="00BE2AEA">
      <w:r>
        <w:tab/>
      </w:r>
      <w:r>
        <w:tab/>
      </w:r>
      <w:r>
        <w:tab/>
      </w:r>
      <w:r>
        <w:tab/>
        <w:t xml:space="preserve">01 </w:t>
      </w:r>
      <w:r w:rsidR="00B63986">
        <w:rPr>
          <w:rFonts w:hint="eastAsia"/>
        </w:rPr>
        <w:t>故障</w:t>
      </w:r>
    </w:p>
    <w:p w14:paraId="1F6EFD17" w14:textId="2AE537A6" w:rsidR="00B63986" w:rsidRDefault="00B63986" w:rsidP="00BE2AEA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故障恢复</w:t>
      </w:r>
    </w:p>
    <w:p w14:paraId="6E20FF23" w14:textId="704DDC20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</w:t>
      </w:r>
      <w:r w:rsidR="006C1CAB">
        <w:rPr>
          <w:rFonts w:hint="eastAsia"/>
        </w:rPr>
        <w:t>故障</w:t>
      </w:r>
      <w:r>
        <w:rPr>
          <w:rFonts w:hint="eastAsia"/>
        </w:rPr>
        <w:t>类型</w:t>
      </w:r>
    </w:p>
    <w:p w14:paraId="02E8C752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373353F4" w14:textId="77777777" w:rsidR="00BE2AEA" w:rsidRPr="001604A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47289634" w14:textId="77777777" w:rsidR="00BE2AEA" w:rsidRDefault="00BE2AEA" w:rsidP="00BE2AEA"/>
    <w:p w14:paraId="7B171C35" w14:textId="41A93668" w:rsidR="00BE2AEA" w:rsidRPr="004F13AE" w:rsidRDefault="00BE2AEA" w:rsidP="00BE2AEA">
      <w:pPr>
        <w:rPr>
          <w:rFonts w:ascii="宋体" w:hAnsi="宋体"/>
          <w:b/>
        </w:rPr>
      </w:pPr>
      <w:r w:rsidRPr="004F13AE">
        <w:rPr>
          <w:rFonts w:ascii="宋体" w:hAnsi="宋体" w:hint="eastAsia"/>
          <w:b/>
        </w:rPr>
        <w:t>注：其中</w:t>
      </w:r>
      <w:r w:rsidR="005D07AC" w:rsidRPr="004F13AE">
        <w:rPr>
          <w:rFonts w:ascii="宋体" w:hAnsi="宋体" w:hint="eastAsia"/>
          <w:b/>
        </w:rPr>
        <w:t xml:space="preserve"> [para</w:t>
      </w:r>
      <w:r w:rsidR="005D07AC" w:rsidRPr="004F13AE">
        <w:rPr>
          <w:rFonts w:ascii="宋体" w:hAnsi="宋体"/>
          <w:b/>
        </w:rPr>
        <w:t>1]</w:t>
      </w:r>
      <w:r w:rsidR="005D07AC" w:rsidRPr="004F13AE">
        <w:rPr>
          <w:rFonts w:ascii="宋体" w:hAnsi="宋体" w:hint="eastAsia"/>
          <w:b/>
        </w:rPr>
        <w:t xml:space="preserve"> </w:t>
      </w:r>
      <w:r w:rsidRPr="004F13AE">
        <w:rPr>
          <w:rFonts w:ascii="宋体" w:hAnsi="宋体" w:hint="eastAsia"/>
          <w:b/>
        </w:rPr>
        <w:t>[para</w:t>
      </w:r>
      <w:r w:rsidR="00E85A5D" w:rsidRPr="004F13AE">
        <w:rPr>
          <w:rFonts w:ascii="宋体" w:hAnsi="宋体"/>
          <w:b/>
        </w:rPr>
        <w:t>6</w:t>
      </w:r>
      <w:r w:rsidRPr="004F13AE">
        <w:rPr>
          <w:rFonts w:ascii="宋体" w:hAnsi="宋体"/>
          <w:b/>
        </w:rPr>
        <w:t xml:space="preserve">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7]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8] </w:t>
      </w:r>
      <w:r w:rsidRPr="004F13AE">
        <w:rPr>
          <w:rFonts w:ascii="宋体" w:hAnsi="宋体" w:hint="eastAsia"/>
          <w:b/>
        </w:rPr>
        <w:t>针对不同的火警类型可以为空；是可选参数。</w:t>
      </w:r>
    </w:p>
    <w:p w14:paraId="40A21CDB" w14:textId="77777777" w:rsidR="00BE2AEA" w:rsidRDefault="00BE2AEA" w:rsidP="00BE2AEA"/>
    <w:p w14:paraId="2639E44A" w14:textId="77777777" w:rsidR="00BE2AEA" w:rsidRDefault="00BE2AEA" w:rsidP="00BE2AEA"/>
    <w:p w14:paraId="15F79F7C" w14:textId="7A3BBB10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F24B7D">
        <w:t>[</w:t>
      </w:r>
      <w:r w:rsidR="00F24B7D">
        <w:rPr>
          <w:rFonts w:hint="eastAsia"/>
        </w:rPr>
        <w:t>SYCN</w:t>
      </w:r>
      <w:r w:rsidR="00F24B7D">
        <w:t xml:space="preserve">] {[CMD] [ADDR] [CU] [DEV] [NODE] [MES] [DT]} </w:t>
      </w:r>
      <w:r w:rsidR="00F24B7D">
        <w:rPr>
          <w:rFonts w:hint="eastAsia"/>
        </w:rPr>
        <w:t>{}</w:t>
      </w:r>
      <w:r w:rsidR="00F24B7D">
        <w:t xml:space="preserve"> </w:t>
      </w:r>
      <w:r>
        <w:t>[CRC] 16</w:t>
      </w:r>
    </w:p>
    <w:p w14:paraId="57AE1F27" w14:textId="4C096DA2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20BFCD8D" w14:textId="1CFAA471" w:rsidR="005E3F8F" w:rsidRDefault="005E3F8F" w:rsidP="00BE2AEA"/>
    <w:p w14:paraId="6BD6E07B" w14:textId="6BE21801" w:rsidR="005E3F8F" w:rsidRDefault="005E3F8F" w:rsidP="00BE2AEA"/>
    <w:p w14:paraId="5BBFC3AA" w14:textId="640C61CB" w:rsidR="006D6C0E" w:rsidRDefault="006D6C0E" w:rsidP="006D6C0E">
      <w:pPr>
        <w:jc w:val="center"/>
      </w:pPr>
      <w:r>
        <w:rPr>
          <w:rFonts w:hint="eastAsia"/>
        </w:rPr>
        <w:t>故障类型表</w:t>
      </w:r>
    </w:p>
    <w:tbl>
      <w:tblPr>
        <w:tblStyle w:val="affff2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851"/>
        <w:gridCol w:w="5953"/>
      </w:tblGrid>
      <w:tr w:rsidR="006D6C0E" w14:paraId="7C5B732A" w14:textId="77777777" w:rsidTr="00A61011">
        <w:tc>
          <w:tcPr>
            <w:tcW w:w="1134" w:type="dxa"/>
          </w:tcPr>
          <w:p w14:paraId="060AC892" w14:textId="200164E5" w:rsidR="006D6C0E" w:rsidRDefault="00A61011" w:rsidP="006513B4">
            <w:r>
              <w:rPr>
                <w:rFonts w:hint="eastAsia"/>
              </w:rPr>
              <w:t>故障类型</w:t>
            </w:r>
          </w:p>
        </w:tc>
        <w:tc>
          <w:tcPr>
            <w:tcW w:w="851" w:type="dxa"/>
          </w:tcPr>
          <w:p w14:paraId="66BD4522" w14:textId="2A9EEDFF" w:rsidR="006D6C0E" w:rsidRDefault="00A61011" w:rsidP="006513B4">
            <w:r>
              <w:rPr>
                <w:rFonts w:hint="eastAsia"/>
              </w:rPr>
              <w:t>类型值</w:t>
            </w:r>
          </w:p>
        </w:tc>
        <w:tc>
          <w:tcPr>
            <w:tcW w:w="5953" w:type="dxa"/>
          </w:tcPr>
          <w:p w14:paraId="06120521" w14:textId="77777777" w:rsidR="006D6C0E" w:rsidRDefault="006D6C0E" w:rsidP="006513B4">
            <w:r>
              <w:rPr>
                <w:rFonts w:hint="eastAsia"/>
              </w:rPr>
              <w:t>说明</w:t>
            </w:r>
          </w:p>
        </w:tc>
      </w:tr>
      <w:tr w:rsidR="006D6C0E" w14:paraId="2E188E57" w14:textId="77777777" w:rsidTr="00A61011">
        <w:tc>
          <w:tcPr>
            <w:tcW w:w="1134" w:type="dxa"/>
          </w:tcPr>
          <w:p w14:paraId="79EF25B1" w14:textId="6A13F45B" w:rsidR="006D6C0E" w:rsidRDefault="00E1273E" w:rsidP="006513B4">
            <w:r>
              <w:rPr>
                <w:rFonts w:hint="eastAsia"/>
              </w:rPr>
              <w:t>备电</w:t>
            </w:r>
            <w:r w:rsidR="00AC026B">
              <w:rPr>
                <w:rFonts w:hint="eastAsia"/>
              </w:rPr>
              <w:t>故障</w:t>
            </w:r>
          </w:p>
        </w:tc>
        <w:tc>
          <w:tcPr>
            <w:tcW w:w="851" w:type="dxa"/>
          </w:tcPr>
          <w:p w14:paraId="6685F1CE" w14:textId="21FBD237" w:rsidR="006D6C0E" w:rsidRDefault="006513B4" w:rsidP="006513B4">
            <w:r>
              <w:t>0</w:t>
            </w:r>
            <w:r w:rsidR="003E368C">
              <w:t>1</w:t>
            </w:r>
            <w:r>
              <w:t>00</w:t>
            </w:r>
          </w:p>
        </w:tc>
        <w:tc>
          <w:tcPr>
            <w:tcW w:w="5953" w:type="dxa"/>
          </w:tcPr>
          <w:p w14:paraId="3B9A6B70" w14:textId="19E706FD" w:rsidR="006D6C0E" w:rsidRDefault="000920CD" w:rsidP="006513B4">
            <w:r>
              <w:rPr>
                <w:rFonts w:hint="eastAsia"/>
              </w:rPr>
              <w:t>备电</w:t>
            </w:r>
            <w:r w:rsidR="00AC026B">
              <w:rPr>
                <w:rFonts w:hint="eastAsia"/>
              </w:rPr>
              <w:t>故障</w:t>
            </w:r>
          </w:p>
        </w:tc>
      </w:tr>
      <w:tr w:rsidR="006D6C0E" w14:paraId="28433B03" w14:textId="77777777" w:rsidTr="00A61011">
        <w:tc>
          <w:tcPr>
            <w:tcW w:w="1134" w:type="dxa"/>
          </w:tcPr>
          <w:p w14:paraId="7F197399" w14:textId="024ED003" w:rsidR="006D6C0E" w:rsidRDefault="00991ADA" w:rsidP="006513B4">
            <w:r>
              <w:rPr>
                <w:rFonts w:hint="eastAsia"/>
              </w:rPr>
              <w:t>通信异常</w:t>
            </w:r>
          </w:p>
        </w:tc>
        <w:tc>
          <w:tcPr>
            <w:tcW w:w="851" w:type="dxa"/>
          </w:tcPr>
          <w:p w14:paraId="0E74A62D" w14:textId="06ED7C0E" w:rsidR="006D6C0E" w:rsidRDefault="00991ADA" w:rsidP="006513B4">
            <w:r>
              <w:rPr>
                <w:rFonts w:hint="eastAsia"/>
              </w:rPr>
              <w:t>0</w:t>
            </w:r>
            <w:r w:rsidR="003E368C">
              <w:t>2</w:t>
            </w:r>
            <w:r>
              <w:t>00</w:t>
            </w:r>
          </w:p>
        </w:tc>
        <w:tc>
          <w:tcPr>
            <w:tcW w:w="5953" w:type="dxa"/>
          </w:tcPr>
          <w:p w14:paraId="2C17CDE9" w14:textId="191BE366" w:rsidR="006D6C0E" w:rsidRDefault="00991ADA" w:rsidP="006513B4">
            <w:r>
              <w:rPr>
                <w:rFonts w:hint="eastAsia"/>
              </w:rPr>
              <w:t>终端设备和主机或网关通信异常</w:t>
            </w:r>
          </w:p>
        </w:tc>
      </w:tr>
      <w:tr w:rsidR="000920CD" w14:paraId="1CBC65DD" w14:textId="77777777" w:rsidTr="00A61011">
        <w:tc>
          <w:tcPr>
            <w:tcW w:w="1134" w:type="dxa"/>
          </w:tcPr>
          <w:p w14:paraId="25F78AE4" w14:textId="7DA81154" w:rsidR="000920CD" w:rsidRDefault="000920CD" w:rsidP="006513B4">
            <w:r>
              <w:rPr>
                <w:rFonts w:hint="eastAsia"/>
              </w:rPr>
              <w:lastRenderedPageBreak/>
              <w:t>主电故障</w:t>
            </w:r>
          </w:p>
        </w:tc>
        <w:tc>
          <w:tcPr>
            <w:tcW w:w="851" w:type="dxa"/>
          </w:tcPr>
          <w:p w14:paraId="24981669" w14:textId="152BFEAE" w:rsidR="000920CD" w:rsidRDefault="000920CD" w:rsidP="006513B4">
            <w:r>
              <w:rPr>
                <w:rFonts w:hint="eastAsia"/>
              </w:rPr>
              <w:t>0</w:t>
            </w:r>
            <w:r>
              <w:t>300</w:t>
            </w:r>
          </w:p>
        </w:tc>
        <w:tc>
          <w:tcPr>
            <w:tcW w:w="5953" w:type="dxa"/>
          </w:tcPr>
          <w:p w14:paraId="79A07BDA" w14:textId="4049B47D" w:rsidR="000920CD" w:rsidRDefault="006F16CA" w:rsidP="006513B4">
            <w:r>
              <w:rPr>
                <w:rFonts w:hint="eastAsia"/>
              </w:rPr>
              <w:t>主电出现故障</w:t>
            </w:r>
          </w:p>
        </w:tc>
      </w:tr>
    </w:tbl>
    <w:p w14:paraId="1BB97F16" w14:textId="68B5D67B" w:rsidR="006D6C0E" w:rsidRDefault="006D6C0E" w:rsidP="00BE2AEA"/>
    <w:p w14:paraId="22F220D3" w14:textId="3977A7E8" w:rsidR="006D6C0E" w:rsidRDefault="006D6C0E" w:rsidP="00BE2AEA"/>
    <w:p w14:paraId="3E714F6A" w14:textId="77777777" w:rsidR="006D6C0E" w:rsidRDefault="006D6C0E" w:rsidP="00BE2AEA"/>
    <w:p w14:paraId="4DEE0378" w14:textId="1FD0B986" w:rsidR="00BE2AEA" w:rsidRDefault="00BE6630" w:rsidP="005E3F8F">
      <w:pPr>
        <w:pStyle w:val="3"/>
      </w:pPr>
      <w:bookmarkStart w:id="27" w:name="_Toc498614575"/>
      <w:r>
        <w:rPr>
          <w:rFonts w:hint="eastAsia"/>
        </w:rPr>
        <w:t>终端</w:t>
      </w:r>
      <w:r w:rsidR="005E3F8F">
        <w:rPr>
          <w:rFonts w:hint="eastAsia"/>
        </w:rPr>
        <w:t>重启指令（</w:t>
      </w:r>
      <w:r w:rsidR="005E3F8F">
        <w:rPr>
          <w:rFonts w:hint="eastAsia"/>
        </w:rPr>
        <w:t>0</w:t>
      </w:r>
      <w:r w:rsidR="00BD59F3">
        <w:t>4</w:t>
      </w:r>
      <w:r w:rsidR="005E3F8F">
        <w:t>01</w:t>
      </w:r>
      <w:r w:rsidR="005E3F8F">
        <w:rPr>
          <w:rFonts w:hint="eastAsia"/>
        </w:rPr>
        <w:t>）</w:t>
      </w:r>
      <w:bookmarkEnd w:id="27"/>
    </w:p>
    <w:p w14:paraId="11C1CC24" w14:textId="77777777" w:rsidR="0086096B" w:rsidRDefault="0086096B" w:rsidP="0086096B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发起，用于上报火警信息。</w:t>
      </w:r>
    </w:p>
    <w:p w14:paraId="52C14A22" w14:textId="6D6715BA" w:rsidR="0086096B" w:rsidRDefault="0086096B" w:rsidP="0086096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285F32" w:rsidRPr="00285F32">
        <w:t xml:space="preserve"> </w:t>
      </w:r>
      <w:r w:rsidR="00285F32">
        <w:t>[</w:t>
      </w:r>
      <w:r w:rsidR="00285F32">
        <w:rPr>
          <w:rFonts w:hint="eastAsia"/>
        </w:rPr>
        <w:t>SYNC</w:t>
      </w:r>
      <w:r w:rsidR="00285F32">
        <w:t>] {[CMD] [ADDR] [CU] [DEV] [NODE] [MES] [DT] ]} {[</w:t>
      </w:r>
      <w:r w:rsidR="001F6F6D">
        <w:rPr>
          <w:rFonts w:hint="eastAsia"/>
        </w:rPr>
        <w:t>para</w:t>
      </w:r>
      <w:r w:rsidR="00285F32">
        <w:t>1] [</w:t>
      </w:r>
      <w:r w:rsidR="001F6F6D">
        <w:rPr>
          <w:rFonts w:hint="eastAsia"/>
        </w:rPr>
        <w:t>para</w:t>
      </w:r>
      <w:r w:rsidR="00285F32">
        <w:t>2]</w:t>
      </w:r>
      <w:r w:rsidR="00903FDC">
        <w:t xml:space="preserve"> [</w:t>
      </w:r>
      <w:r w:rsidR="00903FDC">
        <w:rPr>
          <w:rFonts w:hint="eastAsia"/>
        </w:rPr>
        <w:t>para</w:t>
      </w:r>
      <w:r w:rsidR="00903FDC">
        <w:t>3] [</w:t>
      </w:r>
      <w:r w:rsidR="00903FDC">
        <w:rPr>
          <w:rFonts w:hint="eastAsia"/>
        </w:rPr>
        <w:t>para</w:t>
      </w:r>
      <w:r w:rsidR="00903FDC">
        <w:t>4] [</w:t>
      </w:r>
      <w:r w:rsidR="00903FDC">
        <w:rPr>
          <w:rFonts w:hint="eastAsia"/>
        </w:rPr>
        <w:t>para</w:t>
      </w:r>
      <w:r w:rsidR="00903FDC">
        <w:t>5] [</w:t>
      </w:r>
      <w:r w:rsidR="00903FDC">
        <w:rPr>
          <w:rFonts w:hint="eastAsia"/>
        </w:rPr>
        <w:t>para</w:t>
      </w:r>
      <w:r w:rsidR="00903FDC">
        <w:t>6] [</w:t>
      </w:r>
      <w:r w:rsidR="00903FDC">
        <w:rPr>
          <w:rFonts w:hint="eastAsia"/>
        </w:rPr>
        <w:t>para</w:t>
      </w:r>
      <w:r w:rsidR="00903FDC">
        <w:t>7] [</w:t>
      </w:r>
      <w:r w:rsidR="00903FDC">
        <w:rPr>
          <w:rFonts w:hint="eastAsia"/>
        </w:rPr>
        <w:t>para</w:t>
      </w:r>
      <w:r w:rsidR="00903FDC">
        <w:t>8]</w:t>
      </w:r>
      <w:r w:rsidR="00285F32">
        <w:t>}</w:t>
      </w:r>
      <w:r>
        <w:t xml:space="preserve"> [CRC] 16</w:t>
      </w:r>
    </w:p>
    <w:p w14:paraId="5C45D803" w14:textId="362905EC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5E3F8F">
        <w:t>3</w:t>
      </w:r>
      <w:r>
        <w:t xml:space="preserve"> 01H </w:t>
      </w:r>
    </w:p>
    <w:p w14:paraId="7E7CC6E0" w14:textId="207BA39A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  <w:r w:rsidR="00F65692">
        <w:rPr>
          <w:rFonts w:hint="eastAsia"/>
        </w:rPr>
        <w:t>主机号</w:t>
      </w:r>
    </w:p>
    <w:p w14:paraId="13E66CC6" w14:textId="504EDAD0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09E7A2E7" w14:textId="64C36234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16612986" w14:textId="00DCF96D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5DC52781" w14:textId="5C77331B" w:rsidR="0086096B" w:rsidRDefault="0086096B" w:rsidP="00B63986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</w:t>
      </w:r>
      <w:r w:rsidR="00F65692">
        <w:rPr>
          <w:rFonts w:hint="eastAsia"/>
        </w:rPr>
        <w:t>预留</w:t>
      </w:r>
    </w:p>
    <w:p w14:paraId="6F8956ED" w14:textId="08810D2C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</w:t>
      </w:r>
      <w:r w:rsidR="008976F1">
        <w:rPr>
          <w:rFonts w:hint="eastAsia"/>
        </w:rPr>
        <w:t>预留</w:t>
      </w:r>
    </w:p>
    <w:p w14:paraId="02D8C4DA" w14:textId="77777777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51049152" w14:textId="77777777" w:rsidR="0086096B" w:rsidRPr="001604AA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3747E47D" w14:textId="77777777" w:rsidR="0086096B" w:rsidRDefault="0086096B" w:rsidP="0086096B"/>
    <w:p w14:paraId="5C1556E4" w14:textId="7562DD44" w:rsidR="0086096B" w:rsidRPr="004F13AE" w:rsidRDefault="0086096B" w:rsidP="0086096B">
      <w:pPr>
        <w:rPr>
          <w:rFonts w:ascii="宋体" w:hAnsi="宋体"/>
          <w:b/>
        </w:rPr>
      </w:pPr>
      <w:r w:rsidRPr="004F13AE">
        <w:rPr>
          <w:rFonts w:ascii="宋体" w:hAnsi="宋体" w:hint="eastAsia"/>
          <w:b/>
        </w:rPr>
        <w:t>注：其中</w:t>
      </w:r>
      <w:r w:rsidR="004F13AE" w:rsidRPr="004F13AE">
        <w:rPr>
          <w:rFonts w:ascii="宋体" w:hAnsi="宋体" w:hint="eastAsia"/>
          <w:b/>
        </w:rPr>
        <w:t>[para</w:t>
      </w:r>
      <w:r w:rsidR="004F13AE" w:rsidRPr="004F13AE">
        <w:rPr>
          <w:rFonts w:ascii="宋体" w:hAnsi="宋体"/>
          <w:b/>
        </w:rPr>
        <w:t>2]</w:t>
      </w:r>
      <w:r w:rsidR="004F13AE" w:rsidRPr="004F13AE">
        <w:rPr>
          <w:rFonts w:ascii="宋体" w:hAnsi="宋体" w:hint="eastAsia"/>
          <w:b/>
        </w:rPr>
        <w:t xml:space="preserve"> [para</w:t>
      </w:r>
      <w:r w:rsidR="004F13AE" w:rsidRPr="004F13AE">
        <w:rPr>
          <w:rFonts w:ascii="宋体" w:hAnsi="宋体"/>
          <w:b/>
        </w:rPr>
        <w:t>3]</w:t>
      </w:r>
      <w:r w:rsidR="004F13AE" w:rsidRPr="004F13AE">
        <w:rPr>
          <w:rFonts w:ascii="宋体" w:hAnsi="宋体" w:hint="eastAsia"/>
          <w:b/>
        </w:rPr>
        <w:t xml:space="preserve"> [para</w:t>
      </w:r>
      <w:r w:rsidR="004F13AE" w:rsidRPr="004F13AE">
        <w:rPr>
          <w:rFonts w:ascii="宋体" w:hAnsi="宋体"/>
          <w:b/>
        </w:rPr>
        <w:t>4]</w:t>
      </w:r>
      <w:r w:rsidR="004F13AE" w:rsidRPr="004F13AE">
        <w:rPr>
          <w:rFonts w:ascii="宋体" w:hAnsi="宋体" w:hint="eastAsia"/>
          <w:b/>
        </w:rPr>
        <w:t xml:space="preserve"> [para</w:t>
      </w:r>
      <w:r w:rsidR="004F13AE" w:rsidRPr="004F13AE">
        <w:rPr>
          <w:rFonts w:ascii="宋体" w:hAnsi="宋体"/>
          <w:b/>
        </w:rPr>
        <w:t>5]</w:t>
      </w:r>
      <w:r w:rsidR="004F13AE" w:rsidRPr="004F13AE">
        <w:rPr>
          <w:rFonts w:ascii="宋体" w:hAnsi="宋体" w:hint="eastAsia"/>
          <w:b/>
        </w:rPr>
        <w:t xml:space="preserve"> [</w:t>
      </w:r>
      <w:r w:rsidRPr="004F13AE">
        <w:rPr>
          <w:rFonts w:ascii="宋体" w:hAnsi="宋体" w:hint="eastAsia"/>
          <w:b/>
        </w:rPr>
        <w:t>para</w:t>
      </w:r>
      <w:r w:rsidR="00BE4488" w:rsidRPr="004F13AE">
        <w:rPr>
          <w:rFonts w:ascii="宋体" w:hAnsi="宋体"/>
          <w:b/>
        </w:rPr>
        <w:t>6</w:t>
      </w:r>
      <w:r w:rsidRPr="004F13AE">
        <w:rPr>
          <w:rFonts w:ascii="宋体" w:hAnsi="宋体"/>
          <w:b/>
        </w:rPr>
        <w:t xml:space="preserve">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7]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8] </w:t>
      </w:r>
      <w:r w:rsidRPr="004F13AE">
        <w:rPr>
          <w:rFonts w:ascii="宋体" w:hAnsi="宋体" w:hint="eastAsia"/>
          <w:b/>
        </w:rPr>
        <w:t>针对不同的火警类型可以为空；是可选参数。</w:t>
      </w:r>
    </w:p>
    <w:p w14:paraId="39B34D9B" w14:textId="77777777" w:rsidR="0086096B" w:rsidRDefault="0086096B" w:rsidP="0086096B"/>
    <w:p w14:paraId="2EB518EA" w14:textId="77777777" w:rsidR="0086096B" w:rsidRDefault="0086096B" w:rsidP="0086096B"/>
    <w:p w14:paraId="7489882B" w14:textId="3D14572B" w:rsidR="0086096B" w:rsidRDefault="0086096B" w:rsidP="0086096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5043F0">
        <w:t>[</w:t>
      </w:r>
      <w:r w:rsidR="005043F0">
        <w:rPr>
          <w:rFonts w:hint="eastAsia"/>
        </w:rPr>
        <w:t>SYCN</w:t>
      </w:r>
      <w:r w:rsidR="005043F0">
        <w:t xml:space="preserve">] {[CMD] [ADDR] [CU] [DEV] [NODE] [MES] [DT] ]} </w:t>
      </w:r>
      <w:r w:rsidR="005043F0">
        <w:rPr>
          <w:rFonts w:hint="eastAsia"/>
        </w:rPr>
        <w:t>{}</w:t>
      </w:r>
      <w:r>
        <w:t xml:space="preserve"> [CRC] 16</w:t>
      </w:r>
    </w:p>
    <w:p w14:paraId="5B39DE8B" w14:textId="032AC7D0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5E3F8F">
        <w:t>3</w:t>
      </w:r>
      <w:r>
        <w:t xml:space="preserve"> 01H </w:t>
      </w:r>
    </w:p>
    <w:p w14:paraId="561B5D53" w14:textId="77777777" w:rsidR="0086096B" w:rsidRDefault="0086096B" w:rsidP="0086096B"/>
    <w:p w14:paraId="72D82964" w14:textId="77777777" w:rsidR="0086096B" w:rsidRDefault="0086096B" w:rsidP="0086096B"/>
    <w:p w14:paraId="2756EB0E" w14:textId="5108D5BB" w:rsidR="00B82702" w:rsidRDefault="00B82702" w:rsidP="00BE2AEA"/>
    <w:p w14:paraId="5AFC50BB" w14:textId="5AF0CF6A" w:rsidR="005047F2" w:rsidRDefault="005047F2" w:rsidP="00BE2AEA"/>
    <w:p w14:paraId="63520899" w14:textId="65A77098" w:rsidR="005047F2" w:rsidRDefault="00DA1631" w:rsidP="00CF1534">
      <w:pPr>
        <w:pStyle w:val="2"/>
      </w:pPr>
      <w:r>
        <w:rPr>
          <w:rFonts w:hint="eastAsia"/>
        </w:rPr>
        <w:t>水系统</w:t>
      </w:r>
      <w:r w:rsidR="00CF1534">
        <w:rPr>
          <w:rFonts w:hint="eastAsia"/>
        </w:rPr>
        <w:t>指令</w:t>
      </w:r>
    </w:p>
    <w:p w14:paraId="5EA7912D" w14:textId="1570E748" w:rsidR="00C60528" w:rsidRDefault="00C60528"/>
    <w:p w14:paraId="27656EEE" w14:textId="7CE74AEE" w:rsidR="00C60528" w:rsidRDefault="00C60528"/>
    <w:p w14:paraId="503279DB" w14:textId="6E6907A9" w:rsidR="00CF1534" w:rsidRDefault="00430D8C" w:rsidP="00430D8C">
      <w:pPr>
        <w:pStyle w:val="2"/>
      </w:pPr>
      <w:r>
        <w:rPr>
          <w:rFonts w:hint="eastAsia"/>
        </w:rPr>
        <w:lastRenderedPageBreak/>
        <w:t>电气火灾</w:t>
      </w:r>
      <w:r w:rsidR="00262177">
        <w:rPr>
          <w:rFonts w:hint="eastAsia"/>
        </w:rPr>
        <w:t>指令</w:t>
      </w:r>
    </w:p>
    <w:p w14:paraId="534483D5" w14:textId="4266587E" w:rsidR="00CF1534" w:rsidRDefault="00CF1534"/>
    <w:p w14:paraId="6B5DBF00" w14:textId="68C2C54E" w:rsidR="00CF1534" w:rsidRDefault="00262177" w:rsidP="00262177">
      <w:pPr>
        <w:pStyle w:val="2"/>
      </w:pPr>
      <w:r>
        <w:rPr>
          <w:rFonts w:hint="eastAsia"/>
        </w:rPr>
        <w:t>防火门指令</w:t>
      </w:r>
    </w:p>
    <w:p w14:paraId="1A4D0851" w14:textId="18E87E1E" w:rsidR="00430D8C" w:rsidRDefault="00430D8C"/>
    <w:p w14:paraId="2A3B0603" w14:textId="51FAD49A" w:rsidR="00262177" w:rsidRDefault="00262177"/>
    <w:p w14:paraId="1EBB063E" w14:textId="339FDC86" w:rsidR="00262177" w:rsidRDefault="00262177" w:rsidP="00262177">
      <w:pPr>
        <w:pStyle w:val="2"/>
      </w:pPr>
      <w:r>
        <w:rPr>
          <w:rFonts w:hint="eastAsia"/>
        </w:rPr>
        <w:t>卷帘门指令</w:t>
      </w:r>
    </w:p>
    <w:p w14:paraId="3400E522" w14:textId="77777777" w:rsidR="00430D8C" w:rsidRDefault="00430D8C"/>
    <w:p w14:paraId="5FC4D379" w14:textId="403425D8" w:rsidR="00624B5B" w:rsidRDefault="00624B5B"/>
    <w:p w14:paraId="2B9CAAF5" w14:textId="131C8DED" w:rsidR="00262177" w:rsidRDefault="00262177" w:rsidP="00262177">
      <w:pPr>
        <w:pStyle w:val="2"/>
      </w:pPr>
      <w:r>
        <w:rPr>
          <w:rFonts w:hint="eastAsia"/>
        </w:rPr>
        <w:t>防排烟指令</w:t>
      </w:r>
    </w:p>
    <w:p w14:paraId="09611E80" w14:textId="51B4A8B7" w:rsidR="00262177" w:rsidRDefault="00262177"/>
    <w:p w14:paraId="1AB94568" w14:textId="776671CA" w:rsidR="00262177" w:rsidRDefault="00262177" w:rsidP="00262177">
      <w:pPr>
        <w:pStyle w:val="2"/>
      </w:pPr>
      <w:r>
        <w:rPr>
          <w:rFonts w:hint="eastAsia"/>
        </w:rPr>
        <w:t>燃气监测指令</w:t>
      </w:r>
    </w:p>
    <w:p w14:paraId="0CC80AD4" w14:textId="2637347F" w:rsidR="00262177" w:rsidRDefault="00262177"/>
    <w:p w14:paraId="2EE5B651" w14:textId="2F0220EA" w:rsidR="00700F7D" w:rsidRDefault="00700F7D"/>
    <w:p w14:paraId="7FB57676" w14:textId="3927CAF3" w:rsidR="00700F7D" w:rsidRDefault="00700F7D" w:rsidP="00700F7D">
      <w:pPr>
        <w:pStyle w:val="2"/>
      </w:pPr>
      <w:r>
        <w:rPr>
          <w:rFonts w:hint="eastAsia"/>
        </w:rPr>
        <w:t>巡查系统指令</w:t>
      </w:r>
    </w:p>
    <w:p w14:paraId="643E8994" w14:textId="1F3A282B" w:rsidR="00700F7D" w:rsidRDefault="00700F7D"/>
    <w:p w14:paraId="1523AB00" w14:textId="171954A6" w:rsidR="00700F7D" w:rsidRDefault="00700F7D"/>
    <w:p w14:paraId="41D128CA" w14:textId="1866BB59" w:rsidR="00700F7D" w:rsidRDefault="00700F7D"/>
    <w:p w14:paraId="382DF7D6" w14:textId="484E71D8" w:rsidR="00700F7D" w:rsidRDefault="00700F7D"/>
    <w:p w14:paraId="047252CC" w14:textId="648B2395" w:rsidR="00700F7D" w:rsidRDefault="00700F7D"/>
    <w:p w14:paraId="48E10470" w14:textId="64399998" w:rsidR="00700F7D" w:rsidRDefault="00700F7D"/>
    <w:p w14:paraId="10C65010" w14:textId="27390DE0" w:rsidR="00700F7D" w:rsidRDefault="00700F7D"/>
    <w:p w14:paraId="52D61946" w14:textId="47D21E7A" w:rsidR="00700F7D" w:rsidRDefault="00700F7D"/>
    <w:p w14:paraId="62E81BCA" w14:textId="0919FD9D" w:rsidR="00700F7D" w:rsidRDefault="00700F7D"/>
    <w:p w14:paraId="45232A8E" w14:textId="4707487C" w:rsidR="00700F7D" w:rsidRDefault="00700F7D"/>
    <w:p w14:paraId="7D749024" w14:textId="3A72A6E2" w:rsidR="00700F7D" w:rsidRDefault="00700F7D"/>
    <w:p w14:paraId="5B790950" w14:textId="63C79505" w:rsidR="00700F7D" w:rsidRDefault="00700F7D"/>
    <w:p w14:paraId="7AACDA32" w14:textId="520829C7" w:rsidR="00700F7D" w:rsidRDefault="00700F7D"/>
    <w:p w14:paraId="1E379721" w14:textId="4A124863" w:rsidR="00700F7D" w:rsidRDefault="00700F7D"/>
    <w:p w14:paraId="3A6FC825" w14:textId="615F2C1F" w:rsidR="00700F7D" w:rsidRDefault="00700F7D"/>
    <w:p w14:paraId="1B2C8FB5" w14:textId="48A8871C" w:rsidR="00700F7D" w:rsidRDefault="00700F7D"/>
    <w:p w14:paraId="04541332" w14:textId="7E6E9CE4" w:rsidR="00700F7D" w:rsidRDefault="00700F7D"/>
    <w:p w14:paraId="7485D8C0" w14:textId="11A6C28F" w:rsidR="00700F7D" w:rsidRDefault="00700F7D"/>
    <w:p w14:paraId="458295A8" w14:textId="73C11F07" w:rsidR="00700F7D" w:rsidRDefault="00700F7D"/>
    <w:p w14:paraId="52D041E2" w14:textId="2F445F0D" w:rsidR="00700F7D" w:rsidRDefault="00700F7D"/>
    <w:p w14:paraId="6CFF33B0" w14:textId="65CFB9E1" w:rsidR="00700F7D" w:rsidRDefault="00700F7D"/>
    <w:p w14:paraId="6D1AEB37" w14:textId="7B0B6394" w:rsidR="00700F7D" w:rsidRDefault="00700F7D"/>
    <w:p w14:paraId="7EF80CB0" w14:textId="0B0BA768" w:rsidR="00700F7D" w:rsidRDefault="00700F7D"/>
    <w:p w14:paraId="592201D1" w14:textId="167DA9BB" w:rsidR="00700F7D" w:rsidRDefault="00700F7D"/>
    <w:p w14:paraId="6DE51CE9" w14:textId="275C8E66" w:rsidR="00700F7D" w:rsidRDefault="00700F7D"/>
    <w:p w14:paraId="24CFB646" w14:textId="2D0606A2" w:rsidR="00700F7D" w:rsidRDefault="00700F7D"/>
    <w:p w14:paraId="5B3948EB" w14:textId="1AEB026D" w:rsidR="00700F7D" w:rsidRDefault="00700F7D"/>
    <w:p w14:paraId="44C8BDE7" w14:textId="20C62BA3" w:rsidR="00700F7D" w:rsidRDefault="00700F7D"/>
    <w:p w14:paraId="6D84CEE6" w14:textId="56B87C3A" w:rsidR="00700F7D" w:rsidRDefault="00700F7D"/>
    <w:p w14:paraId="7E828E70" w14:textId="41A35AF6" w:rsidR="00700F7D" w:rsidRDefault="00700F7D"/>
    <w:p w14:paraId="32E55D12" w14:textId="6D17B4DA" w:rsidR="00700F7D" w:rsidRDefault="00700F7D"/>
    <w:p w14:paraId="4181F00A" w14:textId="6F1BD0AF" w:rsidR="00700F7D" w:rsidRDefault="00700F7D"/>
    <w:p w14:paraId="1921C79B" w14:textId="74DE53A8" w:rsidR="00700F7D" w:rsidRDefault="00700F7D"/>
    <w:p w14:paraId="103C55A9" w14:textId="6D453D2A" w:rsidR="00700F7D" w:rsidRDefault="00700F7D"/>
    <w:p w14:paraId="14486B8C" w14:textId="0597BF90" w:rsidR="00700F7D" w:rsidRDefault="00700F7D"/>
    <w:p w14:paraId="299C9B5B" w14:textId="00BEA2C4" w:rsidR="00700F7D" w:rsidRDefault="00700F7D"/>
    <w:p w14:paraId="2C76E27D" w14:textId="3439836B" w:rsidR="00700F7D" w:rsidRDefault="00700F7D"/>
    <w:p w14:paraId="1D7361BC" w14:textId="24AC62D5" w:rsidR="00700F7D" w:rsidRDefault="00700F7D"/>
    <w:p w14:paraId="0458581B" w14:textId="187B702E" w:rsidR="00700F7D" w:rsidRDefault="00700F7D"/>
    <w:p w14:paraId="528B44D0" w14:textId="5F4FCA39" w:rsidR="00700F7D" w:rsidRDefault="00700F7D"/>
    <w:p w14:paraId="130DDADB" w14:textId="5DDC52B6" w:rsidR="00700F7D" w:rsidRDefault="00700F7D"/>
    <w:p w14:paraId="685DF831" w14:textId="41AB01B3" w:rsidR="00700F7D" w:rsidRDefault="00700F7D"/>
    <w:p w14:paraId="586D042C" w14:textId="2234DD87" w:rsidR="00700F7D" w:rsidRDefault="00700F7D"/>
    <w:p w14:paraId="6123369E" w14:textId="49E6A44B" w:rsidR="00700F7D" w:rsidRDefault="00700F7D"/>
    <w:p w14:paraId="3039B50D" w14:textId="06139214" w:rsidR="00700F7D" w:rsidRDefault="00700F7D"/>
    <w:p w14:paraId="37D7B04E" w14:textId="4B02C4A3" w:rsidR="00700F7D" w:rsidRDefault="00700F7D"/>
    <w:p w14:paraId="443E6C4B" w14:textId="3F6CDA35" w:rsidR="00700F7D" w:rsidRDefault="00700F7D"/>
    <w:p w14:paraId="4DFBFC31" w14:textId="02739D35" w:rsidR="00700F7D" w:rsidRDefault="00700F7D"/>
    <w:p w14:paraId="2862B30D" w14:textId="0D7FADD7" w:rsidR="00700F7D" w:rsidRDefault="00700F7D"/>
    <w:p w14:paraId="763CB8AA" w14:textId="41517925" w:rsidR="00700F7D" w:rsidRDefault="00700F7D"/>
    <w:p w14:paraId="6DA1472C" w14:textId="795C0E12" w:rsidR="00700F7D" w:rsidRDefault="00700F7D"/>
    <w:p w14:paraId="5B94D075" w14:textId="1657FD3B" w:rsidR="00700F7D" w:rsidRDefault="00700F7D"/>
    <w:p w14:paraId="489A7D5A" w14:textId="1FB6B433" w:rsidR="00700F7D" w:rsidRDefault="00700F7D"/>
    <w:p w14:paraId="3F2BBAA8" w14:textId="7DD7EC89" w:rsidR="00700F7D" w:rsidRDefault="00700F7D"/>
    <w:p w14:paraId="5F9A4E16" w14:textId="21F9DFAF" w:rsidR="00700F7D" w:rsidRDefault="00700F7D"/>
    <w:p w14:paraId="0A06F513" w14:textId="6DF0D2C0" w:rsidR="00700F7D" w:rsidRDefault="00700F7D"/>
    <w:p w14:paraId="4AD20DC7" w14:textId="03553078" w:rsidR="00700F7D" w:rsidRDefault="00700F7D"/>
    <w:p w14:paraId="763122E3" w14:textId="4AA2CF09" w:rsidR="00700F7D" w:rsidRDefault="00700F7D"/>
    <w:p w14:paraId="62ED5852" w14:textId="23279C07" w:rsidR="00700F7D" w:rsidRDefault="00700F7D"/>
    <w:p w14:paraId="419985DF" w14:textId="2D23E422" w:rsidR="00700F7D" w:rsidRDefault="00700F7D"/>
    <w:p w14:paraId="54F3BDCC" w14:textId="01F89808" w:rsidR="00700F7D" w:rsidRDefault="00700F7D"/>
    <w:p w14:paraId="38ED1F6F" w14:textId="659DF51E" w:rsidR="00700F7D" w:rsidRDefault="00700F7D"/>
    <w:p w14:paraId="77D15E9B" w14:textId="5654163A" w:rsidR="00700F7D" w:rsidRDefault="00700F7D"/>
    <w:p w14:paraId="72E5933F" w14:textId="32D8242B" w:rsidR="00700F7D" w:rsidRDefault="00700F7D"/>
    <w:p w14:paraId="28F0605C" w14:textId="6160AC38" w:rsidR="00700F7D" w:rsidRDefault="00700F7D"/>
    <w:p w14:paraId="54BBDDC6" w14:textId="6C9D4835" w:rsidR="00700F7D" w:rsidRDefault="00700F7D"/>
    <w:p w14:paraId="68E80FF0" w14:textId="023EC270" w:rsidR="00700F7D" w:rsidRDefault="00700F7D"/>
    <w:p w14:paraId="3CB605C0" w14:textId="109D4EBC" w:rsidR="00700F7D" w:rsidRDefault="00700F7D"/>
    <w:p w14:paraId="7DE24C53" w14:textId="05B676A2" w:rsidR="00700F7D" w:rsidRDefault="00700F7D"/>
    <w:p w14:paraId="43F1D687" w14:textId="30681949" w:rsidR="00700F7D" w:rsidRDefault="00700F7D"/>
    <w:p w14:paraId="249ECB48" w14:textId="1248254D" w:rsidR="00700F7D" w:rsidRDefault="00700F7D"/>
    <w:p w14:paraId="74CBBDA8" w14:textId="5D8DDB8F" w:rsidR="00700F7D" w:rsidRDefault="00700F7D"/>
    <w:p w14:paraId="262CE853" w14:textId="3853E58A" w:rsidR="00700F7D" w:rsidRDefault="00700F7D"/>
    <w:p w14:paraId="0599B8E7" w14:textId="6814B31A" w:rsidR="00700F7D" w:rsidRDefault="00700F7D"/>
    <w:p w14:paraId="7D27EC1F" w14:textId="6E2424CC" w:rsidR="00700F7D" w:rsidRDefault="00700F7D"/>
    <w:p w14:paraId="7BA4941A" w14:textId="6AC41361" w:rsidR="00700F7D" w:rsidRDefault="00700F7D"/>
    <w:p w14:paraId="7F285DA1" w14:textId="5B661ACA" w:rsidR="00700F7D" w:rsidRDefault="00700F7D"/>
    <w:p w14:paraId="771E9112" w14:textId="04687AE2" w:rsidR="00700F7D" w:rsidRDefault="00700F7D"/>
    <w:p w14:paraId="373EF363" w14:textId="131C4877" w:rsidR="00700F7D" w:rsidRDefault="00700F7D"/>
    <w:p w14:paraId="3F14BA00" w14:textId="2C0D8878" w:rsidR="00700F7D" w:rsidRDefault="00700F7D"/>
    <w:p w14:paraId="1E393EEF" w14:textId="28C1195F" w:rsidR="00700F7D" w:rsidRDefault="00700F7D"/>
    <w:p w14:paraId="12F72BF4" w14:textId="67CD36B3" w:rsidR="00700F7D" w:rsidRDefault="00700F7D"/>
    <w:p w14:paraId="46B85D99" w14:textId="1D0829AB" w:rsidR="00700F7D" w:rsidRDefault="00700F7D"/>
    <w:p w14:paraId="5D333E71" w14:textId="39CAD03F" w:rsidR="00700F7D" w:rsidRDefault="00700F7D"/>
    <w:p w14:paraId="34A3D8DB" w14:textId="0FAF79D6" w:rsidR="00700F7D" w:rsidRDefault="00700F7D"/>
    <w:p w14:paraId="59E1D0FF" w14:textId="6F4DF339" w:rsidR="00700F7D" w:rsidRDefault="00700F7D"/>
    <w:p w14:paraId="1C78BD62" w14:textId="60EA872F" w:rsidR="00700F7D" w:rsidRDefault="00700F7D"/>
    <w:p w14:paraId="2050EE91" w14:textId="57300960" w:rsidR="00700F7D" w:rsidRDefault="00700F7D"/>
    <w:p w14:paraId="68E48DB3" w14:textId="77777777" w:rsidR="00700F7D" w:rsidRDefault="00700F7D"/>
    <w:p w14:paraId="5185F983" w14:textId="77777777" w:rsidR="00262177" w:rsidRDefault="00262177"/>
    <w:sectPr w:rsidR="0026217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3E8E4" w14:textId="77777777" w:rsidR="00F720C6" w:rsidRDefault="00F720C6">
      <w:pPr>
        <w:spacing w:line="240" w:lineRule="auto"/>
      </w:pPr>
      <w:r>
        <w:separator/>
      </w:r>
    </w:p>
  </w:endnote>
  <w:endnote w:type="continuationSeparator" w:id="0">
    <w:p w14:paraId="3724A928" w14:textId="77777777" w:rsidR="00F720C6" w:rsidRDefault="00F72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Content>
      <w:sdt>
        <w:sdtPr>
          <w:id w:val="-1705238520"/>
        </w:sdtPr>
        <w:sdtContent>
          <w:p w14:paraId="2B4C61F4" w14:textId="3534EC7E" w:rsidR="00EC39AA" w:rsidRDefault="00EC39AA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44A9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44A9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EC39AA" w:rsidRDefault="00EC39AA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E3DED" w14:textId="77777777" w:rsidR="00F720C6" w:rsidRDefault="00F720C6">
      <w:pPr>
        <w:spacing w:line="240" w:lineRule="auto"/>
      </w:pPr>
      <w:r>
        <w:separator/>
      </w:r>
    </w:p>
  </w:footnote>
  <w:footnote w:type="continuationSeparator" w:id="0">
    <w:p w14:paraId="3686317C" w14:textId="77777777" w:rsidR="00F720C6" w:rsidRDefault="00F720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EC39AA" w:rsidRDefault="00EC39AA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神州金山物联网科技（上海）有限公司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3043EA4"/>
    <w:multiLevelType w:val="hybridMultilevel"/>
    <w:tmpl w:val="C8A299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D42405"/>
    <w:multiLevelType w:val="hybridMultilevel"/>
    <w:tmpl w:val="64BE5D22"/>
    <w:lvl w:ilvl="0" w:tplc="65980CE0">
      <w:numFmt w:val="decimalZero"/>
      <w:lvlText w:val="%1-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1A5720C4"/>
    <w:multiLevelType w:val="hybridMultilevel"/>
    <w:tmpl w:val="6C0A287E"/>
    <w:lvl w:ilvl="0" w:tplc="87648636">
      <w:numFmt w:val="decimalZero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7" w15:restartNumberingAfterBreak="0">
    <w:nsid w:val="540B762C"/>
    <w:multiLevelType w:val="hybridMultilevel"/>
    <w:tmpl w:val="68CCBE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336A3C"/>
    <w:multiLevelType w:val="hybridMultilevel"/>
    <w:tmpl w:val="85080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0"/>
  </w:num>
  <w:num w:numId="5">
    <w:abstractNumId w:val="11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0347"/>
    <w:rsid w:val="000022A1"/>
    <w:rsid w:val="000106B6"/>
    <w:rsid w:val="000115F3"/>
    <w:rsid w:val="0001205D"/>
    <w:rsid w:val="00012CD1"/>
    <w:rsid w:val="00016011"/>
    <w:rsid w:val="000171B0"/>
    <w:rsid w:val="00017A81"/>
    <w:rsid w:val="0002214D"/>
    <w:rsid w:val="00023AB5"/>
    <w:rsid w:val="00023CC7"/>
    <w:rsid w:val="00024FD8"/>
    <w:rsid w:val="00026ACB"/>
    <w:rsid w:val="0003092C"/>
    <w:rsid w:val="00030F47"/>
    <w:rsid w:val="00031D78"/>
    <w:rsid w:val="00031F9A"/>
    <w:rsid w:val="00032464"/>
    <w:rsid w:val="00033DF2"/>
    <w:rsid w:val="00042BBE"/>
    <w:rsid w:val="000446B2"/>
    <w:rsid w:val="00045A22"/>
    <w:rsid w:val="00051E04"/>
    <w:rsid w:val="0005293F"/>
    <w:rsid w:val="00053F38"/>
    <w:rsid w:val="000540E9"/>
    <w:rsid w:val="000546CA"/>
    <w:rsid w:val="00055C39"/>
    <w:rsid w:val="00055E60"/>
    <w:rsid w:val="00060883"/>
    <w:rsid w:val="00062432"/>
    <w:rsid w:val="00062678"/>
    <w:rsid w:val="00062FCE"/>
    <w:rsid w:val="000638F6"/>
    <w:rsid w:val="00063E62"/>
    <w:rsid w:val="00065827"/>
    <w:rsid w:val="000669DB"/>
    <w:rsid w:val="00073ACC"/>
    <w:rsid w:val="000803B2"/>
    <w:rsid w:val="00080A3B"/>
    <w:rsid w:val="00082845"/>
    <w:rsid w:val="000845DC"/>
    <w:rsid w:val="00084DBB"/>
    <w:rsid w:val="00085652"/>
    <w:rsid w:val="000862DC"/>
    <w:rsid w:val="00086DA1"/>
    <w:rsid w:val="000920CD"/>
    <w:rsid w:val="00092CD9"/>
    <w:rsid w:val="000933E7"/>
    <w:rsid w:val="00094F1E"/>
    <w:rsid w:val="000A048E"/>
    <w:rsid w:val="000A0EFA"/>
    <w:rsid w:val="000A1DB1"/>
    <w:rsid w:val="000A26EA"/>
    <w:rsid w:val="000A453F"/>
    <w:rsid w:val="000A48FB"/>
    <w:rsid w:val="000A624E"/>
    <w:rsid w:val="000B1688"/>
    <w:rsid w:val="000B4F68"/>
    <w:rsid w:val="000B5074"/>
    <w:rsid w:val="000C1684"/>
    <w:rsid w:val="000C368B"/>
    <w:rsid w:val="000C512E"/>
    <w:rsid w:val="000D1353"/>
    <w:rsid w:val="000D14D7"/>
    <w:rsid w:val="000D1A3E"/>
    <w:rsid w:val="000D1FBB"/>
    <w:rsid w:val="000D25C4"/>
    <w:rsid w:val="000D3363"/>
    <w:rsid w:val="000D43C3"/>
    <w:rsid w:val="000D5351"/>
    <w:rsid w:val="000E1E36"/>
    <w:rsid w:val="000E420D"/>
    <w:rsid w:val="000E5940"/>
    <w:rsid w:val="000F22EE"/>
    <w:rsid w:val="000F2B87"/>
    <w:rsid w:val="000F351B"/>
    <w:rsid w:val="000F3993"/>
    <w:rsid w:val="000F6BC8"/>
    <w:rsid w:val="000F6D97"/>
    <w:rsid w:val="000F764B"/>
    <w:rsid w:val="00100208"/>
    <w:rsid w:val="00100457"/>
    <w:rsid w:val="0010095D"/>
    <w:rsid w:val="001009D9"/>
    <w:rsid w:val="001050A8"/>
    <w:rsid w:val="001067F2"/>
    <w:rsid w:val="001067F9"/>
    <w:rsid w:val="001076AC"/>
    <w:rsid w:val="0011010D"/>
    <w:rsid w:val="00113273"/>
    <w:rsid w:val="00116906"/>
    <w:rsid w:val="0012075A"/>
    <w:rsid w:val="00120A64"/>
    <w:rsid w:val="00123FAD"/>
    <w:rsid w:val="00124B2F"/>
    <w:rsid w:val="00127BE2"/>
    <w:rsid w:val="00132510"/>
    <w:rsid w:val="00135762"/>
    <w:rsid w:val="00135F6C"/>
    <w:rsid w:val="00137313"/>
    <w:rsid w:val="00140D58"/>
    <w:rsid w:val="00140D7C"/>
    <w:rsid w:val="0014330F"/>
    <w:rsid w:val="00143B40"/>
    <w:rsid w:val="00143FFC"/>
    <w:rsid w:val="0015006B"/>
    <w:rsid w:val="0015030D"/>
    <w:rsid w:val="0015196D"/>
    <w:rsid w:val="00152FB1"/>
    <w:rsid w:val="001545E1"/>
    <w:rsid w:val="00154642"/>
    <w:rsid w:val="0015757E"/>
    <w:rsid w:val="001604AA"/>
    <w:rsid w:val="00160980"/>
    <w:rsid w:val="00161005"/>
    <w:rsid w:val="001610D0"/>
    <w:rsid w:val="001617A5"/>
    <w:rsid w:val="00166FC0"/>
    <w:rsid w:val="00170AD0"/>
    <w:rsid w:val="00171667"/>
    <w:rsid w:val="00173F08"/>
    <w:rsid w:val="001746AA"/>
    <w:rsid w:val="00174D31"/>
    <w:rsid w:val="00175ABE"/>
    <w:rsid w:val="00175E64"/>
    <w:rsid w:val="001815BC"/>
    <w:rsid w:val="00184546"/>
    <w:rsid w:val="001915A9"/>
    <w:rsid w:val="00192276"/>
    <w:rsid w:val="001923D6"/>
    <w:rsid w:val="001930A3"/>
    <w:rsid w:val="00196527"/>
    <w:rsid w:val="00196BC0"/>
    <w:rsid w:val="00197EAE"/>
    <w:rsid w:val="001A05E7"/>
    <w:rsid w:val="001A3C7D"/>
    <w:rsid w:val="001A53F8"/>
    <w:rsid w:val="001A5A0B"/>
    <w:rsid w:val="001A77C6"/>
    <w:rsid w:val="001B044E"/>
    <w:rsid w:val="001B2C07"/>
    <w:rsid w:val="001B387E"/>
    <w:rsid w:val="001B5A65"/>
    <w:rsid w:val="001D1435"/>
    <w:rsid w:val="001D39E5"/>
    <w:rsid w:val="001D3ADE"/>
    <w:rsid w:val="001D52E6"/>
    <w:rsid w:val="001D666C"/>
    <w:rsid w:val="001E3231"/>
    <w:rsid w:val="001E4957"/>
    <w:rsid w:val="001E6852"/>
    <w:rsid w:val="001F48C3"/>
    <w:rsid w:val="001F4AC6"/>
    <w:rsid w:val="001F6F6D"/>
    <w:rsid w:val="002019E4"/>
    <w:rsid w:val="00203651"/>
    <w:rsid w:val="00211CB1"/>
    <w:rsid w:val="002130EB"/>
    <w:rsid w:val="002134B0"/>
    <w:rsid w:val="0021770F"/>
    <w:rsid w:val="00220959"/>
    <w:rsid w:val="0022291A"/>
    <w:rsid w:val="0022309B"/>
    <w:rsid w:val="00226630"/>
    <w:rsid w:val="00226645"/>
    <w:rsid w:val="00227BF7"/>
    <w:rsid w:val="00231441"/>
    <w:rsid w:val="002316C9"/>
    <w:rsid w:val="00233372"/>
    <w:rsid w:val="00233ADA"/>
    <w:rsid w:val="0023437C"/>
    <w:rsid w:val="002378AD"/>
    <w:rsid w:val="0024712A"/>
    <w:rsid w:val="00247BAE"/>
    <w:rsid w:val="00262177"/>
    <w:rsid w:val="00266F8D"/>
    <w:rsid w:val="00271C4E"/>
    <w:rsid w:val="00272E3C"/>
    <w:rsid w:val="00272F1E"/>
    <w:rsid w:val="00277A83"/>
    <w:rsid w:val="00285F32"/>
    <w:rsid w:val="00290CA4"/>
    <w:rsid w:val="00290DDF"/>
    <w:rsid w:val="00291380"/>
    <w:rsid w:val="00292D51"/>
    <w:rsid w:val="00292FDE"/>
    <w:rsid w:val="00297316"/>
    <w:rsid w:val="00297DCA"/>
    <w:rsid w:val="002A3EE6"/>
    <w:rsid w:val="002A44BA"/>
    <w:rsid w:val="002A7E12"/>
    <w:rsid w:val="002B143F"/>
    <w:rsid w:val="002B4B22"/>
    <w:rsid w:val="002B5228"/>
    <w:rsid w:val="002B6E19"/>
    <w:rsid w:val="002C16A9"/>
    <w:rsid w:val="002C2733"/>
    <w:rsid w:val="002C3A78"/>
    <w:rsid w:val="002C3EDA"/>
    <w:rsid w:val="002D2B3F"/>
    <w:rsid w:val="002D2B54"/>
    <w:rsid w:val="002D3363"/>
    <w:rsid w:val="002D3E59"/>
    <w:rsid w:val="002D4831"/>
    <w:rsid w:val="002D51B9"/>
    <w:rsid w:val="002D52D5"/>
    <w:rsid w:val="002D5E1E"/>
    <w:rsid w:val="002D755D"/>
    <w:rsid w:val="002E042D"/>
    <w:rsid w:val="002E05E5"/>
    <w:rsid w:val="002E160C"/>
    <w:rsid w:val="002E26DA"/>
    <w:rsid w:val="002E4A79"/>
    <w:rsid w:val="002E503F"/>
    <w:rsid w:val="002E5BA0"/>
    <w:rsid w:val="002E7F39"/>
    <w:rsid w:val="002F04CA"/>
    <w:rsid w:val="002F29C7"/>
    <w:rsid w:val="00300229"/>
    <w:rsid w:val="003018EF"/>
    <w:rsid w:val="00302684"/>
    <w:rsid w:val="00306C5A"/>
    <w:rsid w:val="00310026"/>
    <w:rsid w:val="0031304A"/>
    <w:rsid w:val="0031431E"/>
    <w:rsid w:val="00314680"/>
    <w:rsid w:val="0031769B"/>
    <w:rsid w:val="00322A39"/>
    <w:rsid w:val="00327DCD"/>
    <w:rsid w:val="0033065A"/>
    <w:rsid w:val="003346F8"/>
    <w:rsid w:val="00336C66"/>
    <w:rsid w:val="00341585"/>
    <w:rsid w:val="00341D8B"/>
    <w:rsid w:val="003426E8"/>
    <w:rsid w:val="0034478F"/>
    <w:rsid w:val="00345C0D"/>
    <w:rsid w:val="0034779C"/>
    <w:rsid w:val="00347C1A"/>
    <w:rsid w:val="0035003B"/>
    <w:rsid w:val="0035091C"/>
    <w:rsid w:val="0036130F"/>
    <w:rsid w:val="003621D1"/>
    <w:rsid w:val="00367B03"/>
    <w:rsid w:val="00371652"/>
    <w:rsid w:val="003721A4"/>
    <w:rsid w:val="00372432"/>
    <w:rsid w:val="00376891"/>
    <w:rsid w:val="00376E9A"/>
    <w:rsid w:val="003805ED"/>
    <w:rsid w:val="003816F8"/>
    <w:rsid w:val="003824DE"/>
    <w:rsid w:val="00383430"/>
    <w:rsid w:val="003839E8"/>
    <w:rsid w:val="00383FA5"/>
    <w:rsid w:val="003843EA"/>
    <w:rsid w:val="00384886"/>
    <w:rsid w:val="0038735D"/>
    <w:rsid w:val="00393475"/>
    <w:rsid w:val="00395379"/>
    <w:rsid w:val="00397C63"/>
    <w:rsid w:val="00397CB0"/>
    <w:rsid w:val="003A08D7"/>
    <w:rsid w:val="003A3E01"/>
    <w:rsid w:val="003B10AC"/>
    <w:rsid w:val="003B3402"/>
    <w:rsid w:val="003B66C9"/>
    <w:rsid w:val="003B7147"/>
    <w:rsid w:val="003C20C4"/>
    <w:rsid w:val="003C27C8"/>
    <w:rsid w:val="003C503D"/>
    <w:rsid w:val="003C5CE8"/>
    <w:rsid w:val="003D183D"/>
    <w:rsid w:val="003D2639"/>
    <w:rsid w:val="003D3977"/>
    <w:rsid w:val="003D3996"/>
    <w:rsid w:val="003D3B94"/>
    <w:rsid w:val="003D407D"/>
    <w:rsid w:val="003D4E6B"/>
    <w:rsid w:val="003D6435"/>
    <w:rsid w:val="003E1A40"/>
    <w:rsid w:val="003E2B1E"/>
    <w:rsid w:val="003E368C"/>
    <w:rsid w:val="003F0A8E"/>
    <w:rsid w:val="003F10EE"/>
    <w:rsid w:val="003F3BCB"/>
    <w:rsid w:val="003F5718"/>
    <w:rsid w:val="00400D2B"/>
    <w:rsid w:val="00400FA4"/>
    <w:rsid w:val="00403A3D"/>
    <w:rsid w:val="004050ED"/>
    <w:rsid w:val="00411163"/>
    <w:rsid w:val="0041187C"/>
    <w:rsid w:val="00413BB6"/>
    <w:rsid w:val="00415FC5"/>
    <w:rsid w:val="004161F0"/>
    <w:rsid w:val="0041675A"/>
    <w:rsid w:val="004207B3"/>
    <w:rsid w:val="00424CC5"/>
    <w:rsid w:val="00426F7F"/>
    <w:rsid w:val="004273CB"/>
    <w:rsid w:val="00430D8C"/>
    <w:rsid w:val="00433D1C"/>
    <w:rsid w:val="004346BD"/>
    <w:rsid w:val="0043556D"/>
    <w:rsid w:val="00440254"/>
    <w:rsid w:val="0044064F"/>
    <w:rsid w:val="00446497"/>
    <w:rsid w:val="004468FE"/>
    <w:rsid w:val="00452822"/>
    <w:rsid w:val="00455B51"/>
    <w:rsid w:val="00455D98"/>
    <w:rsid w:val="004615B4"/>
    <w:rsid w:val="00471741"/>
    <w:rsid w:val="004719E0"/>
    <w:rsid w:val="00472F51"/>
    <w:rsid w:val="00473C05"/>
    <w:rsid w:val="00475B77"/>
    <w:rsid w:val="004766E9"/>
    <w:rsid w:val="00477EA1"/>
    <w:rsid w:val="00480386"/>
    <w:rsid w:val="00482A77"/>
    <w:rsid w:val="00484607"/>
    <w:rsid w:val="0048766F"/>
    <w:rsid w:val="00487C4D"/>
    <w:rsid w:val="00495E3F"/>
    <w:rsid w:val="00496628"/>
    <w:rsid w:val="004A02E5"/>
    <w:rsid w:val="004A4F1C"/>
    <w:rsid w:val="004A50E4"/>
    <w:rsid w:val="004A57AD"/>
    <w:rsid w:val="004A6621"/>
    <w:rsid w:val="004A78C2"/>
    <w:rsid w:val="004B126E"/>
    <w:rsid w:val="004B1EED"/>
    <w:rsid w:val="004B466A"/>
    <w:rsid w:val="004B4FB3"/>
    <w:rsid w:val="004B5554"/>
    <w:rsid w:val="004C1E9C"/>
    <w:rsid w:val="004C5B0F"/>
    <w:rsid w:val="004C623F"/>
    <w:rsid w:val="004D7163"/>
    <w:rsid w:val="004E1342"/>
    <w:rsid w:val="004E2A74"/>
    <w:rsid w:val="004E378A"/>
    <w:rsid w:val="004E4C04"/>
    <w:rsid w:val="004E55A1"/>
    <w:rsid w:val="004F13AE"/>
    <w:rsid w:val="004F35EA"/>
    <w:rsid w:val="004F6658"/>
    <w:rsid w:val="00501313"/>
    <w:rsid w:val="0050223F"/>
    <w:rsid w:val="00503526"/>
    <w:rsid w:val="00504142"/>
    <w:rsid w:val="005043F0"/>
    <w:rsid w:val="005047F2"/>
    <w:rsid w:val="0050531E"/>
    <w:rsid w:val="00506D71"/>
    <w:rsid w:val="0051215B"/>
    <w:rsid w:val="00512C89"/>
    <w:rsid w:val="0051381E"/>
    <w:rsid w:val="00514740"/>
    <w:rsid w:val="00523AF2"/>
    <w:rsid w:val="00523B55"/>
    <w:rsid w:val="00531B18"/>
    <w:rsid w:val="00531DEA"/>
    <w:rsid w:val="00533448"/>
    <w:rsid w:val="00535B39"/>
    <w:rsid w:val="0053618F"/>
    <w:rsid w:val="005367E0"/>
    <w:rsid w:val="00536F7F"/>
    <w:rsid w:val="00541671"/>
    <w:rsid w:val="0054397C"/>
    <w:rsid w:val="0054432C"/>
    <w:rsid w:val="00544C08"/>
    <w:rsid w:val="0054563E"/>
    <w:rsid w:val="0054698F"/>
    <w:rsid w:val="00547BB4"/>
    <w:rsid w:val="00550FB9"/>
    <w:rsid w:val="00552996"/>
    <w:rsid w:val="00554BB5"/>
    <w:rsid w:val="0056028B"/>
    <w:rsid w:val="005641AA"/>
    <w:rsid w:val="00564F6D"/>
    <w:rsid w:val="00566E93"/>
    <w:rsid w:val="00570C80"/>
    <w:rsid w:val="00573D5E"/>
    <w:rsid w:val="00574AAF"/>
    <w:rsid w:val="00575CD4"/>
    <w:rsid w:val="00581D5F"/>
    <w:rsid w:val="00581FCF"/>
    <w:rsid w:val="00583E18"/>
    <w:rsid w:val="00585F59"/>
    <w:rsid w:val="00586B8B"/>
    <w:rsid w:val="0058797F"/>
    <w:rsid w:val="00593AD8"/>
    <w:rsid w:val="00596C9D"/>
    <w:rsid w:val="005A1938"/>
    <w:rsid w:val="005A19E5"/>
    <w:rsid w:val="005A2A33"/>
    <w:rsid w:val="005A3209"/>
    <w:rsid w:val="005A39B3"/>
    <w:rsid w:val="005A3AFF"/>
    <w:rsid w:val="005A7050"/>
    <w:rsid w:val="005B3278"/>
    <w:rsid w:val="005C3FDB"/>
    <w:rsid w:val="005C426D"/>
    <w:rsid w:val="005D07AC"/>
    <w:rsid w:val="005D1DF7"/>
    <w:rsid w:val="005D1F24"/>
    <w:rsid w:val="005D3770"/>
    <w:rsid w:val="005D526C"/>
    <w:rsid w:val="005D7D1A"/>
    <w:rsid w:val="005E3F8F"/>
    <w:rsid w:val="005E4A7D"/>
    <w:rsid w:val="005E4F3B"/>
    <w:rsid w:val="005E69CA"/>
    <w:rsid w:val="005F05CB"/>
    <w:rsid w:val="005F2FC6"/>
    <w:rsid w:val="005F312A"/>
    <w:rsid w:val="005F42DB"/>
    <w:rsid w:val="005F6638"/>
    <w:rsid w:val="005F6AB9"/>
    <w:rsid w:val="005F7D46"/>
    <w:rsid w:val="00610004"/>
    <w:rsid w:val="00610158"/>
    <w:rsid w:val="006114DC"/>
    <w:rsid w:val="00612488"/>
    <w:rsid w:val="006147C2"/>
    <w:rsid w:val="00616D1D"/>
    <w:rsid w:val="00622504"/>
    <w:rsid w:val="00624B5B"/>
    <w:rsid w:val="00626686"/>
    <w:rsid w:val="00630FC8"/>
    <w:rsid w:val="006363E0"/>
    <w:rsid w:val="00637185"/>
    <w:rsid w:val="00641F3A"/>
    <w:rsid w:val="006431D4"/>
    <w:rsid w:val="00643AEB"/>
    <w:rsid w:val="006447C5"/>
    <w:rsid w:val="006479C8"/>
    <w:rsid w:val="006513B4"/>
    <w:rsid w:val="0065614D"/>
    <w:rsid w:val="006605DA"/>
    <w:rsid w:val="00660BDE"/>
    <w:rsid w:val="00661BE6"/>
    <w:rsid w:val="00661FE4"/>
    <w:rsid w:val="00663D3C"/>
    <w:rsid w:val="00665640"/>
    <w:rsid w:val="00666FEC"/>
    <w:rsid w:val="00670CAC"/>
    <w:rsid w:val="00681C3F"/>
    <w:rsid w:val="00681E9C"/>
    <w:rsid w:val="00682B6A"/>
    <w:rsid w:val="006846BB"/>
    <w:rsid w:val="006854FF"/>
    <w:rsid w:val="006868E2"/>
    <w:rsid w:val="00686E7C"/>
    <w:rsid w:val="006876B2"/>
    <w:rsid w:val="006877DE"/>
    <w:rsid w:val="00687A87"/>
    <w:rsid w:val="006914CB"/>
    <w:rsid w:val="00691EF4"/>
    <w:rsid w:val="0069223D"/>
    <w:rsid w:val="00692E52"/>
    <w:rsid w:val="006A10E2"/>
    <w:rsid w:val="006B0765"/>
    <w:rsid w:val="006B11C3"/>
    <w:rsid w:val="006B2AE5"/>
    <w:rsid w:val="006B2B75"/>
    <w:rsid w:val="006B39E7"/>
    <w:rsid w:val="006B5A5F"/>
    <w:rsid w:val="006B6FE1"/>
    <w:rsid w:val="006C1CAB"/>
    <w:rsid w:val="006D00FD"/>
    <w:rsid w:val="006D6261"/>
    <w:rsid w:val="006D6C0E"/>
    <w:rsid w:val="006E0441"/>
    <w:rsid w:val="006E1422"/>
    <w:rsid w:val="006E27A5"/>
    <w:rsid w:val="006E27CB"/>
    <w:rsid w:val="006E32C0"/>
    <w:rsid w:val="006E5A45"/>
    <w:rsid w:val="006E6A6C"/>
    <w:rsid w:val="006E75C4"/>
    <w:rsid w:val="006E7632"/>
    <w:rsid w:val="006F0B97"/>
    <w:rsid w:val="006F16CA"/>
    <w:rsid w:val="006F50B2"/>
    <w:rsid w:val="006F7BAF"/>
    <w:rsid w:val="00700F7D"/>
    <w:rsid w:val="007014A2"/>
    <w:rsid w:val="00702A99"/>
    <w:rsid w:val="00702D21"/>
    <w:rsid w:val="00703822"/>
    <w:rsid w:val="00703D9A"/>
    <w:rsid w:val="007045B8"/>
    <w:rsid w:val="00712874"/>
    <w:rsid w:val="00713AAA"/>
    <w:rsid w:val="00714505"/>
    <w:rsid w:val="007149CD"/>
    <w:rsid w:val="00715D0E"/>
    <w:rsid w:val="007177A6"/>
    <w:rsid w:val="007205C5"/>
    <w:rsid w:val="007217D1"/>
    <w:rsid w:val="007261C7"/>
    <w:rsid w:val="00726F5E"/>
    <w:rsid w:val="007273FF"/>
    <w:rsid w:val="00732341"/>
    <w:rsid w:val="007336FF"/>
    <w:rsid w:val="00733C20"/>
    <w:rsid w:val="00736665"/>
    <w:rsid w:val="007425A1"/>
    <w:rsid w:val="007442B0"/>
    <w:rsid w:val="0074481D"/>
    <w:rsid w:val="00744C0B"/>
    <w:rsid w:val="00744DC0"/>
    <w:rsid w:val="00744FF1"/>
    <w:rsid w:val="007502AE"/>
    <w:rsid w:val="007524C5"/>
    <w:rsid w:val="00753E27"/>
    <w:rsid w:val="00755353"/>
    <w:rsid w:val="007557F6"/>
    <w:rsid w:val="00756651"/>
    <w:rsid w:val="007572DF"/>
    <w:rsid w:val="00760064"/>
    <w:rsid w:val="007612FB"/>
    <w:rsid w:val="00761817"/>
    <w:rsid w:val="007634D0"/>
    <w:rsid w:val="00763CA7"/>
    <w:rsid w:val="00764711"/>
    <w:rsid w:val="0076575F"/>
    <w:rsid w:val="00765A0E"/>
    <w:rsid w:val="00767CBB"/>
    <w:rsid w:val="007743E6"/>
    <w:rsid w:val="00775375"/>
    <w:rsid w:val="00775ABD"/>
    <w:rsid w:val="00777F98"/>
    <w:rsid w:val="00780533"/>
    <w:rsid w:val="007805DF"/>
    <w:rsid w:val="007805E4"/>
    <w:rsid w:val="0078520A"/>
    <w:rsid w:val="00785548"/>
    <w:rsid w:val="00785D8C"/>
    <w:rsid w:val="0078686D"/>
    <w:rsid w:val="00787A1E"/>
    <w:rsid w:val="0079026D"/>
    <w:rsid w:val="0079107A"/>
    <w:rsid w:val="00792B77"/>
    <w:rsid w:val="007A33CA"/>
    <w:rsid w:val="007A4373"/>
    <w:rsid w:val="007A60FD"/>
    <w:rsid w:val="007B04E7"/>
    <w:rsid w:val="007B1FEF"/>
    <w:rsid w:val="007B71C7"/>
    <w:rsid w:val="007B72AD"/>
    <w:rsid w:val="007B7324"/>
    <w:rsid w:val="007C0BC6"/>
    <w:rsid w:val="007C295B"/>
    <w:rsid w:val="007C6752"/>
    <w:rsid w:val="007D3489"/>
    <w:rsid w:val="007D4A7D"/>
    <w:rsid w:val="007D6783"/>
    <w:rsid w:val="007D6F86"/>
    <w:rsid w:val="007D7F7F"/>
    <w:rsid w:val="007E1537"/>
    <w:rsid w:val="007E177D"/>
    <w:rsid w:val="007E4A6A"/>
    <w:rsid w:val="007E51C5"/>
    <w:rsid w:val="007E5B4C"/>
    <w:rsid w:val="007E73FE"/>
    <w:rsid w:val="007F0518"/>
    <w:rsid w:val="007F23D7"/>
    <w:rsid w:val="007F3AF4"/>
    <w:rsid w:val="008019B0"/>
    <w:rsid w:val="00802CF8"/>
    <w:rsid w:val="00803070"/>
    <w:rsid w:val="00810631"/>
    <w:rsid w:val="0081316B"/>
    <w:rsid w:val="008168FA"/>
    <w:rsid w:val="00816DE5"/>
    <w:rsid w:val="00817847"/>
    <w:rsid w:val="00817EDF"/>
    <w:rsid w:val="00823E1E"/>
    <w:rsid w:val="00824CBC"/>
    <w:rsid w:val="008270A5"/>
    <w:rsid w:val="00827B22"/>
    <w:rsid w:val="00835732"/>
    <w:rsid w:val="008363BE"/>
    <w:rsid w:val="00836D8A"/>
    <w:rsid w:val="00841163"/>
    <w:rsid w:val="00845743"/>
    <w:rsid w:val="00845C05"/>
    <w:rsid w:val="00846C29"/>
    <w:rsid w:val="008509F2"/>
    <w:rsid w:val="00852DCA"/>
    <w:rsid w:val="008608BA"/>
    <w:rsid w:val="0086096B"/>
    <w:rsid w:val="00862A54"/>
    <w:rsid w:val="00864142"/>
    <w:rsid w:val="00866126"/>
    <w:rsid w:val="008715DA"/>
    <w:rsid w:val="0087254D"/>
    <w:rsid w:val="00873442"/>
    <w:rsid w:val="00875356"/>
    <w:rsid w:val="008761D4"/>
    <w:rsid w:val="00880473"/>
    <w:rsid w:val="008814F3"/>
    <w:rsid w:val="00881896"/>
    <w:rsid w:val="00882A61"/>
    <w:rsid w:val="00883017"/>
    <w:rsid w:val="00883606"/>
    <w:rsid w:val="00883BBB"/>
    <w:rsid w:val="008844A7"/>
    <w:rsid w:val="00891159"/>
    <w:rsid w:val="00891503"/>
    <w:rsid w:val="00893061"/>
    <w:rsid w:val="0089672E"/>
    <w:rsid w:val="008976F1"/>
    <w:rsid w:val="008A19F8"/>
    <w:rsid w:val="008A1CA1"/>
    <w:rsid w:val="008A2B30"/>
    <w:rsid w:val="008A5F1E"/>
    <w:rsid w:val="008A6A50"/>
    <w:rsid w:val="008B042B"/>
    <w:rsid w:val="008B22F4"/>
    <w:rsid w:val="008B369F"/>
    <w:rsid w:val="008C1B9E"/>
    <w:rsid w:val="008C400D"/>
    <w:rsid w:val="008C46FC"/>
    <w:rsid w:val="008C4C67"/>
    <w:rsid w:val="008C5841"/>
    <w:rsid w:val="008C7166"/>
    <w:rsid w:val="008D38E2"/>
    <w:rsid w:val="008D3CB2"/>
    <w:rsid w:val="008D44BB"/>
    <w:rsid w:val="008E229A"/>
    <w:rsid w:val="008E76D2"/>
    <w:rsid w:val="008F47F9"/>
    <w:rsid w:val="008F48ED"/>
    <w:rsid w:val="008F63D4"/>
    <w:rsid w:val="00901F89"/>
    <w:rsid w:val="00903FDC"/>
    <w:rsid w:val="0090518B"/>
    <w:rsid w:val="009071D5"/>
    <w:rsid w:val="00907E72"/>
    <w:rsid w:val="00910975"/>
    <w:rsid w:val="009116BD"/>
    <w:rsid w:val="00911EE1"/>
    <w:rsid w:val="00913F38"/>
    <w:rsid w:val="0091435B"/>
    <w:rsid w:val="00914FC3"/>
    <w:rsid w:val="00915327"/>
    <w:rsid w:val="009220D1"/>
    <w:rsid w:val="00924724"/>
    <w:rsid w:val="00925603"/>
    <w:rsid w:val="00931240"/>
    <w:rsid w:val="00934FEF"/>
    <w:rsid w:val="00936EC2"/>
    <w:rsid w:val="00940C90"/>
    <w:rsid w:val="009455AA"/>
    <w:rsid w:val="00946B9B"/>
    <w:rsid w:val="00946BFE"/>
    <w:rsid w:val="00947BA6"/>
    <w:rsid w:val="00947E83"/>
    <w:rsid w:val="009537CB"/>
    <w:rsid w:val="0095517E"/>
    <w:rsid w:val="00956B9A"/>
    <w:rsid w:val="00957C36"/>
    <w:rsid w:val="009609D0"/>
    <w:rsid w:val="00962D6B"/>
    <w:rsid w:val="0096371A"/>
    <w:rsid w:val="00970037"/>
    <w:rsid w:val="009740E2"/>
    <w:rsid w:val="00975DFD"/>
    <w:rsid w:val="00980AAD"/>
    <w:rsid w:val="0098499F"/>
    <w:rsid w:val="00991ADA"/>
    <w:rsid w:val="009974C7"/>
    <w:rsid w:val="009A3000"/>
    <w:rsid w:val="009A6CA6"/>
    <w:rsid w:val="009B4AC5"/>
    <w:rsid w:val="009B4C16"/>
    <w:rsid w:val="009B5755"/>
    <w:rsid w:val="009C1059"/>
    <w:rsid w:val="009C1F11"/>
    <w:rsid w:val="009C53E9"/>
    <w:rsid w:val="009C5445"/>
    <w:rsid w:val="009C5547"/>
    <w:rsid w:val="009C6DD4"/>
    <w:rsid w:val="009C6F97"/>
    <w:rsid w:val="009C7BA4"/>
    <w:rsid w:val="009D25CD"/>
    <w:rsid w:val="009D32A2"/>
    <w:rsid w:val="009D7F4E"/>
    <w:rsid w:val="009E008A"/>
    <w:rsid w:val="009E03AC"/>
    <w:rsid w:val="009E149F"/>
    <w:rsid w:val="009E50F4"/>
    <w:rsid w:val="009E68E6"/>
    <w:rsid w:val="009F014A"/>
    <w:rsid w:val="009F060B"/>
    <w:rsid w:val="009F29A2"/>
    <w:rsid w:val="009F5937"/>
    <w:rsid w:val="009F5B7C"/>
    <w:rsid w:val="009F777D"/>
    <w:rsid w:val="00A00B1F"/>
    <w:rsid w:val="00A00E94"/>
    <w:rsid w:val="00A034CC"/>
    <w:rsid w:val="00A04B87"/>
    <w:rsid w:val="00A05CCE"/>
    <w:rsid w:val="00A06473"/>
    <w:rsid w:val="00A11A33"/>
    <w:rsid w:val="00A12E96"/>
    <w:rsid w:val="00A2244D"/>
    <w:rsid w:val="00A2304D"/>
    <w:rsid w:val="00A25A7F"/>
    <w:rsid w:val="00A25D2E"/>
    <w:rsid w:val="00A27FF3"/>
    <w:rsid w:val="00A30A09"/>
    <w:rsid w:val="00A31646"/>
    <w:rsid w:val="00A31CE5"/>
    <w:rsid w:val="00A332F1"/>
    <w:rsid w:val="00A335B3"/>
    <w:rsid w:val="00A3417A"/>
    <w:rsid w:val="00A35D75"/>
    <w:rsid w:val="00A368E2"/>
    <w:rsid w:val="00A428D3"/>
    <w:rsid w:val="00A432E5"/>
    <w:rsid w:val="00A54F79"/>
    <w:rsid w:val="00A56FC0"/>
    <w:rsid w:val="00A570D0"/>
    <w:rsid w:val="00A6012F"/>
    <w:rsid w:val="00A601E2"/>
    <w:rsid w:val="00A60393"/>
    <w:rsid w:val="00A61006"/>
    <w:rsid w:val="00A61011"/>
    <w:rsid w:val="00A61E87"/>
    <w:rsid w:val="00A632B4"/>
    <w:rsid w:val="00A6502C"/>
    <w:rsid w:val="00A6556F"/>
    <w:rsid w:val="00A65A3C"/>
    <w:rsid w:val="00A70F36"/>
    <w:rsid w:val="00A717CB"/>
    <w:rsid w:val="00A72EC8"/>
    <w:rsid w:val="00A74372"/>
    <w:rsid w:val="00A751EF"/>
    <w:rsid w:val="00A76024"/>
    <w:rsid w:val="00A767C9"/>
    <w:rsid w:val="00A7713E"/>
    <w:rsid w:val="00A7751D"/>
    <w:rsid w:val="00A806FC"/>
    <w:rsid w:val="00A829B2"/>
    <w:rsid w:val="00A8468B"/>
    <w:rsid w:val="00A90B18"/>
    <w:rsid w:val="00A91C39"/>
    <w:rsid w:val="00A92507"/>
    <w:rsid w:val="00A925F8"/>
    <w:rsid w:val="00A93572"/>
    <w:rsid w:val="00A95DC4"/>
    <w:rsid w:val="00A96012"/>
    <w:rsid w:val="00A97BCB"/>
    <w:rsid w:val="00A97EB5"/>
    <w:rsid w:val="00AA25AE"/>
    <w:rsid w:val="00AA378E"/>
    <w:rsid w:val="00AA39A7"/>
    <w:rsid w:val="00AA4169"/>
    <w:rsid w:val="00AA4532"/>
    <w:rsid w:val="00AB1FAA"/>
    <w:rsid w:val="00AB21B1"/>
    <w:rsid w:val="00AB3272"/>
    <w:rsid w:val="00AB6B08"/>
    <w:rsid w:val="00AC026B"/>
    <w:rsid w:val="00AC0E05"/>
    <w:rsid w:val="00AC107C"/>
    <w:rsid w:val="00AC1FDE"/>
    <w:rsid w:val="00AC3A90"/>
    <w:rsid w:val="00AC4A13"/>
    <w:rsid w:val="00AC7621"/>
    <w:rsid w:val="00AD1273"/>
    <w:rsid w:val="00AD35AA"/>
    <w:rsid w:val="00AD4512"/>
    <w:rsid w:val="00AD5CCB"/>
    <w:rsid w:val="00AE1CF7"/>
    <w:rsid w:val="00AE331F"/>
    <w:rsid w:val="00AE46D8"/>
    <w:rsid w:val="00AE59A5"/>
    <w:rsid w:val="00AE59CB"/>
    <w:rsid w:val="00AE7D13"/>
    <w:rsid w:val="00AF1D3D"/>
    <w:rsid w:val="00AF1F87"/>
    <w:rsid w:val="00AF2710"/>
    <w:rsid w:val="00AF2F4B"/>
    <w:rsid w:val="00AF521A"/>
    <w:rsid w:val="00AF5621"/>
    <w:rsid w:val="00AF7124"/>
    <w:rsid w:val="00B00364"/>
    <w:rsid w:val="00B022F0"/>
    <w:rsid w:val="00B02BE6"/>
    <w:rsid w:val="00B0639D"/>
    <w:rsid w:val="00B07103"/>
    <w:rsid w:val="00B0738B"/>
    <w:rsid w:val="00B07EEA"/>
    <w:rsid w:val="00B10987"/>
    <w:rsid w:val="00B11035"/>
    <w:rsid w:val="00B1223E"/>
    <w:rsid w:val="00B126CF"/>
    <w:rsid w:val="00B1284A"/>
    <w:rsid w:val="00B15363"/>
    <w:rsid w:val="00B164C1"/>
    <w:rsid w:val="00B169CD"/>
    <w:rsid w:val="00B1757F"/>
    <w:rsid w:val="00B21A82"/>
    <w:rsid w:val="00B22194"/>
    <w:rsid w:val="00B224FF"/>
    <w:rsid w:val="00B239AB"/>
    <w:rsid w:val="00B257CF"/>
    <w:rsid w:val="00B2678C"/>
    <w:rsid w:val="00B269B7"/>
    <w:rsid w:val="00B26C0F"/>
    <w:rsid w:val="00B272CF"/>
    <w:rsid w:val="00B279C0"/>
    <w:rsid w:val="00B31A08"/>
    <w:rsid w:val="00B31D2D"/>
    <w:rsid w:val="00B32528"/>
    <w:rsid w:val="00B355FC"/>
    <w:rsid w:val="00B35D54"/>
    <w:rsid w:val="00B37129"/>
    <w:rsid w:val="00B41224"/>
    <w:rsid w:val="00B42ED2"/>
    <w:rsid w:val="00B44B4A"/>
    <w:rsid w:val="00B464C9"/>
    <w:rsid w:val="00B46BA4"/>
    <w:rsid w:val="00B47E8C"/>
    <w:rsid w:val="00B55631"/>
    <w:rsid w:val="00B620D0"/>
    <w:rsid w:val="00B63986"/>
    <w:rsid w:val="00B65306"/>
    <w:rsid w:val="00B70F1E"/>
    <w:rsid w:val="00B70FF6"/>
    <w:rsid w:val="00B7137B"/>
    <w:rsid w:val="00B73F24"/>
    <w:rsid w:val="00B74251"/>
    <w:rsid w:val="00B76890"/>
    <w:rsid w:val="00B82702"/>
    <w:rsid w:val="00B82A9E"/>
    <w:rsid w:val="00B8328E"/>
    <w:rsid w:val="00B85FCE"/>
    <w:rsid w:val="00B86B44"/>
    <w:rsid w:val="00B87F9F"/>
    <w:rsid w:val="00B94163"/>
    <w:rsid w:val="00B96A11"/>
    <w:rsid w:val="00BA2792"/>
    <w:rsid w:val="00BA6F47"/>
    <w:rsid w:val="00BA7476"/>
    <w:rsid w:val="00BB1FE6"/>
    <w:rsid w:val="00BB23D4"/>
    <w:rsid w:val="00BB32FC"/>
    <w:rsid w:val="00BB38B6"/>
    <w:rsid w:val="00BB3C01"/>
    <w:rsid w:val="00BB3DE6"/>
    <w:rsid w:val="00BB40B6"/>
    <w:rsid w:val="00BB4A5A"/>
    <w:rsid w:val="00BB5702"/>
    <w:rsid w:val="00BB667A"/>
    <w:rsid w:val="00BB7568"/>
    <w:rsid w:val="00BC071A"/>
    <w:rsid w:val="00BC082E"/>
    <w:rsid w:val="00BC1DAC"/>
    <w:rsid w:val="00BC234D"/>
    <w:rsid w:val="00BC2822"/>
    <w:rsid w:val="00BC426E"/>
    <w:rsid w:val="00BC484A"/>
    <w:rsid w:val="00BC495D"/>
    <w:rsid w:val="00BC6E5D"/>
    <w:rsid w:val="00BD03D3"/>
    <w:rsid w:val="00BD1FF7"/>
    <w:rsid w:val="00BD2A54"/>
    <w:rsid w:val="00BD3D84"/>
    <w:rsid w:val="00BD45EA"/>
    <w:rsid w:val="00BD5248"/>
    <w:rsid w:val="00BD59F3"/>
    <w:rsid w:val="00BD6EC9"/>
    <w:rsid w:val="00BE063E"/>
    <w:rsid w:val="00BE238A"/>
    <w:rsid w:val="00BE2AEA"/>
    <w:rsid w:val="00BE4488"/>
    <w:rsid w:val="00BE4CA2"/>
    <w:rsid w:val="00BE6630"/>
    <w:rsid w:val="00BE71DB"/>
    <w:rsid w:val="00BF31A0"/>
    <w:rsid w:val="00BF32EC"/>
    <w:rsid w:val="00BF4D5D"/>
    <w:rsid w:val="00BF4DEF"/>
    <w:rsid w:val="00C0082A"/>
    <w:rsid w:val="00C048A0"/>
    <w:rsid w:val="00C04EDA"/>
    <w:rsid w:val="00C05EE0"/>
    <w:rsid w:val="00C113A7"/>
    <w:rsid w:val="00C12EA6"/>
    <w:rsid w:val="00C12FF7"/>
    <w:rsid w:val="00C13153"/>
    <w:rsid w:val="00C13C9C"/>
    <w:rsid w:val="00C14845"/>
    <w:rsid w:val="00C14DED"/>
    <w:rsid w:val="00C150B9"/>
    <w:rsid w:val="00C15770"/>
    <w:rsid w:val="00C16B16"/>
    <w:rsid w:val="00C17012"/>
    <w:rsid w:val="00C175C7"/>
    <w:rsid w:val="00C17610"/>
    <w:rsid w:val="00C17D6D"/>
    <w:rsid w:val="00C20501"/>
    <w:rsid w:val="00C221A3"/>
    <w:rsid w:val="00C23ACB"/>
    <w:rsid w:val="00C249B1"/>
    <w:rsid w:val="00C27E1A"/>
    <w:rsid w:val="00C334F7"/>
    <w:rsid w:val="00C352B0"/>
    <w:rsid w:val="00C3568C"/>
    <w:rsid w:val="00C40092"/>
    <w:rsid w:val="00C41791"/>
    <w:rsid w:val="00C43710"/>
    <w:rsid w:val="00C46EE2"/>
    <w:rsid w:val="00C47962"/>
    <w:rsid w:val="00C50307"/>
    <w:rsid w:val="00C50745"/>
    <w:rsid w:val="00C53F54"/>
    <w:rsid w:val="00C544A4"/>
    <w:rsid w:val="00C5744B"/>
    <w:rsid w:val="00C60500"/>
    <w:rsid w:val="00C60528"/>
    <w:rsid w:val="00C65232"/>
    <w:rsid w:val="00C669C1"/>
    <w:rsid w:val="00C704E3"/>
    <w:rsid w:val="00C71922"/>
    <w:rsid w:val="00C72D26"/>
    <w:rsid w:val="00C82A3A"/>
    <w:rsid w:val="00C84891"/>
    <w:rsid w:val="00C84A1A"/>
    <w:rsid w:val="00C879B9"/>
    <w:rsid w:val="00C9080C"/>
    <w:rsid w:val="00C91A0B"/>
    <w:rsid w:val="00C92C34"/>
    <w:rsid w:val="00C9494E"/>
    <w:rsid w:val="00C97167"/>
    <w:rsid w:val="00CA4A3E"/>
    <w:rsid w:val="00CA4A47"/>
    <w:rsid w:val="00CA5350"/>
    <w:rsid w:val="00CA5C7A"/>
    <w:rsid w:val="00CA722E"/>
    <w:rsid w:val="00CB1BFE"/>
    <w:rsid w:val="00CB1D43"/>
    <w:rsid w:val="00CB59AF"/>
    <w:rsid w:val="00CB7884"/>
    <w:rsid w:val="00CB7FD2"/>
    <w:rsid w:val="00CC2871"/>
    <w:rsid w:val="00CC2D88"/>
    <w:rsid w:val="00CC340A"/>
    <w:rsid w:val="00CC43B9"/>
    <w:rsid w:val="00CC49B6"/>
    <w:rsid w:val="00CC55CB"/>
    <w:rsid w:val="00CC6605"/>
    <w:rsid w:val="00CC6FD7"/>
    <w:rsid w:val="00CC73BD"/>
    <w:rsid w:val="00CC796C"/>
    <w:rsid w:val="00CD30A3"/>
    <w:rsid w:val="00CD366F"/>
    <w:rsid w:val="00CD733D"/>
    <w:rsid w:val="00CE201C"/>
    <w:rsid w:val="00CE330A"/>
    <w:rsid w:val="00CE55FC"/>
    <w:rsid w:val="00CF1534"/>
    <w:rsid w:val="00CF1596"/>
    <w:rsid w:val="00CF2F38"/>
    <w:rsid w:val="00CF7CFB"/>
    <w:rsid w:val="00D02C35"/>
    <w:rsid w:val="00D0313B"/>
    <w:rsid w:val="00D03E63"/>
    <w:rsid w:val="00D05A0E"/>
    <w:rsid w:val="00D10428"/>
    <w:rsid w:val="00D10C2A"/>
    <w:rsid w:val="00D11158"/>
    <w:rsid w:val="00D11F54"/>
    <w:rsid w:val="00D15DF1"/>
    <w:rsid w:val="00D20882"/>
    <w:rsid w:val="00D219D2"/>
    <w:rsid w:val="00D23C1C"/>
    <w:rsid w:val="00D244A9"/>
    <w:rsid w:val="00D24DDC"/>
    <w:rsid w:val="00D30975"/>
    <w:rsid w:val="00D312A8"/>
    <w:rsid w:val="00D33E56"/>
    <w:rsid w:val="00D40B24"/>
    <w:rsid w:val="00D423A3"/>
    <w:rsid w:val="00D4296A"/>
    <w:rsid w:val="00D45D17"/>
    <w:rsid w:val="00D51D88"/>
    <w:rsid w:val="00D5266D"/>
    <w:rsid w:val="00D55273"/>
    <w:rsid w:val="00D55B82"/>
    <w:rsid w:val="00D62DF2"/>
    <w:rsid w:val="00D659A4"/>
    <w:rsid w:val="00D72320"/>
    <w:rsid w:val="00D8031F"/>
    <w:rsid w:val="00D80538"/>
    <w:rsid w:val="00D80B45"/>
    <w:rsid w:val="00D8281B"/>
    <w:rsid w:val="00D8394D"/>
    <w:rsid w:val="00D90B46"/>
    <w:rsid w:val="00D915EB"/>
    <w:rsid w:val="00D92836"/>
    <w:rsid w:val="00D96A2D"/>
    <w:rsid w:val="00DA0585"/>
    <w:rsid w:val="00DA1631"/>
    <w:rsid w:val="00DA2435"/>
    <w:rsid w:val="00DA34D2"/>
    <w:rsid w:val="00DB0FA1"/>
    <w:rsid w:val="00DB1DD3"/>
    <w:rsid w:val="00DB3F9C"/>
    <w:rsid w:val="00DB55B4"/>
    <w:rsid w:val="00DB59B8"/>
    <w:rsid w:val="00DB63AB"/>
    <w:rsid w:val="00DB6CC2"/>
    <w:rsid w:val="00DC1067"/>
    <w:rsid w:val="00DC19E4"/>
    <w:rsid w:val="00DC1D4A"/>
    <w:rsid w:val="00DC2D99"/>
    <w:rsid w:val="00DC3FB9"/>
    <w:rsid w:val="00DC4A26"/>
    <w:rsid w:val="00DC5550"/>
    <w:rsid w:val="00DD5210"/>
    <w:rsid w:val="00DE02FA"/>
    <w:rsid w:val="00DE0487"/>
    <w:rsid w:val="00DE3EF5"/>
    <w:rsid w:val="00DE46DE"/>
    <w:rsid w:val="00DE4EE7"/>
    <w:rsid w:val="00DE6B47"/>
    <w:rsid w:val="00DE6BFD"/>
    <w:rsid w:val="00DF0535"/>
    <w:rsid w:val="00DF37C2"/>
    <w:rsid w:val="00DF7235"/>
    <w:rsid w:val="00DF7D42"/>
    <w:rsid w:val="00E00740"/>
    <w:rsid w:val="00E01AEB"/>
    <w:rsid w:val="00E023DD"/>
    <w:rsid w:val="00E05876"/>
    <w:rsid w:val="00E07CD9"/>
    <w:rsid w:val="00E1032B"/>
    <w:rsid w:val="00E10C54"/>
    <w:rsid w:val="00E10DAC"/>
    <w:rsid w:val="00E1273E"/>
    <w:rsid w:val="00E17326"/>
    <w:rsid w:val="00E2060E"/>
    <w:rsid w:val="00E20A2B"/>
    <w:rsid w:val="00E2424C"/>
    <w:rsid w:val="00E26214"/>
    <w:rsid w:val="00E2637C"/>
    <w:rsid w:val="00E33250"/>
    <w:rsid w:val="00E34EC5"/>
    <w:rsid w:val="00E40457"/>
    <w:rsid w:val="00E41F8A"/>
    <w:rsid w:val="00E45950"/>
    <w:rsid w:val="00E473AE"/>
    <w:rsid w:val="00E5076D"/>
    <w:rsid w:val="00E54C45"/>
    <w:rsid w:val="00E552CD"/>
    <w:rsid w:val="00E55706"/>
    <w:rsid w:val="00E57E12"/>
    <w:rsid w:val="00E60C16"/>
    <w:rsid w:val="00E60CA2"/>
    <w:rsid w:val="00E62C48"/>
    <w:rsid w:val="00E6387B"/>
    <w:rsid w:val="00E66135"/>
    <w:rsid w:val="00E67A9B"/>
    <w:rsid w:val="00E67AA2"/>
    <w:rsid w:val="00E67DDE"/>
    <w:rsid w:val="00E71D83"/>
    <w:rsid w:val="00E72E67"/>
    <w:rsid w:val="00E73FD1"/>
    <w:rsid w:val="00E74FE6"/>
    <w:rsid w:val="00E7706C"/>
    <w:rsid w:val="00E837C3"/>
    <w:rsid w:val="00E85507"/>
    <w:rsid w:val="00E85A5D"/>
    <w:rsid w:val="00E8680E"/>
    <w:rsid w:val="00E86A11"/>
    <w:rsid w:val="00E87404"/>
    <w:rsid w:val="00E94D2E"/>
    <w:rsid w:val="00E956D5"/>
    <w:rsid w:val="00E979B6"/>
    <w:rsid w:val="00EA7DC1"/>
    <w:rsid w:val="00EB3855"/>
    <w:rsid w:val="00EB56E7"/>
    <w:rsid w:val="00EB585D"/>
    <w:rsid w:val="00EC1126"/>
    <w:rsid w:val="00EC14A5"/>
    <w:rsid w:val="00EC1AFD"/>
    <w:rsid w:val="00EC39AA"/>
    <w:rsid w:val="00EC6287"/>
    <w:rsid w:val="00EC75F0"/>
    <w:rsid w:val="00ED0824"/>
    <w:rsid w:val="00ED40B4"/>
    <w:rsid w:val="00ED428F"/>
    <w:rsid w:val="00ED5B53"/>
    <w:rsid w:val="00ED5EF8"/>
    <w:rsid w:val="00ED6FA3"/>
    <w:rsid w:val="00EE1E16"/>
    <w:rsid w:val="00EE314D"/>
    <w:rsid w:val="00EE4002"/>
    <w:rsid w:val="00EF1050"/>
    <w:rsid w:val="00EF172D"/>
    <w:rsid w:val="00F026D7"/>
    <w:rsid w:val="00F03B7F"/>
    <w:rsid w:val="00F07D73"/>
    <w:rsid w:val="00F133DA"/>
    <w:rsid w:val="00F134C0"/>
    <w:rsid w:val="00F13557"/>
    <w:rsid w:val="00F139CE"/>
    <w:rsid w:val="00F16B9C"/>
    <w:rsid w:val="00F2159D"/>
    <w:rsid w:val="00F22AAA"/>
    <w:rsid w:val="00F24B7D"/>
    <w:rsid w:val="00F25955"/>
    <w:rsid w:val="00F25C12"/>
    <w:rsid w:val="00F26179"/>
    <w:rsid w:val="00F2741E"/>
    <w:rsid w:val="00F31312"/>
    <w:rsid w:val="00F32829"/>
    <w:rsid w:val="00F34134"/>
    <w:rsid w:val="00F36EB0"/>
    <w:rsid w:val="00F4007E"/>
    <w:rsid w:val="00F45199"/>
    <w:rsid w:val="00F47906"/>
    <w:rsid w:val="00F5061D"/>
    <w:rsid w:val="00F52E78"/>
    <w:rsid w:val="00F53825"/>
    <w:rsid w:val="00F619E8"/>
    <w:rsid w:val="00F6448C"/>
    <w:rsid w:val="00F65692"/>
    <w:rsid w:val="00F6649D"/>
    <w:rsid w:val="00F704DF"/>
    <w:rsid w:val="00F70D2C"/>
    <w:rsid w:val="00F71200"/>
    <w:rsid w:val="00F715B7"/>
    <w:rsid w:val="00F71D2B"/>
    <w:rsid w:val="00F720C6"/>
    <w:rsid w:val="00F72F0E"/>
    <w:rsid w:val="00F73F1E"/>
    <w:rsid w:val="00F75E46"/>
    <w:rsid w:val="00F80E10"/>
    <w:rsid w:val="00F84025"/>
    <w:rsid w:val="00F86FFC"/>
    <w:rsid w:val="00F90082"/>
    <w:rsid w:val="00F9048F"/>
    <w:rsid w:val="00F91895"/>
    <w:rsid w:val="00F925DA"/>
    <w:rsid w:val="00F93913"/>
    <w:rsid w:val="00F93BEB"/>
    <w:rsid w:val="00F96441"/>
    <w:rsid w:val="00F972DB"/>
    <w:rsid w:val="00F97A73"/>
    <w:rsid w:val="00FA0804"/>
    <w:rsid w:val="00FA47C4"/>
    <w:rsid w:val="00FA4EB5"/>
    <w:rsid w:val="00FA5CBD"/>
    <w:rsid w:val="00FA6446"/>
    <w:rsid w:val="00FB0208"/>
    <w:rsid w:val="00FB358F"/>
    <w:rsid w:val="00FC053E"/>
    <w:rsid w:val="00FC08CA"/>
    <w:rsid w:val="00FC280C"/>
    <w:rsid w:val="00FC70CE"/>
    <w:rsid w:val="00FD6B4D"/>
    <w:rsid w:val="00FE08E0"/>
    <w:rsid w:val="00FE0960"/>
    <w:rsid w:val="00FE1542"/>
    <w:rsid w:val="00FE1FC3"/>
    <w:rsid w:val="00FE259B"/>
    <w:rsid w:val="00FE29A2"/>
    <w:rsid w:val="00FE45F2"/>
    <w:rsid w:val="00FE5A9B"/>
    <w:rsid w:val="00FE7E5E"/>
    <w:rsid w:val="00FF003F"/>
    <w:rsid w:val="00FF3A79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3" w:uiPriority="39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4025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uiPriority w:val="39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Cs w:val="21"/>
    </w:rPr>
  </w:style>
  <w:style w:type="paragraph" w:styleId="afffff9">
    <w:name w:val="List Paragraph"/>
    <w:basedOn w:val="a"/>
    <w:uiPriority w:val="99"/>
    <w:rsid w:val="00FF0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BC5D21-CE0F-4759-AA1D-9D27554D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19</Pages>
  <Words>1461</Words>
  <Characters>8332</Characters>
  <Application>Microsoft Office Word</Application>
  <DocSecurity>0</DocSecurity>
  <Lines>69</Lines>
  <Paragraphs>19</Paragraphs>
  <ScaleCrop>false</ScaleCrop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1167</cp:revision>
  <dcterms:created xsi:type="dcterms:W3CDTF">2017-02-16T07:30:00Z</dcterms:created>
  <dcterms:modified xsi:type="dcterms:W3CDTF">2017-12-01T03:10:00Z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